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915AB4" w:rsidRDefault="00915AB4" w:rsidP="00915AB4">
      <w:pPr>
        <w:jc w:val="center"/>
      </w:pPr>
      <w:r>
        <w:rPr>
          <w:rFonts w:ascii="UkrainianBaltica" w:hAnsi="UkrainianBaltica"/>
          <w:noProof/>
          <w:color w:val="FFFFFF"/>
          <w:lang w:val="uk-UA" w:eastAsia="uk-UA"/>
        </w:rPr>
        <w:drawing>
          <wp:inline distT="0" distB="0" distL="0" distR="0">
            <wp:extent cx="476250" cy="60325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476250" cy="603250"/>
                    </a:xfrm>
                    <a:prstGeom prst="rect">
                      <a:avLst/>
                    </a:prstGeom>
                    <a:solidFill>
                      <a:srgbClr val="FFFFFF"/>
                    </a:solidFill>
                    <a:ln w="9525">
                      <a:noFill/>
                      <a:miter lim="800000"/>
                      <a:headEnd/>
                      <a:tailEnd/>
                    </a:ln>
                  </pic:spPr>
                </pic:pic>
              </a:graphicData>
            </a:graphic>
          </wp:inline>
        </w:drawing>
      </w:r>
    </w:p>
    <w:p w:rsidR="00915AB4" w:rsidRDefault="00915AB4" w:rsidP="00915AB4">
      <w:pPr>
        <w:jc w:val="center"/>
        <w:rPr>
          <w:b/>
          <w:sz w:val="32"/>
          <w:szCs w:val="32"/>
          <w:lang w:val="en-US"/>
        </w:rPr>
      </w:pPr>
    </w:p>
    <w:p w:rsidR="00915AB4" w:rsidRDefault="00915AB4" w:rsidP="00915AB4">
      <w:pPr>
        <w:jc w:val="center"/>
        <w:rPr>
          <w:b/>
          <w:sz w:val="32"/>
          <w:szCs w:val="32"/>
        </w:rPr>
      </w:pPr>
      <w:r>
        <w:rPr>
          <w:b/>
          <w:sz w:val="32"/>
          <w:szCs w:val="32"/>
        </w:rPr>
        <w:t>ДЕРЖАВНА КАЗНАЧЕЙСЬКА СЛУЖБА УКРАЇНИ</w:t>
      </w:r>
    </w:p>
    <w:p w:rsidR="00915AB4" w:rsidRDefault="00915AB4" w:rsidP="00915AB4">
      <w:pPr>
        <w:jc w:val="center"/>
        <w:rPr>
          <w:b/>
          <w:sz w:val="36"/>
          <w:szCs w:val="36"/>
        </w:rPr>
      </w:pPr>
      <w:r>
        <w:rPr>
          <w:b/>
          <w:sz w:val="36"/>
          <w:szCs w:val="36"/>
        </w:rPr>
        <w:t xml:space="preserve">Н А К А </w:t>
      </w:r>
      <w:proofErr w:type="gramStart"/>
      <w:r>
        <w:rPr>
          <w:b/>
          <w:sz w:val="36"/>
          <w:szCs w:val="36"/>
        </w:rPr>
        <w:t>З</w:t>
      </w:r>
      <w:proofErr w:type="gramEnd"/>
    </w:p>
    <w:p w:rsidR="00915AB4" w:rsidRPr="001B26E8" w:rsidRDefault="00915AB4" w:rsidP="00915AB4">
      <w:pPr>
        <w:rPr>
          <w:sz w:val="28"/>
          <w:szCs w:val="28"/>
          <w:lang w:val="uk-UA"/>
        </w:rPr>
      </w:pPr>
      <w:r w:rsidRPr="00D07647">
        <w:rPr>
          <w:sz w:val="28"/>
          <w:szCs w:val="28"/>
        </w:rPr>
        <w:t>02</w:t>
      </w:r>
      <w:r>
        <w:rPr>
          <w:sz w:val="28"/>
          <w:szCs w:val="28"/>
        </w:rPr>
        <w:t>.</w:t>
      </w:r>
      <w:r w:rsidRPr="00D07647">
        <w:rPr>
          <w:sz w:val="28"/>
          <w:szCs w:val="28"/>
        </w:rPr>
        <w:t>1</w:t>
      </w:r>
      <w:r w:rsidR="00D07647">
        <w:rPr>
          <w:sz w:val="28"/>
          <w:szCs w:val="28"/>
          <w:lang w:val="uk-UA"/>
        </w:rPr>
        <w:t>2</w:t>
      </w:r>
      <w:r>
        <w:rPr>
          <w:sz w:val="28"/>
          <w:szCs w:val="28"/>
        </w:rPr>
        <w:t>.20</w:t>
      </w:r>
      <w:r w:rsidRPr="00D07647">
        <w:rPr>
          <w:sz w:val="28"/>
          <w:szCs w:val="28"/>
        </w:rPr>
        <w:t>22</w:t>
      </w:r>
      <w:r>
        <w:rPr>
          <w:sz w:val="28"/>
          <w:szCs w:val="28"/>
        </w:rPr>
        <w:t xml:space="preserve">  </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 xml:space="preserve">     </w:t>
      </w:r>
      <w:r w:rsidRPr="00D07647">
        <w:rPr>
          <w:sz w:val="28"/>
          <w:szCs w:val="28"/>
        </w:rPr>
        <w:t xml:space="preserve">         </w:t>
      </w:r>
      <w:r>
        <w:rPr>
          <w:sz w:val="28"/>
          <w:szCs w:val="28"/>
        </w:rPr>
        <w:t xml:space="preserve">           №</w:t>
      </w:r>
      <w:r w:rsidRPr="00D07647">
        <w:rPr>
          <w:sz w:val="28"/>
          <w:szCs w:val="28"/>
        </w:rPr>
        <w:t xml:space="preserve"> 3</w:t>
      </w:r>
      <w:r w:rsidR="00D07647">
        <w:rPr>
          <w:sz w:val="28"/>
          <w:szCs w:val="28"/>
          <w:lang w:val="uk-UA"/>
        </w:rPr>
        <w:t>5</w:t>
      </w:r>
      <w:r w:rsidRPr="00D07647">
        <w:rPr>
          <w:sz w:val="28"/>
          <w:szCs w:val="28"/>
        </w:rPr>
        <w:t>7</w:t>
      </w:r>
    </w:p>
    <w:p w:rsidR="00915AB4" w:rsidRDefault="00915AB4" w:rsidP="00915AB4">
      <w:pPr>
        <w:jc w:val="center"/>
        <w:rPr>
          <w:sz w:val="28"/>
          <w:lang w:val="uk-UA"/>
        </w:rPr>
      </w:pPr>
    </w:p>
    <w:p w:rsidR="00915AB4" w:rsidRPr="00D07647" w:rsidRDefault="00915AB4" w:rsidP="00915AB4">
      <w:pPr>
        <w:jc w:val="center"/>
        <w:rPr>
          <w:rFonts w:ascii="UkrainianBaltica" w:hAnsi="UkrainianBaltica"/>
          <w:color w:val="FFFFFF"/>
        </w:rPr>
      </w:pPr>
      <w:proofErr w:type="spellStart"/>
      <w:r>
        <w:rPr>
          <w:sz w:val="28"/>
        </w:rPr>
        <w:t>Киї</w:t>
      </w:r>
      <w:proofErr w:type="gramStart"/>
      <w:r>
        <w:rPr>
          <w:sz w:val="28"/>
        </w:rPr>
        <w:t>в</w:t>
      </w:r>
      <w:proofErr w:type="spellEnd"/>
      <w:proofErr w:type="gramEnd"/>
    </w:p>
    <w:p w:rsidR="00915AB4" w:rsidRPr="00915AB4" w:rsidRDefault="00915AB4" w:rsidP="007D18F9">
      <w:pPr>
        <w:rPr>
          <w:rFonts w:ascii="UkrainianBaltica" w:hAnsi="UkrainianBaltica"/>
          <w:color w:val="FFFFFF"/>
          <w:lang w:val="uk-UA"/>
        </w:rPr>
      </w:pPr>
    </w:p>
    <w:p w:rsidR="00DF1E45" w:rsidRPr="00D07647" w:rsidRDefault="00DF1E45" w:rsidP="007D18F9">
      <w:pPr>
        <w:rPr>
          <w:rFonts w:ascii="UkrainianBaltica" w:hAnsi="UkrainianBaltica"/>
          <w:color w:val="FFFFFF"/>
        </w:rPr>
      </w:pPr>
    </w:p>
    <w:p w:rsidR="00DF1E45" w:rsidRPr="00D07647" w:rsidRDefault="00DF1E45" w:rsidP="007D18F9">
      <w:pPr>
        <w:rPr>
          <w:rFonts w:ascii="UkrainianBaltica" w:hAnsi="UkrainianBaltica"/>
          <w:color w:val="FFFFFF"/>
        </w:rPr>
      </w:pPr>
    </w:p>
    <w:p w:rsidR="001D1197" w:rsidRPr="001D1197" w:rsidRDefault="001D1197" w:rsidP="00E90693">
      <w:pPr>
        <w:jc w:val="center"/>
        <w:rPr>
          <w:rFonts w:ascii="UkrainianBaltica" w:hAnsi="UkrainianBaltica"/>
          <w:color w:val="FFFFFF"/>
          <w:lang w:val="uk-UA"/>
        </w:rPr>
      </w:pPr>
    </w:p>
    <w:tbl>
      <w:tblPr>
        <w:tblW w:w="0" w:type="auto"/>
        <w:tblLayout w:type="fixed"/>
        <w:tblLook w:val="0000"/>
      </w:tblPr>
      <w:tblGrid>
        <w:gridCol w:w="4987"/>
      </w:tblGrid>
      <w:tr w:rsidR="0073012C" w:rsidRPr="00DE3EEE" w:rsidTr="006F0449">
        <w:trPr>
          <w:trHeight w:val="1150"/>
        </w:trPr>
        <w:tc>
          <w:tcPr>
            <w:tcW w:w="4987" w:type="dxa"/>
            <w:shd w:val="clear" w:color="auto" w:fill="auto"/>
          </w:tcPr>
          <w:p w:rsidR="006F0449" w:rsidRPr="006F0449" w:rsidRDefault="00DE3EEE" w:rsidP="00D22A19">
            <w:pPr>
              <w:jc w:val="both"/>
              <w:rPr>
                <w:sz w:val="28"/>
                <w:szCs w:val="28"/>
              </w:rPr>
            </w:pPr>
            <w:r w:rsidRPr="006F0449">
              <w:rPr>
                <w:sz w:val="28"/>
                <w:szCs w:val="28"/>
              </w:rPr>
              <w:t xml:space="preserve">Про </w:t>
            </w:r>
            <w:proofErr w:type="spellStart"/>
            <w:r w:rsidR="006F0449" w:rsidRPr="006F0449">
              <w:rPr>
                <w:sz w:val="28"/>
                <w:szCs w:val="28"/>
              </w:rPr>
              <w:t>затвердження</w:t>
            </w:r>
            <w:proofErr w:type="spellEnd"/>
            <w:r w:rsidR="006F0449" w:rsidRPr="006F0449">
              <w:rPr>
                <w:sz w:val="28"/>
                <w:szCs w:val="28"/>
              </w:rPr>
              <w:t xml:space="preserve"> </w:t>
            </w:r>
            <w:proofErr w:type="spellStart"/>
            <w:r w:rsidR="006F0449" w:rsidRPr="006F0449">
              <w:rPr>
                <w:sz w:val="28"/>
                <w:szCs w:val="28"/>
              </w:rPr>
              <w:t>Змін</w:t>
            </w:r>
            <w:proofErr w:type="spellEnd"/>
            <w:r w:rsidR="006F0449" w:rsidRPr="006F0449">
              <w:rPr>
                <w:sz w:val="28"/>
                <w:szCs w:val="28"/>
              </w:rPr>
              <w:t xml:space="preserve"> до </w:t>
            </w:r>
            <w:r w:rsidR="00B90E2C">
              <w:rPr>
                <w:sz w:val="28"/>
                <w:szCs w:val="28"/>
                <w:lang w:val="uk-UA"/>
              </w:rPr>
              <w:t xml:space="preserve">деяких </w:t>
            </w:r>
            <w:r w:rsidR="003B7EA7">
              <w:rPr>
                <w:sz w:val="28"/>
                <w:szCs w:val="28"/>
                <w:lang w:val="uk-UA"/>
              </w:rPr>
              <w:t>наказів</w:t>
            </w:r>
            <w:proofErr w:type="gramStart"/>
            <w:r w:rsidR="006F0449" w:rsidRPr="006F0449">
              <w:rPr>
                <w:sz w:val="28"/>
                <w:szCs w:val="28"/>
              </w:rPr>
              <w:t xml:space="preserve"> </w:t>
            </w:r>
            <w:proofErr w:type="spellStart"/>
            <w:r w:rsidR="006F0449" w:rsidRPr="006F0449">
              <w:rPr>
                <w:sz w:val="28"/>
                <w:szCs w:val="28"/>
              </w:rPr>
              <w:t>Д</w:t>
            </w:r>
            <w:proofErr w:type="gramEnd"/>
            <w:r w:rsidR="006F0449" w:rsidRPr="006F0449">
              <w:rPr>
                <w:sz w:val="28"/>
                <w:szCs w:val="28"/>
              </w:rPr>
              <w:t>ержавної</w:t>
            </w:r>
            <w:proofErr w:type="spellEnd"/>
            <w:r w:rsidR="006F0449" w:rsidRPr="006F0449">
              <w:rPr>
                <w:sz w:val="28"/>
                <w:szCs w:val="28"/>
              </w:rPr>
              <w:t xml:space="preserve"> казначейської служби України</w:t>
            </w:r>
          </w:p>
        </w:tc>
      </w:tr>
    </w:tbl>
    <w:p w:rsidR="0006206B" w:rsidRPr="003513A8" w:rsidRDefault="0006206B" w:rsidP="00846ECB">
      <w:pPr>
        <w:ind w:right="-82"/>
        <w:jc w:val="both"/>
        <w:rPr>
          <w:bCs/>
          <w:sz w:val="28"/>
          <w:szCs w:val="28"/>
        </w:rPr>
      </w:pPr>
    </w:p>
    <w:p w:rsidR="0044202C" w:rsidRPr="002176D2" w:rsidRDefault="00202A66" w:rsidP="002176D2">
      <w:pPr>
        <w:ind w:firstLine="567"/>
        <w:jc w:val="both"/>
        <w:rPr>
          <w:color w:val="000000" w:themeColor="text1"/>
          <w:sz w:val="28"/>
          <w:szCs w:val="28"/>
          <w:lang w:val="uk-UA"/>
        </w:rPr>
      </w:pPr>
      <w:r w:rsidRPr="002176D2">
        <w:rPr>
          <w:color w:val="000000" w:themeColor="text1"/>
          <w:sz w:val="28"/>
          <w:szCs w:val="28"/>
          <w:lang w:val="uk-UA"/>
        </w:rPr>
        <w:t>Відповідно до Закону України від 19 жовтня 2022 року № 2700-IX «Про внесення змін до Закону України «Про Державний бюджет України на 2022 рік»</w:t>
      </w:r>
      <w:r w:rsidRPr="002176D2">
        <w:rPr>
          <w:color w:val="000000" w:themeColor="text1"/>
          <w:sz w:val="28"/>
          <w:szCs w:val="28"/>
        </w:rPr>
        <w:t xml:space="preserve"> </w:t>
      </w:r>
      <w:r w:rsidRPr="002176D2">
        <w:rPr>
          <w:color w:val="000000" w:themeColor="text1"/>
          <w:sz w:val="28"/>
          <w:szCs w:val="28"/>
          <w:lang w:val="uk-UA"/>
        </w:rPr>
        <w:t>та</w:t>
      </w:r>
      <w:r>
        <w:rPr>
          <w:color w:val="000000" w:themeColor="text1"/>
          <w:sz w:val="28"/>
          <w:szCs w:val="28"/>
          <w:lang w:val="uk-UA"/>
        </w:rPr>
        <w:t xml:space="preserve"> наказ</w:t>
      </w:r>
      <w:r w:rsidR="00E1732C">
        <w:rPr>
          <w:color w:val="000000" w:themeColor="text1"/>
          <w:sz w:val="28"/>
          <w:szCs w:val="28"/>
          <w:lang w:val="uk-UA"/>
        </w:rPr>
        <w:t>ів</w:t>
      </w:r>
      <w:r>
        <w:rPr>
          <w:color w:val="000000" w:themeColor="text1"/>
          <w:sz w:val="28"/>
          <w:szCs w:val="28"/>
          <w:lang w:val="uk-UA"/>
        </w:rPr>
        <w:t xml:space="preserve"> Міністерства фінансів України від 24 листопада 2022 року          № 396 «Про </w:t>
      </w:r>
      <w:r w:rsidR="006769CC">
        <w:rPr>
          <w:color w:val="000000" w:themeColor="text1"/>
          <w:sz w:val="28"/>
          <w:szCs w:val="28"/>
          <w:lang w:val="uk-UA"/>
        </w:rPr>
        <w:t>внесення</w:t>
      </w:r>
      <w:r>
        <w:rPr>
          <w:color w:val="000000" w:themeColor="text1"/>
          <w:sz w:val="28"/>
          <w:szCs w:val="28"/>
          <w:lang w:val="uk-UA"/>
        </w:rPr>
        <w:t xml:space="preserve"> змін до Типової програмної класифікації видатків та кредитування місцевого бюджету»</w:t>
      </w:r>
      <w:r w:rsidR="00E1732C">
        <w:rPr>
          <w:color w:val="000000" w:themeColor="text1"/>
          <w:sz w:val="28"/>
          <w:szCs w:val="28"/>
          <w:lang w:val="uk-UA"/>
        </w:rPr>
        <w:t xml:space="preserve">, </w:t>
      </w:r>
      <w:r w:rsidR="00B90E2C">
        <w:rPr>
          <w:color w:val="000000" w:themeColor="text1"/>
          <w:sz w:val="28"/>
          <w:szCs w:val="28"/>
          <w:lang w:val="uk-UA"/>
        </w:rPr>
        <w:t xml:space="preserve">та від </w:t>
      </w:r>
      <w:r w:rsidR="00686124">
        <w:rPr>
          <w:color w:val="000000" w:themeColor="text1"/>
          <w:sz w:val="28"/>
          <w:szCs w:val="28"/>
          <w:lang w:val="uk-UA"/>
        </w:rPr>
        <w:t xml:space="preserve">30 листопада 2022 року </w:t>
      </w:r>
      <w:r w:rsidR="00E1732C">
        <w:rPr>
          <w:color w:val="000000" w:themeColor="text1"/>
          <w:sz w:val="28"/>
          <w:szCs w:val="28"/>
          <w:lang w:val="uk-UA"/>
        </w:rPr>
        <w:t>№</w:t>
      </w:r>
      <w:r w:rsidR="00686124">
        <w:rPr>
          <w:color w:val="000000" w:themeColor="text1"/>
          <w:sz w:val="28"/>
          <w:szCs w:val="28"/>
          <w:lang w:val="uk-UA"/>
        </w:rPr>
        <w:t xml:space="preserve"> 409              </w:t>
      </w:r>
      <w:r w:rsidR="00E1732C">
        <w:rPr>
          <w:color w:val="000000" w:themeColor="text1"/>
          <w:sz w:val="28"/>
          <w:szCs w:val="28"/>
          <w:lang w:val="uk-UA"/>
        </w:rPr>
        <w:t xml:space="preserve"> «Про внесення змін до Класифікації доходів бюджету»</w:t>
      </w:r>
    </w:p>
    <w:p w:rsidR="0073012C" w:rsidRDefault="0073012C" w:rsidP="004A01E2">
      <w:pPr>
        <w:jc w:val="both"/>
        <w:rPr>
          <w:sz w:val="28"/>
          <w:szCs w:val="28"/>
          <w:lang w:val="uk-UA"/>
        </w:rPr>
      </w:pPr>
    </w:p>
    <w:p w:rsidR="0006206B" w:rsidRPr="004A01E2" w:rsidRDefault="0006206B" w:rsidP="004A01E2">
      <w:pPr>
        <w:jc w:val="both"/>
        <w:rPr>
          <w:sz w:val="28"/>
          <w:szCs w:val="28"/>
          <w:lang w:val="uk-UA"/>
        </w:rPr>
      </w:pPr>
    </w:p>
    <w:p w:rsidR="0073012C" w:rsidRPr="004A01E2" w:rsidRDefault="0073012C" w:rsidP="006A2C0A">
      <w:pPr>
        <w:pStyle w:val="a8"/>
        <w:jc w:val="both"/>
        <w:rPr>
          <w:b/>
          <w:bCs/>
          <w:sz w:val="28"/>
          <w:szCs w:val="28"/>
          <w:lang w:val="uk-UA"/>
        </w:rPr>
      </w:pPr>
      <w:r>
        <w:rPr>
          <w:b/>
          <w:bCs/>
          <w:sz w:val="28"/>
          <w:szCs w:val="28"/>
          <w:lang w:val="uk-UA"/>
        </w:rPr>
        <w:t>НАКАЗУЮ:</w:t>
      </w:r>
    </w:p>
    <w:p w:rsidR="0006206B" w:rsidRPr="004A01E2" w:rsidRDefault="0006206B" w:rsidP="006A2C0A">
      <w:pPr>
        <w:pStyle w:val="a8"/>
        <w:jc w:val="both"/>
        <w:rPr>
          <w:b/>
          <w:bCs/>
          <w:sz w:val="28"/>
          <w:szCs w:val="28"/>
          <w:lang w:val="uk-UA"/>
        </w:rPr>
      </w:pPr>
    </w:p>
    <w:p w:rsidR="00091191" w:rsidRPr="00620379" w:rsidRDefault="00091191" w:rsidP="00091191">
      <w:pPr>
        <w:pStyle w:val="a8"/>
        <w:ind w:firstLine="709"/>
        <w:jc w:val="both"/>
        <w:rPr>
          <w:bCs/>
          <w:sz w:val="28"/>
          <w:szCs w:val="28"/>
          <w:lang w:val="uk-UA"/>
        </w:rPr>
      </w:pPr>
      <w:r>
        <w:rPr>
          <w:rFonts w:eastAsia="Times New Roman"/>
          <w:bCs/>
          <w:sz w:val="28"/>
          <w:szCs w:val="28"/>
          <w:lang w:val="uk-UA"/>
        </w:rPr>
        <w:t xml:space="preserve">1. </w:t>
      </w:r>
      <w:r w:rsidRPr="009476EB">
        <w:rPr>
          <w:rFonts w:eastAsia="Times New Roman"/>
          <w:bCs/>
          <w:sz w:val="28"/>
          <w:szCs w:val="28"/>
          <w:lang w:val="uk-UA"/>
        </w:rPr>
        <w:t xml:space="preserve">Затвердити Зміни до </w:t>
      </w:r>
      <w:r w:rsidR="00B90E2C">
        <w:rPr>
          <w:rFonts w:eastAsia="Times New Roman"/>
          <w:bCs/>
          <w:sz w:val="28"/>
          <w:szCs w:val="28"/>
          <w:lang w:val="uk-UA"/>
        </w:rPr>
        <w:t>деяких наказів Державної казначейської служби України</w:t>
      </w:r>
      <w:r w:rsidR="00B90E2C">
        <w:rPr>
          <w:bCs/>
          <w:sz w:val="28"/>
          <w:szCs w:val="28"/>
          <w:lang w:val="uk-UA"/>
        </w:rPr>
        <w:t xml:space="preserve"> </w:t>
      </w:r>
      <w:r w:rsidR="003F282B">
        <w:rPr>
          <w:sz w:val="28"/>
          <w:szCs w:val="28"/>
          <w:lang w:val="uk-UA"/>
        </w:rPr>
        <w:t xml:space="preserve">(далі – Зміни), </w:t>
      </w:r>
      <w:r>
        <w:rPr>
          <w:sz w:val="28"/>
          <w:szCs w:val="28"/>
          <w:lang w:val="uk-UA"/>
        </w:rPr>
        <w:t>що додаються.</w:t>
      </w:r>
    </w:p>
    <w:p w:rsidR="0014034F" w:rsidRDefault="0014034F" w:rsidP="008320CB">
      <w:pPr>
        <w:pStyle w:val="a8"/>
        <w:jc w:val="both"/>
        <w:rPr>
          <w:sz w:val="28"/>
          <w:szCs w:val="28"/>
          <w:lang w:val="uk-UA"/>
        </w:rPr>
      </w:pPr>
    </w:p>
    <w:p w:rsidR="00620379" w:rsidRDefault="00446E15" w:rsidP="00787812">
      <w:pPr>
        <w:pStyle w:val="a8"/>
        <w:ind w:firstLine="709"/>
        <w:jc w:val="both"/>
        <w:rPr>
          <w:bCs/>
          <w:sz w:val="28"/>
          <w:szCs w:val="28"/>
          <w:lang w:val="uk-UA"/>
        </w:rPr>
      </w:pPr>
      <w:r>
        <w:rPr>
          <w:sz w:val="28"/>
          <w:szCs w:val="28"/>
          <w:lang w:val="uk-UA"/>
        </w:rPr>
        <w:t>2</w:t>
      </w:r>
      <w:r w:rsidR="00C92ADB">
        <w:rPr>
          <w:sz w:val="28"/>
          <w:szCs w:val="28"/>
          <w:lang w:val="uk-UA"/>
        </w:rPr>
        <w:t xml:space="preserve">. </w:t>
      </w:r>
      <w:r w:rsidR="00620379">
        <w:rPr>
          <w:sz w:val="28"/>
          <w:szCs w:val="28"/>
          <w:lang w:val="uk-UA"/>
        </w:rPr>
        <w:t xml:space="preserve">Органам Державної казначейської служби України складати і подавати місячну, квартальну та річну звітність </w:t>
      </w:r>
      <w:r w:rsidR="00620379">
        <w:rPr>
          <w:bCs/>
          <w:sz w:val="28"/>
          <w:szCs w:val="28"/>
          <w:lang w:val="uk-UA"/>
        </w:rPr>
        <w:t>про виконання</w:t>
      </w:r>
      <w:r w:rsidR="00E019F8">
        <w:rPr>
          <w:bCs/>
          <w:sz w:val="28"/>
          <w:szCs w:val="28"/>
          <w:lang w:val="uk-UA"/>
        </w:rPr>
        <w:t xml:space="preserve"> державного та</w:t>
      </w:r>
      <w:r w:rsidR="00620379">
        <w:rPr>
          <w:bCs/>
          <w:sz w:val="28"/>
          <w:szCs w:val="28"/>
          <w:lang w:val="uk-UA"/>
        </w:rPr>
        <w:t xml:space="preserve"> </w:t>
      </w:r>
      <w:r w:rsidR="00447584">
        <w:rPr>
          <w:bCs/>
          <w:sz w:val="28"/>
          <w:szCs w:val="28"/>
          <w:lang w:val="uk-UA"/>
        </w:rPr>
        <w:t>місцев</w:t>
      </w:r>
      <w:r w:rsidR="00E019F8">
        <w:rPr>
          <w:bCs/>
          <w:sz w:val="28"/>
          <w:szCs w:val="28"/>
          <w:lang w:val="uk-UA"/>
        </w:rPr>
        <w:t>их</w:t>
      </w:r>
      <w:r w:rsidR="00190D37">
        <w:rPr>
          <w:bCs/>
          <w:sz w:val="28"/>
          <w:szCs w:val="28"/>
          <w:lang w:val="uk-UA"/>
        </w:rPr>
        <w:t xml:space="preserve"> бюджет</w:t>
      </w:r>
      <w:r w:rsidR="00E019F8">
        <w:rPr>
          <w:bCs/>
          <w:sz w:val="28"/>
          <w:szCs w:val="28"/>
          <w:lang w:val="uk-UA"/>
        </w:rPr>
        <w:t>ів</w:t>
      </w:r>
      <w:r w:rsidR="00190D37">
        <w:rPr>
          <w:bCs/>
          <w:sz w:val="28"/>
          <w:szCs w:val="28"/>
          <w:lang w:val="uk-UA"/>
        </w:rPr>
        <w:t xml:space="preserve"> </w:t>
      </w:r>
      <w:r w:rsidR="00620379">
        <w:rPr>
          <w:bCs/>
          <w:sz w:val="28"/>
          <w:szCs w:val="28"/>
          <w:lang w:val="uk-UA"/>
        </w:rPr>
        <w:t xml:space="preserve">з урахуванням Змін, починаючи зі звіту </w:t>
      </w:r>
      <w:r w:rsidR="00620379" w:rsidRPr="005F369A">
        <w:rPr>
          <w:bCs/>
          <w:sz w:val="28"/>
          <w:szCs w:val="28"/>
          <w:lang w:val="uk-UA"/>
        </w:rPr>
        <w:t xml:space="preserve">за </w:t>
      </w:r>
      <w:r w:rsidR="0044202C">
        <w:rPr>
          <w:bCs/>
          <w:sz w:val="28"/>
          <w:szCs w:val="28"/>
          <w:lang w:val="uk-UA"/>
        </w:rPr>
        <w:t>листопад</w:t>
      </w:r>
      <w:r w:rsidR="0084460A" w:rsidRPr="00476C82">
        <w:rPr>
          <w:bCs/>
          <w:sz w:val="28"/>
          <w:szCs w:val="28"/>
          <w:lang w:val="uk-UA"/>
        </w:rPr>
        <w:t xml:space="preserve"> 202</w:t>
      </w:r>
      <w:r w:rsidR="004A01E2">
        <w:rPr>
          <w:bCs/>
          <w:sz w:val="28"/>
          <w:szCs w:val="28"/>
          <w:lang w:val="uk-UA"/>
        </w:rPr>
        <w:t>2</w:t>
      </w:r>
      <w:r w:rsidR="00620379">
        <w:rPr>
          <w:bCs/>
          <w:sz w:val="28"/>
          <w:szCs w:val="28"/>
          <w:lang w:val="uk-UA"/>
        </w:rPr>
        <w:t xml:space="preserve"> року.</w:t>
      </w:r>
    </w:p>
    <w:p w:rsidR="00620379" w:rsidRDefault="00620379" w:rsidP="00620379">
      <w:pPr>
        <w:pStyle w:val="af1"/>
        <w:rPr>
          <w:bCs/>
          <w:sz w:val="28"/>
          <w:szCs w:val="28"/>
          <w:lang w:val="uk-UA"/>
        </w:rPr>
      </w:pPr>
    </w:p>
    <w:p w:rsidR="0006206B" w:rsidRPr="005F369A" w:rsidRDefault="00446E15" w:rsidP="005F369A">
      <w:pPr>
        <w:ind w:firstLine="709"/>
        <w:jc w:val="both"/>
        <w:rPr>
          <w:bCs/>
          <w:sz w:val="28"/>
          <w:szCs w:val="28"/>
          <w:lang w:val="uk-UA"/>
        </w:rPr>
      </w:pPr>
      <w:r>
        <w:rPr>
          <w:sz w:val="28"/>
          <w:szCs w:val="28"/>
          <w:lang w:val="uk-UA"/>
        </w:rPr>
        <w:t>3</w:t>
      </w:r>
      <w:r w:rsidR="00C92ADB">
        <w:rPr>
          <w:sz w:val="28"/>
          <w:szCs w:val="28"/>
          <w:lang w:val="uk-UA"/>
        </w:rPr>
        <w:t xml:space="preserve">. </w:t>
      </w:r>
      <w:r w:rsidR="00620379">
        <w:rPr>
          <w:sz w:val="28"/>
          <w:szCs w:val="28"/>
          <w:lang w:val="uk-UA"/>
        </w:rPr>
        <w:t>Департаменту консо</w:t>
      </w:r>
      <w:r w:rsidR="0084460A">
        <w:rPr>
          <w:sz w:val="28"/>
          <w:szCs w:val="28"/>
          <w:lang w:val="uk-UA"/>
        </w:rPr>
        <w:t>лідованої звітності (Шамрай</w:t>
      </w:r>
      <w:r w:rsidR="00446071">
        <w:rPr>
          <w:sz w:val="28"/>
          <w:szCs w:val="28"/>
          <w:lang w:val="uk-UA"/>
        </w:rPr>
        <w:t xml:space="preserve"> Галина</w:t>
      </w:r>
      <w:r w:rsidR="00620379">
        <w:rPr>
          <w:sz w:val="28"/>
          <w:szCs w:val="28"/>
          <w:lang w:val="uk-UA"/>
        </w:rPr>
        <w:t xml:space="preserve">) складати і подавати місячну, квартальну та річну звітність про виконання Зведеного бюджету України, Державного бюджету України і місцевих бюджетів Автономної Республіки Крим, областей, міст Києва та Севастополя з урахуванням Змін, </w:t>
      </w:r>
      <w:r w:rsidR="00620379">
        <w:rPr>
          <w:bCs/>
          <w:sz w:val="28"/>
          <w:szCs w:val="28"/>
          <w:lang w:val="uk-UA"/>
        </w:rPr>
        <w:t xml:space="preserve">починаючи зі </w:t>
      </w:r>
      <w:r w:rsidR="00620379" w:rsidRPr="003D3470">
        <w:rPr>
          <w:bCs/>
          <w:sz w:val="28"/>
          <w:szCs w:val="28"/>
          <w:lang w:val="uk-UA"/>
        </w:rPr>
        <w:t xml:space="preserve">звіту </w:t>
      </w:r>
      <w:r w:rsidR="00620379" w:rsidRPr="005F369A">
        <w:rPr>
          <w:bCs/>
          <w:sz w:val="28"/>
          <w:szCs w:val="28"/>
          <w:lang w:val="uk-UA"/>
        </w:rPr>
        <w:t xml:space="preserve">за </w:t>
      </w:r>
      <w:r w:rsidR="0044202C">
        <w:rPr>
          <w:bCs/>
          <w:sz w:val="28"/>
          <w:szCs w:val="28"/>
          <w:lang w:val="uk-UA"/>
        </w:rPr>
        <w:t>листопад</w:t>
      </w:r>
      <w:r w:rsidR="006A3C77" w:rsidRPr="003D3470">
        <w:rPr>
          <w:bCs/>
          <w:sz w:val="28"/>
          <w:szCs w:val="28"/>
          <w:lang w:val="uk-UA"/>
        </w:rPr>
        <w:t xml:space="preserve"> 202</w:t>
      </w:r>
      <w:r w:rsidR="004A01E2" w:rsidRPr="003D3470">
        <w:rPr>
          <w:bCs/>
          <w:sz w:val="28"/>
          <w:szCs w:val="28"/>
          <w:lang w:val="uk-UA"/>
        </w:rPr>
        <w:t>2</w:t>
      </w:r>
      <w:r w:rsidR="00620379" w:rsidRPr="003D3470">
        <w:rPr>
          <w:bCs/>
          <w:sz w:val="28"/>
          <w:szCs w:val="28"/>
          <w:lang w:val="uk-UA"/>
        </w:rPr>
        <w:t xml:space="preserve"> року.</w:t>
      </w:r>
    </w:p>
    <w:p w:rsidR="00B65A25" w:rsidRDefault="00B65A25" w:rsidP="00C92ADB">
      <w:pPr>
        <w:pStyle w:val="af"/>
        <w:spacing w:line="200" w:lineRule="atLeast"/>
        <w:ind w:firstLine="709"/>
        <w:rPr>
          <w:szCs w:val="28"/>
        </w:rPr>
      </w:pPr>
    </w:p>
    <w:p w:rsidR="00620379" w:rsidRDefault="00446E15" w:rsidP="00C92ADB">
      <w:pPr>
        <w:pStyle w:val="af"/>
        <w:spacing w:line="200" w:lineRule="atLeast"/>
        <w:ind w:firstLine="709"/>
        <w:rPr>
          <w:szCs w:val="28"/>
        </w:rPr>
      </w:pPr>
      <w:r>
        <w:rPr>
          <w:szCs w:val="28"/>
        </w:rPr>
        <w:t>4</w:t>
      </w:r>
      <w:r w:rsidR="00C92ADB">
        <w:rPr>
          <w:szCs w:val="28"/>
        </w:rPr>
        <w:t xml:space="preserve">. </w:t>
      </w:r>
      <w:r w:rsidR="00620379">
        <w:rPr>
          <w:szCs w:val="28"/>
        </w:rPr>
        <w:t xml:space="preserve">Керівникам самостійних структурних підрозділів Державної казначейської служби України та начальникам </w:t>
      </w:r>
      <w:r w:rsidR="005F369A">
        <w:rPr>
          <w:szCs w:val="28"/>
        </w:rPr>
        <w:t>г</w:t>
      </w:r>
      <w:r w:rsidR="00620379">
        <w:rPr>
          <w:szCs w:val="28"/>
        </w:rPr>
        <w:t>оловних управлінь Державної казначейської служби України</w:t>
      </w:r>
      <w:r w:rsidR="00C92ADB">
        <w:rPr>
          <w:szCs w:val="28"/>
        </w:rPr>
        <w:t xml:space="preserve"> </w:t>
      </w:r>
      <w:r w:rsidR="00C92ADB">
        <w:t>в областях та м. Києві</w:t>
      </w:r>
      <w:r w:rsidR="00620379">
        <w:rPr>
          <w:szCs w:val="28"/>
        </w:rPr>
        <w:t xml:space="preserve"> в межах повноважень здійснити заходи щодо забезпечення виконання вимог цього наказу.</w:t>
      </w:r>
    </w:p>
    <w:p w:rsidR="00620379" w:rsidRDefault="00620379" w:rsidP="00620379">
      <w:pPr>
        <w:pStyle w:val="af1"/>
        <w:rPr>
          <w:sz w:val="28"/>
          <w:szCs w:val="28"/>
          <w:lang w:val="uk-UA"/>
        </w:rPr>
      </w:pPr>
    </w:p>
    <w:p w:rsidR="005A4C9F" w:rsidRDefault="00446E15" w:rsidP="00C92ADB">
      <w:pPr>
        <w:pStyle w:val="af"/>
        <w:spacing w:line="200" w:lineRule="atLeast"/>
        <w:ind w:firstLine="709"/>
      </w:pPr>
      <w:r>
        <w:rPr>
          <w:szCs w:val="28"/>
          <w:lang w:val="ru-RU"/>
        </w:rPr>
        <w:t>5</w:t>
      </w:r>
      <w:r w:rsidR="005A4C9F">
        <w:rPr>
          <w:szCs w:val="28"/>
        </w:rPr>
        <w:t xml:space="preserve">. </w:t>
      </w:r>
      <w:r w:rsidR="00620379">
        <w:rPr>
          <w:szCs w:val="28"/>
        </w:rPr>
        <w:t xml:space="preserve">Контроль за виконанням цього наказу покласти на заступників Голови Державної казначейської служби України відповідно до розподілу обов’язків та начальників </w:t>
      </w:r>
      <w:r w:rsidR="005F369A">
        <w:rPr>
          <w:szCs w:val="28"/>
        </w:rPr>
        <w:t>г</w:t>
      </w:r>
      <w:r w:rsidR="00620379">
        <w:rPr>
          <w:szCs w:val="28"/>
        </w:rPr>
        <w:t>оловних управлінь Державної казначейської служби України</w:t>
      </w:r>
      <w:r w:rsidR="005A4C9F">
        <w:rPr>
          <w:szCs w:val="28"/>
        </w:rPr>
        <w:t xml:space="preserve"> </w:t>
      </w:r>
      <w:r w:rsidR="005A4C9F">
        <w:t>в областях та м. Києві.</w:t>
      </w:r>
    </w:p>
    <w:p w:rsidR="00620379" w:rsidRDefault="00620379" w:rsidP="00620379">
      <w:pPr>
        <w:ind w:left="360"/>
        <w:jc w:val="both"/>
        <w:rPr>
          <w:sz w:val="28"/>
          <w:szCs w:val="28"/>
          <w:lang w:val="uk-UA"/>
        </w:rPr>
      </w:pPr>
    </w:p>
    <w:p w:rsidR="00620379" w:rsidRDefault="00620379" w:rsidP="00620379">
      <w:pPr>
        <w:ind w:left="360"/>
        <w:jc w:val="both"/>
        <w:rPr>
          <w:bCs/>
          <w:sz w:val="28"/>
          <w:szCs w:val="28"/>
          <w:lang w:val="uk-UA"/>
        </w:rPr>
      </w:pPr>
    </w:p>
    <w:p w:rsidR="00620379" w:rsidRPr="00620379" w:rsidRDefault="00620379" w:rsidP="00620379">
      <w:pPr>
        <w:pStyle w:val="a8"/>
        <w:ind w:left="360"/>
        <w:jc w:val="both"/>
        <w:rPr>
          <w:bCs/>
          <w:sz w:val="28"/>
          <w:szCs w:val="28"/>
          <w:lang w:val="uk-UA"/>
        </w:rPr>
      </w:pPr>
    </w:p>
    <w:p w:rsidR="0073012C" w:rsidRDefault="0073012C">
      <w:pPr>
        <w:tabs>
          <w:tab w:val="left" w:pos="1980"/>
        </w:tabs>
        <w:jc w:val="both"/>
        <w:rPr>
          <w:sz w:val="28"/>
          <w:szCs w:val="28"/>
          <w:lang w:val="uk-UA"/>
        </w:rPr>
      </w:pPr>
    </w:p>
    <w:tbl>
      <w:tblPr>
        <w:tblW w:w="0" w:type="auto"/>
        <w:tblLayout w:type="fixed"/>
        <w:tblLook w:val="0000"/>
      </w:tblPr>
      <w:tblGrid>
        <w:gridCol w:w="4779"/>
        <w:gridCol w:w="5049"/>
      </w:tblGrid>
      <w:tr w:rsidR="00923631" w:rsidTr="00C0509F">
        <w:tc>
          <w:tcPr>
            <w:tcW w:w="4779" w:type="dxa"/>
            <w:shd w:val="clear" w:color="auto" w:fill="auto"/>
          </w:tcPr>
          <w:p w:rsidR="00923631" w:rsidRPr="005A4C9F" w:rsidRDefault="00923631" w:rsidP="00C0509F">
            <w:pPr>
              <w:snapToGrid w:val="0"/>
              <w:jc w:val="both"/>
              <w:rPr>
                <w:b/>
                <w:bCs/>
                <w:sz w:val="28"/>
                <w:szCs w:val="28"/>
                <w:lang w:val="uk-UA"/>
              </w:rPr>
            </w:pPr>
            <w:r w:rsidRPr="005A4C9F">
              <w:rPr>
                <w:b/>
                <w:bCs/>
                <w:sz w:val="28"/>
                <w:szCs w:val="28"/>
              </w:rPr>
              <w:t>Голов</w:t>
            </w:r>
            <w:r>
              <w:rPr>
                <w:b/>
                <w:bCs/>
                <w:sz w:val="28"/>
                <w:szCs w:val="28"/>
              </w:rPr>
              <w:t>а</w:t>
            </w:r>
          </w:p>
        </w:tc>
        <w:tc>
          <w:tcPr>
            <w:tcW w:w="5049" w:type="dxa"/>
            <w:shd w:val="clear" w:color="auto" w:fill="auto"/>
          </w:tcPr>
          <w:p w:rsidR="00923631" w:rsidRDefault="00E31C95" w:rsidP="00C0509F">
            <w:pPr>
              <w:snapToGrid w:val="0"/>
              <w:ind w:right="-27"/>
              <w:jc w:val="right"/>
              <w:rPr>
                <w:b/>
                <w:bCs/>
                <w:sz w:val="28"/>
                <w:szCs w:val="28"/>
                <w:lang w:val="uk-UA"/>
              </w:rPr>
            </w:pPr>
            <w:r>
              <w:rPr>
                <w:b/>
                <w:bCs/>
                <w:sz w:val="28"/>
                <w:szCs w:val="28"/>
                <w:lang w:val="uk-UA"/>
              </w:rPr>
              <w:t xml:space="preserve">           Тетяна</w:t>
            </w:r>
            <w:r w:rsidR="00923631">
              <w:rPr>
                <w:b/>
                <w:bCs/>
                <w:sz w:val="28"/>
                <w:szCs w:val="28"/>
                <w:lang w:val="uk-UA"/>
              </w:rPr>
              <w:t xml:space="preserve"> СЛЮЗ</w:t>
            </w:r>
          </w:p>
        </w:tc>
      </w:tr>
    </w:tbl>
    <w:p w:rsidR="0073012C" w:rsidRPr="006F27A8" w:rsidRDefault="0073012C">
      <w:pPr>
        <w:jc w:val="both"/>
        <w:rPr>
          <w:lang w:val="uk-UA"/>
        </w:rPr>
      </w:pPr>
    </w:p>
    <w:sectPr w:rsidR="0073012C" w:rsidRPr="006F27A8" w:rsidSect="005D50D4">
      <w:headerReference w:type="default" r:id="rId9"/>
      <w:pgSz w:w="11906" w:h="16838"/>
      <w:pgMar w:top="1135" w:right="567" w:bottom="1134" w:left="1701" w:header="1134"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86B89" w:rsidRDefault="00C86B89">
      <w:r>
        <w:separator/>
      </w:r>
    </w:p>
  </w:endnote>
  <w:endnote w:type="continuationSeparator" w:id="0">
    <w:p w:rsidR="00C86B89" w:rsidRDefault="00C86B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UkrainianBaltica">
    <w:altName w:val="Times New Roman"/>
    <w:charset w:val="00"/>
    <w:family w:val="roman"/>
    <w:pitch w:val="variable"/>
    <w:sig w:usb0="00000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86B89" w:rsidRDefault="00C86B89">
      <w:r>
        <w:separator/>
      </w:r>
    </w:p>
  </w:footnote>
  <w:footnote w:type="continuationSeparator" w:id="0">
    <w:p w:rsidR="00C86B89" w:rsidRDefault="00C86B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A344C" w:rsidRDefault="003A27B6">
    <w:pPr>
      <w:pStyle w:val="aa"/>
      <w:jc w:val="center"/>
      <w:rPr>
        <w:lang w:val="uk-UA"/>
      </w:rPr>
    </w:pPr>
    <w:r w:rsidRPr="003A27B6">
      <w:pict>
        <v:shapetype id="_x0000_t202" coordsize="21600,21600" o:spt="202" path="m,l,21600r21600,l21600,xe">
          <v:stroke joinstyle="miter"/>
          <v:path gradientshapeok="t" o:connecttype="rect"/>
        </v:shapetype>
        <v:shape id="_x0000_s1025" type="#_x0000_t202" style="position:absolute;left:0;text-align:left;margin-left:0;margin-top:.05pt;width:4.5pt;height:12.25pt;z-index:251657728;mso-wrap-distance-left:0;mso-wrap-distance-right:0;mso-position-horizontal:center;mso-position-horizontal-relative:margin" stroked="f">
          <v:fill opacity="0" color2="black"/>
          <v:textbox inset="0,0,0,0">
            <w:txbxContent>
              <w:p w:rsidR="002A344C" w:rsidRDefault="003A27B6">
                <w:pPr>
                  <w:pStyle w:val="aa"/>
                </w:pPr>
                <w:r>
                  <w:rPr>
                    <w:rStyle w:val="a3"/>
                  </w:rPr>
                  <w:fldChar w:fldCharType="begin"/>
                </w:r>
                <w:r w:rsidR="002A344C">
                  <w:rPr>
                    <w:rStyle w:val="a3"/>
                  </w:rPr>
                  <w:instrText xml:space="preserve"> PAGE </w:instrText>
                </w:r>
                <w:r>
                  <w:rPr>
                    <w:rStyle w:val="a3"/>
                  </w:rPr>
                  <w:fldChar w:fldCharType="separate"/>
                </w:r>
                <w:r w:rsidR="00D07647">
                  <w:rPr>
                    <w:rStyle w:val="a3"/>
                    <w:noProof/>
                  </w:rPr>
                  <w:t>2</w:t>
                </w:r>
                <w:r>
                  <w:rPr>
                    <w:rStyle w:val="a3"/>
                  </w:rPr>
                  <w:fldChar w:fldCharType="end"/>
                </w:r>
              </w:p>
            </w:txbxContent>
          </v:textbox>
          <w10:wrap type="square" side="largest" anchorx="margin"/>
        </v:shape>
      </w:pict>
    </w:r>
  </w:p>
  <w:p w:rsidR="002A344C" w:rsidRDefault="002A344C">
    <w:pPr>
      <w:pStyle w:val="aa"/>
      <w:jc w:val="center"/>
      <w:rPr>
        <w:lang w:val="uk-UA"/>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8F25D76"/>
    <w:multiLevelType w:val="hybridMultilevel"/>
    <w:tmpl w:val="6D2E0098"/>
    <w:lvl w:ilvl="0" w:tplc="0422000F">
      <w:start w:val="1"/>
      <w:numFmt w:val="decimal"/>
      <w:lvlText w:val="%1."/>
      <w:lvlJc w:val="left"/>
      <w:pPr>
        <w:ind w:left="854" w:hanging="360"/>
      </w:pPr>
    </w:lvl>
    <w:lvl w:ilvl="1" w:tplc="04220019" w:tentative="1">
      <w:start w:val="1"/>
      <w:numFmt w:val="lowerLetter"/>
      <w:lvlText w:val="%2."/>
      <w:lvlJc w:val="left"/>
      <w:pPr>
        <w:ind w:left="1574" w:hanging="360"/>
      </w:pPr>
    </w:lvl>
    <w:lvl w:ilvl="2" w:tplc="0422001B" w:tentative="1">
      <w:start w:val="1"/>
      <w:numFmt w:val="lowerRoman"/>
      <w:lvlText w:val="%3."/>
      <w:lvlJc w:val="right"/>
      <w:pPr>
        <w:ind w:left="2294" w:hanging="180"/>
      </w:pPr>
    </w:lvl>
    <w:lvl w:ilvl="3" w:tplc="0422000F" w:tentative="1">
      <w:start w:val="1"/>
      <w:numFmt w:val="decimal"/>
      <w:lvlText w:val="%4."/>
      <w:lvlJc w:val="left"/>
      <w:pPr>
        <w:ind w:left="3014" w:hanging="360"/>
      </w:pPr>
    </w:lvl>
    <w:lvl w:ilvl="4" w:tplc="04220019" w:tentative="1">
      <w:start w:val="1"/>
      <w:numFmt w:val="lowerLetter"/>
      <w:lvlText w:val="%5."/>
      <w:lvlJc w:val="left"/>
      <w:pPr>
        <w:ind w:left="3734" w:hanging="360"/>
      </w:pPr>
    </w:lvl>
    <w:lvl w:ilvl="5" w:tplc="0422001B" w:tentative="1">
      <w:start w:val="1"/>
      <w:numFmt w:val="lowerRoman"/>
      <w:lvlText w:val="%6."/>
      <w:lvlJc w:val="right"/>
      <w:pPr>
        <w:ind w:left="4454" w:hanging="180"/>
      </w:pPr>
    </w:lvl>
    <w:lvl w:ilvl="6" w:tplc="0422000F" w:tentative="1">
      <w:start w:val="1"/>
      <w:numFmt w:val="decimal"/>
      <w:lvlText w:val="%7."/>
      <w:lvlJc w:val="left"/>
      <w:pPr>
        <w:ind w:left="5174" w:hanging="360"/>
      </w:pPr>
    </w:lvl>
    <w:lvl w:ilvl="7" w:tplc="04220019" w:tentative="1">
      <w:start w:val="1"/>
      <w:numFmt w:val="lowerLetter"/>
      <w:lvlText w:val="%8."/>
      <w:lvlJc w:val="left"/>
      <w:pPr>
        <w:ind w:left="5894" w:hanging="360"/>
      </w:pPr>
    </w:lvl>
    <w:lvl w:ilvl="8" w:tplc="0422001B" w:tentative="1">
      <w:start w:val="1"/>
      <w:numFmt w:val="lowerRoman"/>
      <w:lvlText w:val="%9."/>
      <w:lvlJc w:val="right"/>
      <w:pPr>
        <w:ind w:left="6614" w:hanging="180"/>
      </w:pPr>
    </w:lvl>
  </w:abstractNum>
  <w:abstractNum w:abstractNumId="2">
    <w:nsid w:val="2DA54006"/>
    <w:multiLevelType w:val="hybridMultilevel"/>
    <w:tmpl w:val="83A25792"/>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3">
    <w:nsid w:val="4466302E"/>
    <w:multiLevelType w:val="hybridMultilevel"/>
    <w:tmpl w:val="6E6CB2B0"/>
    <w:lvl w:ilvl="0" w:tplc="CA7CA38A">
      <w:start w:val="1"/>
      <w:numFmt w:val="decimal"/>
      <w:lvlText w:val="%1."/>
      <w:lvlJc w:val="left"/>
      <w:pPr>
        <w:ind w:left="1685" w:hanging="990"/>
      </w:pPr>
      <w:rPr>
        <w:rFonts w:hint="default"/>
        <w:color w:val="auto"/>
      </w:rPr>
    </w:lvl>
    <w:lvl w:ilvl="1" w:tplc="04220019" w:tentative="1">
      <w:start w:val="1"/>
      <w:numFmt w:val="lowerLetter"/>
      <w:lvlText w:val="%2."/>
      <w:lvlJc w:val="left"/>
      <w:pPr>
        <w:ind w:left="1775" w:hanging="360"/>
      </w:pPr>
    </w:lvl>
    <w:lvl w:ilvl="2" w:tplc="0422001B" w:tentative="1">
      <w:start w:val="1"/>
      <w:numFmt w:val="lowerRoman"/>
      <w:lvlText w:val="%3."/>
      <w:lvlJc w:val="right"/>
      <w:pPr>
        <w:ind w:left="2495" w:hanging="180"/>
      </w:pPr>
    </w:lvl>
    <w:lvl w:ilvl="3" w:tplc="0422000F" w:tentative="1">
      <w:start w:val="1"/>
      <w:numFmt w:val="decimal"/>
      <w:lvlText w:val="%4."/>
      <w:lvlJc w:val="left"/>
      <w:pPr>
        <w:ind w:left="3215" w:hanging="360"/>
      </w:pPr>
    </w:lvl>
    <w:lvl w:ilvl="4" w:tplc="04220019" w:tentative="1">
      <w:start w:val="1"/>
      <w:numFmt w:val="lowerLetter"/>
      <w:lvlText w:val="%5."/>
      <w:lvlJc w:val="left"/>
      <w:pPr>
        <w:ind w:left="3935" w:hanging="360"/>
      </w:pPr>
    </w:lvl>
    <w:lvl w:ilvl="5" w:tplc="0422001B" w:tentative="1">
      <w:start w:val="1"/>
      <w:numFmt w:val="lowerRoman"/>
      <w:lvlText w:val="%6."/>
      <w:lvlJc w:val="right"/>
      <w:pPr>
        <w:ind w:left="4655" w:hanging="180"/>
      </w:pPr>
    </w:lvl>
    <w:lvl w:ilvl="6" w:tplc="0422000F" w:tentative="1">
      <w:start w:val="1"/>
      <w:numFmt w:val="decimal"/>
      <w:lvlText w:val="%7."/>
      <w:lvlJc w:val="left"/>
      <w:pPr>
        <w:ind w:left="5375" w:hanging="360"/>
      </w:pPr>
    </w:lvl>
    <w:lvl w:ilvl="7" w:tplc="04220019" w:tentative="1">
      <w:start w:val="1"/>
      <w:numFmt w:val="lowerLetter"/>
      <w:lvlText w:val="%8."/>
      <w:lvlJc w:val="left"/>
      <w:pPr>
        <w:ind w:left="6095" w:hanging="360"/>
      </w:pPr>
    </w:lvl>
    <w:lvl w:ilvl="8" w:tplc="0422001B" w:tentative="1">
      <w:start w:val="1"/>
      <w:numFmt w:val="lowerRoman"/>
      <w:lvlText w:val="%9."/>
      <w:lvlJc w:val="right"/>
      <w:pPr>
        <w:ind w:left="6815" w:hanging="180"/>
      </w:pPr>
    </w:lvl>
  </w:abstractNum>
  <w:abstractNum w:abstractNumId="4">
    <w:nsid w:val="513E7B40"/>
    <w:multiLevelType w:val="hybridMultilevel"/>
    <w:tmpl w:val="536CF144"/>
    <w:lvl w:ilvl="0" w:tplc="0422000F">
      <w:start w:val="1"/>
      <w:numFmt w:val="decimal"/>
      <w:lvlText w:val="%1."/>
      <w:lvlJc w:val="left"/>
      <w:pPr>
        <w:ind w:left="1415" w:hanging="360"/>
      </w:pPr>
    </w:lvl>
    <w:lvl w:ilvl="1" w:tplc="04220019" w:tentative="1">
      <w:start w:val="1"/>
      <w:numFmt w:val="lowerLetter"/>
      <w:lvlText w:val="%2."/>
      <w:lvlJc w:val="left"/>
      <w:pPr>
        <w:ind w:left="2135" w:hanging="360"/>
      </w:pPr>
    </w:lvl>
    <w:lvl w:ilvl="2" w:tplc="0422001B" w:tentative="1">
      <w:start w:val="1"/>
      <w:numFmt w:val="lowerRoman"/>
      <w:lvlText w:val="%3."/>
      <w:lvlJc w:val="right"/>
      <w:pPr>
        <w:ind w:left="2855" w:hanging="180"/>
      </w:pPr>
    </w:lvl>
    <w:lvl w:ilvl="3" w:tplc="0422000F" w:tentative="1">
      <w:start w:val="1"/>
      <w:numFmt w:val="decimal"/>
      <w:lvlText w:val="%4."/>
      <w:lvlJc w:val="left"/>
      <w:pPr>
        <w:ind w:left="3575" w:hanging="360"/>
      </w:pPr>
    </w:lvl>
    <w:lvl w:ilvl="4" w:tplc="04220019" w:tentative="1">
      <w:start w:val="1"/>
      <w:numFmt w:val="lowerLetter"/>
      <w:lvlText w:val="%5."/>
      <w:lvlJc w:val="left"/>
      <w:pPr>
        <w:ind w:left="4295" w:hanging="360"/>
      </w:pPr>
    </w:lvl>
    <w:lvl w:ilvl="5" w:tplc="0422001B" w:tentative="1">
      <w:start w:val="1"/>
      <w:numFmt w:val="lowerRoman"/>
      <w:lvlText w:val="%6."/>
      <w:lvlJc w:val="right"/>
      <w:pPr>
        <w:ind w:left="5015" w:hanging="180"/>
      </w:pPr>
    </w:lvl>
    <w:lvl w:ilvl="6" w:tplc="0422000F" w:tentative="1">
      <w:start w:val="1"/>
      <w:numFmt w:val="decimal"/>
      <w:lvlText w:val="%7."/>
      <w:lvlJc w:val="left"/>
      <w:pPr>
        <w:ind w:left="5735" w:hanging="360"/>
      </w:pPr>
    </w:lvl>
    <w:lvl w:ilvl="7" w:tplc="04220019" w:tentative="1">
      <w:start w:val="1"/>
      <w:numFmt w:val="lowerLetter"/>
      <w:lvlText w:val="%8."/>
      <w:lvlJc w:val="left"/>
      <w:pPr>
        <w:ind w:left="6455" w:hanging="360"/>
      </w:pPr>
    </w:lvl>
    <w:lvl w:ilvl="8" w:tplc="0422001B" w:tentative="1">
      <w:start w:val="1"/>
      <w:numFmt w:val="lowerRoman"/>
      <w:lvlText w:val="%9."/>
      <w:lvlJc w:val="right"/>
      <w:pPr>
        <w:ind w:left="7175"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isplayBackgroundShape/>
  <w:embedSystemFonts/>
  <w:proofState w:spelling="clean" w:grammar="clean"/>
  <w:stylePaneFormatFilter w:val="0000"/>
  <w:defaultTabStop w:val="708"/>
  <w:hyphenationZone w:val="425"/>
  <w:defaultTableStyle w:val="a"/>
  <w:drawingGridHorizontalSpacing w:val="120"/>
  <w:drawingGridVerticalSpacing w:val="0"/>
  <w:displayHorizontalDrawingGridEvery w:val="0"/>
  <w:displayVerticalDrawingGridEvery w:val="0"/>
  <w:characterSpacingControl w:val="doNotCompress"/>
  <w:hdrShapeDefaults>
    <o:shapedefaults v:ext="edit" spidmax="30722">
      <o:colormenu v:ext="edit" fillcolor="none [4]" strokecolor="none [1]" shadowcolor="none [2]"/>
    </o:shapedefaults>
    <o:shapelayout v:ext="edit">
      <o:idmap v:ext="edit" data="1"/>
    </o:shapelayout>
  </w:hdrShapeDefaults>
  <w:footnotePr>
    <w:footnote w:id="-1"/>
    <w:footnote w:id="0"/>
  </w:footnotePr>
  <w:endnotePr>
    <w:endnote w:id="-1"/>
    <w:endnote w:id="0"/>
  </w:endnotePr>
  <w:compat/>
  <w:rsids>
    <w:rsidRoot w:val="00571FF2"/>
    <w:rsid w:val="00013C75"/>
    <w:rsid w:val="00034B57"/>
    <w:rsid w:val="000501D9"/>
    <w:rsid w:val="0006206B"/>
    <w:rsid w:val="0007726B"/>
    <w:rsid w:val="00082038"/>
    <w:rsid w:val="00091065"/>
    <w:rsid w:val="00091191"/>
    <w:rsid w:val="000911F5"/>
    <w:rsid w:val="000A1273"/>
    <w:rsid w:val="000A1959"/>
    <w:rsid w:val="000E5F1F"/>
    <w:rsid w:val="001010BA"/>
    <w:rsid w:val="00102D26"/>
    <w:rsid w:val="00103679"/>
    <w:rsid w:val="0010743D"/>
    <w:rsid w:val="00114B1C"/>
    <w:rsid w:val="00132B73"/>
    <w:rsid w:val="0014034F"/>
    <w:rsid w:val="0015604B"/>
    <w:rsid w:val="00162AF4"/>
    <w:rsid w:val="00180D95"/>
    <w:rsid w:val="00186070"/>
    <w:rsid w:val="00190D37"/>
    <w:rsid w:val="001913CD"/>
    <w:rsid w:val="00192CBD"/>
    <w:rsid w:val="001A0ADB"/>
    <w:rsid w:val="001A4C9B"/>
    <w:rsid w:val="001B26E8"/>
    <w:rsid w:val="001B2749"/>
    <w:rsid w:val="001D1197"/>
    <w:rsid w:val="001D1AC1"/>
    <w:rsid w:val="001D2F32"/>
    <w:rsid w:val="001D3458"/>
    <w:rsid w:val="001D3F7C"/>
    <w:rsid w:val="001D6A2C"/>
    <w:rsid w:val="00202A66"/>
    <w:rsid w:val="00212E30"/>
    <w:rsid w:val="002176D2"/>
    <w:rsid w:val="00217744"/>
    <w:rsid w:val="00250FD2"/>
    <w:rsid w:val="0025617E"/>
    <w:rsid w:val="002569A1"/>
    <w:rsid w:val="00287D68"/>
    <w:rsid w:val="002915DF"/>
    <w:rsid w:val="002A344C"/>
    <w:rsid w:val="002A5F6D"/>
    <w:rsid w:val="002B1DB6"/>
    <w:rsid w:val="002C6BF2"/>
    <w:rsid w:val="002C6F28"/>
    <w:rsid w:val="002D749E"/>
    <w:rsid w:val="002E2437"/>
    <w:rsid w:val="002E48D9"/>
    <w:rsid w:val="002F1F68"/>
    <w:rsid w:val="002F6311"/>
    <w:rsid w:val="00323269"/>
    <w:rsid w:val="0033123A"/>
    <w:rsid w:val="0034427A"/>
    <w:rsid w:val="003513A8"/>
    <w:rsid w:val="003737A6"/>
    <w:rsid w:val="00373E08"/>
    <w:rsid w:val="00374772"/>
    <w:rsid w:val="003825C1"/>
    <w:rsid w:val="00391B5C"/>
    <w:rsid w:val="00394488"/>
    <w:rsid w:val="003A27B6"/>
    <w:rsid w:val="003A6304"/>
    <w:rsid w:val="003B2856"/>
    <w:rsid w:val="003B7EA7"/>
    <w:rsid w:val="003C1EB5"/>
    <w:rsid w:val="003D19B7"/>
    <w:rsid w:val="003D3470"/>
    <w:rsid w:val="003D6D61"/>
    <w:rsid w:val="003D7641"/>
    <w:rsid w:val="003F282B"/>
    <w:rsid w:val="003F4900"/>
    <w:rsid w:val="00404EBC"/>
    <w:rsid w:val="0044202C"/>
    <w:rsid w:val="0044381C"/>
    <w:rsid w:val="00444893"/>
    <w:rsid w:val="00446071"/>
    <w:rsid w:val="00446E15"/>
    <w:rsid w:val="00447584"/>
    <w:rsid w:val="0046302B"/>
    <w:rsid w:val="0046719B"/>
    <w:rsid w:val="0047112E"/>
    <w:rsid w:val="00476C82"/>
    <w:rsid w:val="0048026B"/>
    <w:rsid w:val="00487D02"/>
    <w:rsid w:val="004A01E2"/>
    <w:rsid w:val="004A6E78"/>
    <w:rsid w:val="004B782C"/>
    <w:rsid w:val="004E031E"/>
    <w:rsid w:val="004E3E67"/>
    <w:rsid w:val="004E43F4"/>
    <w:rsid w:val="004F4DCE"/>
    <w:rsid w:val="005126FA"/>
    <w:rsid w:val="0051737D"/>
    <w:rsid w:val="005179DC"/>
    <w:rsid w:val="00564EDE"/>
    <w:rsid w:val="00571FF2"/>
    <w:rsid w:val="00574BCB"/>
    <w:rsid w:val="00590C49"/>
    <w:rsid w:val="0059183A"/>
    <w:rsid w:val="005A2176"/>
    <w:rsid w:val="005A4C9F"/>
    <w:rsid w:val="005B0950"/>
    <w:rsid w:val="005B6F19"/>
    <w:rsid w:val="005B7D1A"/>
    <w:rsid w:val="005D50D4"/>
    <w:rsid w:val="005F369A"/>
    <w:rsid w:val="00604A5D"/>
    <w:rsid w:val="00620379"/>
    <w:rsid w:val="00637F8F"/>
    <w:rsid w:val="00647672"/>
    <w:rsid w:val="00663CEA"/>
    <w:rsid w:val="006655CF"/>
    <w:rsid w:val="006769CC"/>
    <w:rsid w:val="00680B9C"/>
    <w:rsid w:val="00686124"/>
    <w:rsid w:val="006A2C0A"/>
    <w:rsid w:val="006A3C77"/>
    <w:rsid w:val="006B3CBB"/>
    <w:rsid w:val="006D495A"/>
    <w:rsid w:val="006E2EB2"/>
    <w:rsid w:val="006E4C87"/>
    <w:rsid w:val="006F0449"/>
    <w:rsid w:val="006F27A8"/>
    <w:rsid w:val="00716E0A"/>
    <w:rsid w:val="007205E3"/>
    <w:rsid w:val="0073012C"/>
    <w:rsid w:val="007375B8"/>
    <w:rsid w:val="007561E6"/>
    <w:rsid w:val="00757197"/>
    <w:rsid w:val="00782F4B"/>
    <w:rsid w:val="0078759E"/>
    <w:rsid w:val="00787812"/>
    <w:rsid w:val="00794BB3"/>
    <w:rsid w:val="00797A82"/>
    <w:rsid w:val="00797CE4"/>
    <w:rsid w:val="007A2B0D"/>
    <w:rsid w:val="007A6B6D"/>
    <w:rsid w:val="007C7089"/>
    <w:rsid w:val="007D18F9"/>
    <w:rsid w:val="0081769A"/>
    <w:rsid w:val="00822343"/>
    <w:rsid w:val="00827DA7"/>
    <w:rsid w:val="008320CB"/>
    <w:rsid w:val="0084460A"/>
    <w:rsid w:val="00846ECB"/>
    <w:rsid w:val="00856661"/>
    <w:rsid w:val="00875D18"/>
    <w:rsid w:val="00876270"/>
    <w:rsid w:val="008A23D9"/>
    <w:rsid w:val="008B08FA"/>
    <w:rsid w:val="008B1FB0"/>
    <w:rsid w:val="008B36A8"/>
    <w:rsid w:val="008B6BC3"/>
    <w:rsid w:val="008C09E3"/>
    <w:rsid w:val="008C3B13"/>
    <w:rsid w:val="008C512F"/>
    <w:rsid w:val="008C6BC3"/>
    <w:rsid w:val="008D06DE"/>
    <w:rsid w:val="008E4027"/>
    <w:rsid w:val="008E5CEF"/>
    <w:rsid w:val="00912054"/>
    <w:rsid w:val="00915AB4"/>
    <w:rsid w:val="00923631"/>
    <w:rsid w:val="00923965"/>
    <w:rsid w:val="0093513C"/>
    <w:rsid w:val="00950CB5"/>
    <w:rsid w:val="00952528"/>
    <w:rsid w:val="00981BCE"/>
    <w:rsid w:val="00990AD1"/>
    <w:rsid w:val="00990DDC"/>
    <w:rsid w:val="00A10A42"/>
    <w:rsid w:val="00A11A8A"/>
    <w:rsid w:val="00A1561C"/>
    <w:rsid w:val="00A21C1F"/>
    <w:rsid w:val="00A266AB"/>
    <w:rsid w:val="00A33531"/>
    <w:rsid w:val="00A54E47"/>
    <w:rsid w:val="00AD7509"/>
    <w:rsid w:val="00AE0DCE"/>
    <w:rsid w:val="00AE747D"/>
    <w:rsid w:val="00B035BF"/>
    <w:rsid w:val="00B11A48"/>
    <w:rsid w:val="00B2462B"/>
    <w:rsid w:val="00B3519C"/>
    <w:rsid w:val="00B35CA7"/>
    <w:rsid w:val="00B409BD"/>
    <w:rsid w:val="00B4528B"/>
    <w:rsid w:val="00B65A25"/>
    <w:rsid w:val="00B65B44"/>
    <w:rsid w:val="00B70D42"/>
    <w:rsid w:val="00B8067E"/>
    <w:rsid w:val="00B90E2C"/>
    <w:rsid w:val="00BA4C3B"/>
    <w:rsid w:val="00BC2EAF"/>
    <w:rsid w:val="00BC55B4"/>
    <w:rsid w:val="00BD63A2"/>
    <w:rsid w:val="00BE3690"/>
    <w:rsid w:val="00C00956"/>
    <w:rsid w:val="00C0103A"/>
    <w:rsid w:val="00C0509F"/>
    <w:rsid w:val="00C05684"/>
    <w:rsid w:val="00C10F64"/>
    <w:rsid w:val="00C15C53"/>
    <w:rsid w:val="00C278E5"/>
    <w:rsid w:val="00C40E92"/>
    <w:rsid w:val="00C657B6"/>
    <w:rsid w:val="00C825E8"/>
    <w:rsid w:val="00C86B89"/>
    <w:rsid w:val="00C92ADB"/>
    <w:rsid w:val="00C96610"/>
    <w:rsid w:val="00CA14D1"/>
    <w:rsid w:val="00CA49F2"/>
    <w:rsid w:val="00CB62D4"/>
    <w:rsid w:val="00CC2044"/>
    <w:rsid w:val="00CC7622"/>
    <w:rsid w:val="00CD6CF0"/>
    <w:rsid w:val="00CE68F9"/>
    <w:rsid w:val="00CE6C9B"/>
    <w:rsid w:val="00CE6DAC"/>
    <w:rsid w:val="00CF6249"/>
    <w:rsid w:val="00D07647"/>
    <w:rsid w:val="00D206C5"/>
    <w:rsid w:val="00D22A19"/>
    <w:rsid w:val="00D34828"/>
    <w:rsid w:val="00D34A2E"/>
    <w:rsid w:val="00D375DC"/>
    <w:rsid w:val="00D43899"/>
    <w:rsid w:val="00D44133"/>
    <w:rsid w:val="00D53365"/>
    <w:rsid w:val="00D84F17"/>
    <w:rsid w:val="00DB7743"/>
    <w:rsid w:val="00DB7A05"/>
    <w:rsid w:val="00DE3EEE"/>
    <w:rsid w:val="00DE445E"/>
    <w:rsid w:val="00DE5801"/>
    <w:rsid w:val="00DF1E45"/>
    <w:rsid w:val="00E01232"/>
    <w:rsid w:val="00E019F8"/>
    <w:rsid w:val="00E01C9B"/>
    <w:rsid w:val="00E0772F"/>
    <w:rsid w:val="00E127A3"/>
    <w:rsid w:val="00E15CAD"/>
    <w:rsid w:val="00E1732C"/>
    <w:rsid w:val="00E203A9"/>
    <w:rsid w:val="00E31C95"/>
    <w:rsid w:val="00E404F9"/>
    <w:rsid w:val="00E40584"/>
    <w:rsid w:val="00E51C58"/>
    <w:rsid w:val="00E6755C"/>
    <w:rsid w:val="00E90693"/>
    <w:rsid w:val="00EA084B"/>
    <w:rsid w:val="00EA4AD8"/>
    <w:rsid w:val="00EA6E51"/>
    <w:rsid w:val="00EB4144"/>
    <w:rsid w:val="00EE559C"/>
    <w:rsid w:val="00EE63F2"/>
    <w:rsid w:val="00EE6A1F"/>
    <w:rsid w:val="00F10F8D"/>
    <w:rsid w:val="00F20086"/>
    <w:rsid w:val="00F447E4"/>
    <w:rsid w:val="00F52E54"/>
    <w:rsid w:val="00F62784"/>
    <w:rsid w:val="00F67B97"/>
    <w:rsid w:val="00F77DCF"/>
    <w:rsid w:val="00F80816"/>
    <w:rsid w:val="00F83686"/>
    <w:rsid w:val="00F8538A"/>
    <w:rsid w:val="00F94509"/>
    <w:rsid w:val="00FA0A21"/>
    <w:rsid w:val="00FA3A16"/>
    <w:rsid w:val="00FA7071"/>
    <w:rsid w:val="00FC58AA"/>
    <w:rsid w:val="00FD032C"/>
    <w:rsid w:val="00FF4BD2"/>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30722">
      <o:colormenu v:ext="edit" fillcolor="none [4]" strokecolor="none [1]" shadowcolor="none [2]"/>
    </o:shapedefaults>
    <o:shapelayout v:ext="edit">
      <o:idmap v:ext="edit" data="2"/>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uk-UA" w:eastAsia="uk-U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2749"/>
    <w:pPr>
      <w:suppressAutoHyphens/>
    </w:pPr>
    <w:rPr>
      <w:sz w:val="24"/>
      <w:szCs w:val="24"/>
      <w:lang w:val="ru-RU" w:eastAsia="ar-SA"/>
    </w:rPr>
  </w:style>
  <w:style w:type="paragraph" w:styleId="1">
    <w:name w:val="heading 1"/>
    <w:basedOn w:val="a"/>
    <w:next w:val="a"/>
    <w:qFormat/>
    <w:rsid w:val="001B2749"/>
    <w:pPr>
      <w:keepNext/>
      <w:numPr>
        <w:numId w:val="1"/>
      </w:numPr>
      <w:jc w:val="center"/>
      <w:outlineLvl w:val="0"/>
    </w:pPr>
    <w:rPr>
      <w:b/>
      <w:bCs/>
      <w:sz w:val="28"/>
      <w:szCs w:val="28"/>
      <w:lang w:val="uk-UA"/>
    </w:rPr>
  </w:style>
  <w:style w:type="paragraph" w:styleId="2">
    <w:name w:val="heading 2"/>
    <w:basedOn w:val="a"/>
    <w:next w:val="a"/>
    <w:link w:val="20"/>
    <w:uiPriority w:val="9"/>
    <w:unhideWhenUsed/>
    <w:qFormat/>
    <w:rsid w:val="004A01E2"/>
    <w:pPr>
      <w:keepNext/>
      <w:spacing w:before="240" w:after="60"/>
      <w:outlineLvl w:val="1"/>
    </w:pPr>
    <w:rPr>
      <w:rFonts w:ascii="Cambria" w:hAnsi="Cambria"/>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Шрифт абзацу за промовчанням1"/>
    <w:rsid w:val="001B2749"/>
  </w:style>
  <w:style w:type="character" w:customStyle="1" w:styleId="Absatz-Standardschriftart">
    <w:name w:val="Absatz-Standardschriftart"/>
    <w:rsid w:val="001B2749"/>
  </w:style>
  <w:style w:type="character" w:customStyle="1" w:styleId="WW-Absatz-Standardschriftart">
    <w:name w:val="WW-Absatz-Standardschriftart"/>
    <w:rsid w:val="001B2749"/>
  </w:style>
  <w:style w:type="character" w:customStyle="1" w:styleId="WW-Absatz-Standardschriftart1">
    <w:name w:val="WW-Absatz-Standardschriftart1"/>
    <w:rsid w:val="001B2749"/>
  </w:style>
  <w:style w:type="character" w:customStyle="1" w:styleId="WW-Absatz-Standardschriftart11">
    <w:name w:val="WW-Absatz-Standardschriftart11"/>
    <w:rsid w:val="001B2749"/>
  </w:style>
  <w:style w:type="character" w:customStyle="1" w:styleId="WW-Absatz-Standardschriftart111">
    <w:name w:val="WW-Absatz-Standardschriftart111"/>
    <w:rsid w:val="001B2749"/>
  </w:style>
  <w:style w:type="character" w:customStyle="1" w:styleId="WW-Absatz-Standardschriftart1111">
    <w:name w:val="WW-Absatz-Standardschriftart1111"/>
    <w:rsid w:val="001B2749"/>
  </w:style>
  <w:style w:type="character" w:customStyle="1" w:styleId="WW-Absatz-Standardschriftart11111">
    <w:name w:val="WW-Absatz-Standardschriftart11111"/>
    <w:rsid w:val="001B2749"/>
  </w:style>
  <w:style w:type="character" w:customStyle="1" w:styleId="WW-Absatz-Standardschriftart111111">
    <w:name w:val="WW-Absatz-Standardschriftart111111"/>
    <w:rsid w:val="001B2749"/>
  </w:style>
  <w:style w:type="character" w:customStyle="1" w:styleId="WW-Absatz-Standardschriftart1111111">
    <w:name w:val="WW-Absatz-Standardschriftart1111111"/>
    <w:rsid w:val="001B2749"/>
  </w:style>
  <w:style w:type="character" w:customStyle="1" w:styleId="WW-Absatz-Standardschriftart11111111">
    <w:name w:val="WW-Absatz-Standardschriftart11111111"/>
    <w:rsid w:val="001B2749"/>
  </w:style>
  <w:style w:type="character" w:customStyle="1" w:styleId="WW-Absatz-Standardschriftart111111111">
    <w:name w:val="WW-Absatz-Standardschriftart111111111"/>
    <w:rsid w:val="001B2749"/>
  </w:style>
  <w:style w:type="character" w:customStyle="1" w:styleId="WW-Absatz-Standardschriftart1111111111">
    <w:name w:val="WW-Absatz-Standardschriftart1111111111"/>
    <w:rsid w:val="001B2749"/>
  </w:style>
  <w:style w:type="character" w:customStyle="1" w:styleId="WW-Absatz-Standardschriftart11111111111">
    <w:name w:val="WW-Absatz-Standardschriftart11111111111"/>
    <w:rsid w:val="001B2749"/>
  </w:style>
  <w:style w:type="character" w:customStyle="1" w:styleId="WW-Absatz-Standardschriftart111111111111">
    <w:name w:val="WW-Absatz-Standardschriftart111111111111"/>
    <w:rsid w:val="001B2749"/>
  </w:style>
  <w:style w:type="character" w:customStyle="1" w:styleId="WW-Absatz-Standardschriftart1111111111111">
    <w:name w:val="WW-Absatz-Standardschriftart1111111111111"/>
    <w:rsid w:val="001B2749"/>
  </w:style>
  <w:style w:type="character" w:customStyle="1" w:styleId="WW-Absatz-Standardschriftart11111111111111">
    <w:name w:val="WW-Absatz-Standardschriftart11111111111111"/>
    <w:rsid w:val="001B2749"/>
  </w:style>
  <w:style w:type="character" w:customStyle="1" w:styleId="WW-Absatz-Standardschriftart111111111111111">
    <w:name w:val="WW-Absatz-Standardschriftart111111111111111"/>
    <w:rsid w:val="001B2749"/>
  </w:style>
  <w:style w:type="character" w:customStyle="1" w:styleId="WW-Absatz-Standardschriftart1111111111111111">
    <w:name w:val="WW-Absatz-Standardschriftart1111111111111111"/>
    <w:rsid w:val="001B2749"/>
  </w:style>
  <w:style w:type="character" w:customStyle="1" w:styleId="WW-Absatz-Standardschriftart11111111111111111">
    <w:name w:val="WW-Absatz-Standardschriftart11111111111111111"/>
    <w:rsid w:val="001B2749"/>
  </w:style>
  <w:style w:type="character" w:customStyle="1" w:styleId="4">
    <w:name w:val="Основной шрифт абзаца4"/>
    <w:rsid w:val="001B2749"/>
  </w:style>
  <w:style w:type="character" w:customStyle="1" w:styleId="WW-Absatz-Standardschriftart111111111111111111">
    <w:name w:val="WW-Absatz-Standardschriftart111111111111111111"/>
    <w:rsid w:val="001B2749"/>
  </w:style>
  <w:style w:type="character" w:customStyle="1" w:styleId="WW-Absatz-Standardschriftart1111111111111111111">
    <w:name w:val="WW-Absatz-Standardschriftart1111111111111111111"/>
    <w:rsid w:val="001B2749"/>
  </w:style>
  <w:style w:type="character" w:customStyle="1" w:styleId="WW-Absatz-Standardschriftart11111111111111111111">
    <w:name w:val="WW-Absatz-Standardschriftart11111111111111111111"/>
    <w:rsid w:val="001B2749"/>
  </w:style>
  <w:style w:type="character" w:customStyle="1" w:styleId="WW-Absatz-Standardschriftart111111111111111111111">
    <w:name w:val="WW-Absatz-Standardschriftart111111111111111111111"/>
    <w:rsid w:val="001B2749"/>
  </w:style>
  <w:style w:type="character" w:customStyle="1" w:styleId="WW-Absatz-Standardschriftart1111111111111111111111">
    <w:name w:val="WW-Absatz-Standardschriftart1111111111111111111111"/>
    <w:rsid w:val="001B2749"/>
  </w:style>
  <w:style w:type="character" w:customStyle="1" w:styleId="WW-Absatz-Standardschriftart11111111111111111111111">
    <w:name w:val="WW-Absatz-Standardschriftart11111111111111111111111"/>
    <w:rsid w:val="001B2749"/>
  </w:style>
  <w:style w:type="character" w:customStyle="1" w:styleId="WW-Absatz-Standardschriftart111111111111111111111111">
    <w:name w:val="WW-Absatz-Standardschriftart111111111111111111111111"/>
    <w:rsid w:val="001B2749"/>
  </w:style>
  <w:style w:type="character" w:customStyle="1" w:styleId="WW-Absatz-Standardschriftart1111111111111111111111111">
    <w:name w:val="WW-Absatz-Standardschriftart1111111111111111111111111"/>
    <w:rsid w:val="001B2749"/>
  </w:style>
  <w:style w:type="character" w:customStyle="1" w:styleId="WW-Absatz-Standardschriftart11111111111111111111111111">
    <w:name w:val="WW-Absatz-Standardschriftart11111111111111111111111111"/>
    <w:rsid w:val="001B2749"/>
  </w:style>
  <w:style w:type="character" w:customStyle="1" w:styleId="3">
    <w:name w:val="Основной шрифт абзаца3"/>
    <w:rsid w:val="001B2749"/>
  </w:style>
  <w:style w:type="character" w:customStyle="1" w:styleId="WW-Absatz-Standardschriftart111111111111111111111111111">
    <w:name w:val="WW-Absatz-Standardschriftart111111111111111111111111111"/>
    <w:rsid w:val="001B2749"/>
  </w:style>
  <w:style w:type="character" w:customStyle="1" w:styleId="WW-Absatz-Standardschriftart1111111111111111111111111111">
    <w:name w:val="WW-Absatz-Standardschriftart1111111111111111111111111111"/>
    <w:rsid w:val="001B2749"/>
  </w:style>
  <w:style w:type="character" w:customStyle="1" w:styleId="WW-Absatz-Standardschriftart11111111111111111111111111111">
    <w:name w:val="WW-Absatz-Standardschriftart11111111111111111111111111111"/>
    <w:rsid w:val="001B2749"/>
  </w:style>
  <w:style w:type="character" w:customStyle="1" w:styleId="WW-Absatz-Standardschriftart111111111111111111111111111111">
    <w:name w:val="WW-Absatz-Standardschriftart111111111111111111111111111111"/>
    <w:rsid w:val="001B2749"/>
  </w:style>
  <w:style w:type="character" w:customStyle="1" w:styleId="WW-Absatz-Standardschriftart1111111111111111111111111111111">
    <w:name w:val="WW-Absatz-Standardschriftart1111111111111111111111111111111"/>
    <w:rsid w:val="001B2749"/>
  </w:style>
  <w:style w:type="character" w:customStyle="1" w:styleId="WW-Absatz-Standardschriftart11111111111111111111111111111111">
    <w:name w:val="WW-Absatz-Standardschriftart11111111111111111111111111111111"/>
    <w:rsid w:val="001B2749"/>
  </w:style>
  <w:style w:type="character" w:customStyle="1" w:styleId="WW-Absatz-Standardschriftart111111111111111111111111111111111">
    <w:name w:val="WW-Absatz-Standardschriftart111111111111111111111111111111111"/>
    <w:rsid w:val="001B2749"/>
  </w:style>
  <w:style w:type="character" w:customStyle="1" w:styleId="WW-Absatz-Standardschriftart1111111111111111111111111111111111">
    <w:name w:val="WW-Absatz-Standardschriftart1111111111111111111111111111111111"/>
    <w:rsid w:val="001B2749"/>
  </w:style>
  <w:style w:type="character" w:customStyle="1" w:styleId="WW-Absatz-Standardschriftart11111111111111111111111111111111111">
    <w:name w:val="WW-Absatz-Standardschriftart11111111111111111111111111111111111"/>
    <w:rsid w:val="001B2749"/>
  </w:style>
  <w:style w:type="character" w:customStyle="1" w:styleId="WW-Absatz-Standardschriftart111111111111111111111111111111111111">
    <w:name w:val="WW-Absatz-Standardschriftart111111111111111111111111111111111111"/>
    <w:rsid w:val="001B2749"/>
  </w:style>
  <w:style w:type="character" w:customStyle="1" w:styleId="WW-Absatz-Standardschriftart1111111111111111111111111111111111111">
    <w:name w:val="WW-Absatz-Standardschriftart1111111111111111111111111111111111111"/>
    <w:rsid w:val="001B2749"/>
  </w:style>
  <w:style w:type="character" w:customStyle="1" w:styleId="21">
    <w:name w:val="Основной шрифт абзаца2"/>
    <w:rsid w:val="001B2749"/>
  </w:style>
  <w:style w:type="character" w:customStyle="1" w:styleId="WW-Absatz-Standardschriftart11111111111111111111111111111111111111">
    <w:name w:val="WW-Absatz-Standardschriftart11111111111111111111111111111111111111"/>
    <w:rsid w:val="001B2749"/>
  </w:style>
  <w:style w:type="character" w:customStyle="1" w:styleId="WW-Absatz-Standardschriftart111111111111111111111111111111111111111">
    <w:name w:val="WW-Absatz-Standardschriftart111111111111111111111111111111111111111"/>
    <w:rsid w:val="001B2749"/>
  </w:style>
  <w:style w:type="character" w:customStyle="1" w:styleId="WW-Absatz-Standardschriftart1111111111111111111111111111111111111111">
    <w:name w:val="WW-Absatz-Standardschriftart1111111111111111111111111111111111111111"/>
    <w:rsid w:val="001B2749"/>
  </w:style>
  <w:style w:type="character" w:customStyle="1" w:styleId="WW-Absatz-Standardschriftart11111111111111111111111111111111111111111">
    <w:name w:val="WW-Absatz-Standardschriftart11111111111111111111111111111111111111111"/>
    <w:rsid w:val="001B2749"/>
  </w:style>
  <w:style w:type="character" w:customStyle="1" w:styleId="WW-Absatz-Standardschriftart111111111111111111111111111111111111111111">
    <w:name w:val="WW-Absatz-Standardschriftart111111111111111111111111111111111111111111"/>
    <w:rsid w:val="001B2749"/>
  </w:style>
  <w:style w:type="character" w:customStyle="1" w:styleId="WW-Absatz-Standardschriftart1111111111111111111111111111111111111111111">
    <w:name w:val="WW-Absatz-Standardschriftart1111111111111111111111111111111111111111111"/>
    <w:rsid w:val="001B2749"/>
  </w:style>
  <w:style w:type="character" w:customStyle="1" w:styleId="WW-Absatz-Standardschriftart11111111111111111111111111111111111111111111">
    <w:name w:val="WW-Absatz-Standardschriftart11111111111111111111111111111111111111111111"/>
    <w:rsid w:val="001B2749"/>
  </w:style>
  <w:style w:type="character" w:customStyle="1" w:styleId="WW-Absatz-Standardschriftart111111111111111111111111111111111111111111111">
    <w:name w:val="WW-Absatz-Standardschriftart111111111111111111111111111111111111111111111"/>
    <w:rsid w:val="001B2749"/>
  </w:style>
  <w:style w:type="character" w:customStyle="1" w:styleId="WW-Absatz-Standardschriftart1111111111111111111111111111111111111111111111">
    <w:name w:val="WW-Absatz-Standardschriftart1111111111111111111111111111111111111111111111"/>
    <w:rsid w:val="001B2749"/>
  </w:style>
  <w:style w:type="character" w:customStyle="1" w:styleId="WW-Absatz-Standardschriftart11111111111111111111111111111111111111111111111">
    <w:name w:val="WW-Absatz-Standardschriftart11111111111111111111111111111111111111111111111"/>
    <w:rsid w:val="001B2749"/>
  </w:style>
  <w:style w:type="character" w:customStyle="1" w:styleId="WW8Num1z0">
    <w:name w:val="WW8Num1z0"/>
    <w:rsid w:val="001B2749"/>
    <w:rPr>
      <w:rFonts w:ascii="Times New Roman" w:eastAsia="Times New Roman" w:hAnsi="Times New Roman" w:cs="Times New Roman"/>
    </w:rPr>
  </w:style>
  <w:style w:type="character" w:customStyle="1" w:styleId="11">
    <w:name w:val="Основной шрифт абзаца1"/>
    <w:rsid w:val="001B2749"/>
  </w:style>
  <w:style w:type="character" w:styleId="a3">
    <w:name w:val="page number"/>
    <w:basedOn w:val="11"/>
    <w:rsid w:val="001B2749"/>
  </w:style>
  <w:style w:type="character" w:customStyle="1" w:styleId="a4">
    <w:name w:val="Символ нумерации"/>
    <w:rsid w:val="001B2749"/>
  </w:style>
  <w:style w:type="paragraph" w:customStyle="1" w:styleId="a5">
    <w:name w:val="Заголовок"/>
    <w:basedOn w:val="a"/>
    <w:next w:val="a6"/>
    <w:rsid w:val="001B2749"/>
    <w:pPr>
      <w:keepNext/>
      <w:spacing w:before="240" w:after="120"/>
    </w:pPr>
    <w:rPr>
      <w:rFonts w:ascii="Arial" w:eastAsia="Lucida Sans Unicode" w:hAnsi="Arial" w:cs="Mangal"/>
      <w:sz w:val="28"/>
      <w:szCs w:val="28"/>
    </w:rPr>
  </w:style>
  <w:style w:type="paragraph" w:styleId="a6">
    <w:name w:val="Body Text"/>
    <w:basedOn w:val="a"/>
    <w:rsid w:val="001B2749"/>
    <w:pPr>
      <w:jc w:val="both"/>
    </w:pPr>
    <w:rPr>
      <w:sz w:val="28"/>
      <w:lang w:val="uk-UA"/>
    </w:rPr>
  </w:style>
  <w:style w:type="paragraph" w:styleId="a7">
    <w:name w:val="List"/>
    <w:basedOn w:val="a6"/>
    <w:rsid w:val="001B2749"/>
    <w:rPr>
      <w:rFonts w:cs="Mangal"/>
    </w:rPr>
  </w:style>
  <w:style w:type="paragraph" w:customStyle="1" w:styleId="40">
    <w:name w:val="Название4"/>
    <w:basedOn w:val="a"/>
    <w:rsid w:val="001B2749"/>
    <w:pPr>
      <w:suppressLineNumbers/>
      <w:spacing w:before="120" w:after="120"/>
    </w:pPr>
    <w:rPr>
      <w:rFonts w:cs="Mangal"/>
      <w:i/>
      <w:iCs/>
    </w:rPr>
  </w:style>
  <w:style w:type="paragraph" w:customStyle="1" w:styleId="41">
    <w:name w:val="Указатель4"/>
    <w:basedOn w:val="a"/>
    <w:rsid w:val="001B2749"/>
    <w:pPr>
      <w:suppressLineNumbers/>
    </w:pPr>
    <w:rPr>
      <w:rFonts w:cs="Mangal"/>
    </w:rPr>
  </w:style>
  <w:style w:type="paragraph" w:customStyle="1" w:styleId="30">
    <w:name w:val="Название3"/>
    <w:basedOn w:val="a"/>
    <w:rsid w:val="001B2749"/>
    <w:pPr>
      <w:suppressLineNumbers/>
      <w:spacing w:before="120" w:after="120"/>
    </w:pPr>
    <w:rPr>
      <w:rFonts w:cs="Mangal"/>
      <w:i/>
      <w:iCs/>
    </w:rPr>
  </w:style>
  <w:style w:type="paragraph" w:customStyle="1" w:styleId="31">
    <w:name w:val="Указатель3"/>
    <w:basedOn w:val="a"/>
    <w:rsid w:val="001B2749"/>
    <w:pPr>
      <w:suppressLineNumbers/>
    </w:pPr>
    <w:rPr>
      <w:rFonts w:cs="Mangal"/>
    </w:rPr>
  </w:style>
  <w:style w:type="paragraph" w:customStyle="1" w:styleId="22">
    <w:name w:val="Название2"/>
    <w:basedOn w:val="a"/>
    <w:rsid w:val="001B2749"/>
    <w:pPr>
      <w:suppressLineNumbers/>
      <w:spacing w:before="120" w:after="120"/>
    </w:pPr>
    <w:rPr>
      <w:rFonts w:cs="Mangal"/>
      <w:i/>
      <w:iCs/>
    </w:rPr>
  </w:style>
  <w:style w:type="paragraph" w:customStyle="1" w:styleId="23">
    <w:name w:val="Указатель2"/>
    <w:basedOn w:val="a"/>
    <w:rsid w:val="001B2749"/>
    <w:pPr>
      <w:suppressLineNumbers/>
    </w:pPr>
    <w:rPr>
      <w:rFonts w:cs="Mangal"/>
    </w:rPr>
  </w:style>
  <w:style w:type="paragraph" w:customStyle="1" w:styleId="12">
    <w:name w:val="Название1"/>
    <w:basedOn w:val="a"/>
    <w:rsid w:val="001B2749"/>
    <w:pPr>
      <w:suppressLineNumbers/>
      <w:spacing w:before="120" w:after="120"/>
    </w:pPr>
    <w:rPr>
      <w:rFonts w:cs="Mangal"/>
      <w:i/>
      <w:iCs/>
    </w:rPr>
  </w:style>
  <w:style w:type="paragraph" w:customStyle="1" w:styleId="13">
    <w:name w:val="Указатель1"/>
    <w:basedOn w:val="a"/>
    <w:rsid w:val="001B2749"/>
    <w:pPr>
      <w:suppressLineNumbers/>
    </w:pPr>
    <w:rPr>
      <w:rFonts w:cs="Mangal"/>
    </w:rPr>
  </w:style>
  <w:style w:type="paragraph" w:customStyle="1" w:styleId="a8">
    <w:name w:val="Стиль"/>
    <w:rsid w:val="001B2749"/>
    <w:pPr>
      <w:suppressAutoHyphens/>
      <w:autoSpaceDE w:val="0"/>
    </w:pPr>
    <w:rPr>
      <w:rFonts w:eastAsia="Arial"/>
      <w:lang w:val="ru-RU" w:eastAsia="ar-SA"/>
    </w:rPr>
  </w:style>
  <w:style w:type="paragraph" w:customStyle="1" w:styleId="14">
    <w:name w:val="Знак1"/>
    <w:basedOn w:val="a"/>
    <w:rsid w:val="001B2749"/>
    <w:rPr>
      <w:rFonts w:ascii="Verdana" w:hAnsi="Verdana"/>
      <w:lang w:val="en-US"/>
    </w:rPr>
  </w:style>
  <w:style w:type="paragraph" w:customStyle="1" w:styleId="5">
    <w:name w:val="заголовок 5"/>
    <w:basedOn w:val="a"/>
    <w:next w:val="a"/>
    <w:rsid w:val="001B2749"/>
    <w:pPr>
      <w:keepNext/>
      <w:autoSpaceDE w:val="0"/>
      <w:jc w:val="center"/>
    </w:pPr>
    <w:rPr>
      <w:b/>
      <w:bCs/>
      <w:sz w:val="32"/>
      <w:szCs w:val="32"/>
      <w:lang w:val="uk-UA"/>
    </w:rPr>
  </w:style>
  <w:style w:type="paragraph" w:customStyle="1" w:styleId="7">
    <w:name w:val="заголовок 7"/>
    <w:basedOn w:val="a"/>
    <w:next w:val="a"/>
    <w:rsid w:val="001B2749"/>
    <w:pPr>
      <w:keepNext/>
      <w:autoSpaceDE w:val="0"/>
      <w:jc w:val="center"/>
    </w:pPr>
    <w:rPr>
      <w:sz w:val="32"/>
      <w:szCs w:val="32"/>
      <w:lang w:val="uk-UA"/>
    </w:rPr>
  </w:style>
  <w:style w:type="paragraph" w:customStyle="1" w:styleId="a9">
    <w:name w:val="Знак Знак Знак Знак Знак Знак"/>
    <w:basedOn w:val="a"/>
    <w:rsid w:val="001B2749"/>
    <w:rPr>
      <w:rFonts w:ascii="Verdana" w:hAnsi="Verdana"/>
      <w:lang w:val="en-US"/>
    </w:rPr>
  </w:style>
  <w:style w:type="paragraph" w:customStyle="1" w:styleId="15">
    <w:name w:val="Текст выноски1"/>
    <w:basedOn w:val="a"/>
    <w:rsid w:val="001B2749"/>
    <w:rPr>
      <w:rFonts w:ascii="Tahoma" w:hAnsi="Tahoma" w:cs="Tahoma"/>
      <w:sz w:val="16"/>
      <w:szCs w:val="16"/>
    </w:rPr>
  </w:style>
  <w:style w:type="paragraph" w:styleId="aa">
    <w:name w:val="header"/>
    <w:basedOn w:val="a"/>
    <w:rsid w:val="001B2749"/>
    <w:pPr>
      <w:tabs>
        <w:tab w:val="center" w:pos="4677"/>
        <w:tab w:val="right" w:pos="9355"/>
      </w:tabs>
    </w:pPr>
  </w:style>
  <w:style w:type="paragraph" w:customStyle="1" w:styleId="ab">
    <w:name w:val="Содержимое таблицы"/>
    <w:basedOn w:val="a"/>
    <w:rsid w:val="001B2749"/>
    <w:pPr>
      <w:suppressLineNumbers/>
    </w:pPr>
  </w:style>
  <w:style w:type="paragraph" w:customStyle="1" w:styleId="ac">
    <w:name w:val="Заголовок таблицы"/>
    <w:basedOn w:val="ab"/>
    <w:rsid w:val="001B2749"/>
    <w:pPr>
      <w:jc w:val="center"/>
    </w:pPr>
    <w:rPr>
      <w:b/>
      <w:bCs/>
    </w:rPr>
  </w:style>
  <w:style w:type="paragraph" w:customStyle="1" w:styleId="ad">
    <w:name w:val="Содержимое врезки"/>
    <w:basedOn w:val="a6"/>
    <w:rsid w:val="001B2749"/>
  </w:style>
  <w:style w:type="paragraph" w:styleId="ae">
    <w:name w:val="footer"/>
    <w:basedOn w:val="a"/>
    <w:rsid w:val="001B2749"/>
    <w:pPr>
      <w:suppressLineNumbers/>
      <w:tabs>
        <w:tab w:val="center" w:pos="4819"/>
        <w:tab w:val="right" w:pos="9638"/>
      </w:tabs>
    </w:pPr>
  </w:style>
  <w:style w:type="paragraph" w:styleId="af">
    <w:name w:val="Body Text Indent"/>
    <w:basedOn w:val="a"/>
    <w:link w:val="af0"/>
    <w:rsid w:val="001B2749"/>
    <w:pPr>
      <w:spacing w:line="360" w:lineRule="auto"/>
      <w:ind w:firstLine="720"/>
      <w:jc w:val="both"/>
    </w:pPr>
    <w:rPr>
      <w:sz w:val="28"/>
      <w:lang w:val="uk-UA"/>
    </w:rPr>
  </w:style>
  <w:style w:type="paragraph" w:styleId="af1">
    <w:name w:val="List Paragraph"/>
    <w:basedOn w:val="a"/>
    <w:uiPriority w:val="34"/>
    <w:qFormat/>
    <w:rsid w:val="00D34828"/>
    <w:pPr>
      <w:ind w:left="708"/>
    </w:pPr>
  </w:style>
  <w:style w:type="paragraph" w:styleId="af2">
    <w:name w:val="No Spacing"/>
    <w:uiPriority w:val="1"/>
    <w:qFormat/>
    <w:rsid w:val="006F0449"/>
    <w:pPr>
      <w:suppressAutoHyphens/>
    </w:pPr>
    <w:rPr>
      <w:sz w:val="24"/>
      <w:szCs w:val="24"/>
      <w:lang w:val="ru-RU" w:eastAsia="ar-SA"/>
    </w:rPr>
  </w:style>
  <w:style w:type="paragraph" w:styleId="af3">
    <w:name w:val="Title"/>
    <w:basedOn w:val="a"/>
    <w:next w:val="a"/>
    <w:link w:val="af4"/>
    <w:uiPriority w:val="10"/>
    <w:qFormat/>
    <w:rsid w:val="006F0449"/>
    <w:pPr>
      <w:spacing w:before="240" w:after="60"/>
      <w:jc w:val="center"/>
      <w:outlineLvl w:val="0"/>
    </w:pPr>
    <w:rPr>
      <w:rFonts w:ascii="Cambria" w:hAnsi="Cambria"/>
      <w:b/>
      <w:bCs/>
      <w:kern w:val="28"/>
      <w:sz w:val="32"/>
      <w:szCs w:val="32"/>
    </w:rPr>
  </w:style>
  <w:style w:type="character" w:customStyle="1" w:styleId="af4">
    <w:name w:val="Название Знак"/>
    <w:basedOn w:val="a0"/>
    <w:link w:val="af3"/>
    <w:uiPriority w:val="10"/>
    <w:rsid w:val="006F0449"/>
    <w:rPr>
      <w:rFonts w:ascii="Cambria" w:eastAsia="Times New Roman" w:hAnsi="Cambria" w:cs="Times New Roman"/>
      <w:b/>
      <w:bCs/>
      <w:kern w:val="28"/>
      <w:sz w:val="32"/>
      <w:szCs w:val="32"/>
      <w:lang w:val="ru-RU" w:eastAsia="ar-SA"/>
    </w:rPr>
  </w:style>
  <w:style w:type="paragraph" w:styleId="af5">
    <w:name w:val="Subtitle"/>
    <w:basedOn w:val="a"/>
    <w:next w:val="a"/>
    <w:link w:val="af6"/>
    <w:uiPriority w:val="11"/>
    <w:qFormat/>
    <w:rsid w:val="006F0449"/>
    <w:pPr>
      <w:spacing w:after="60"/>
      <w:jc w:val="center"/>
      <w:outlineLvl w:val="1"/>
    </w:pPr>
    <w:rPr>
      <w:rFonts w:ascii="Cambria" w:hAnsi="Cambria"/>
    </w:rPr>
  </w:style>
  <w:style w:type="character" w:customStyle="1" w:styleId="af6">
    <w:name w:val="Подзаголовок Знак"/>
    <w:basedOn w:val="a0"/>
    <w:link w:val="af5"/>
    <w:uiPriority w:val="11"/>
    <w:rsid w:val="006F0449"/>
    <w:rPr>
      <w:rFonts w:ascii="Cambria" w:eastAsia="Times New Roman" w:hAnsi="Cambria" w:cs="Times New Roman"/>
      <w:sz w:val="24"/>
      <w:szCs w:val="24"/>
      <w:lang w:val="ru-RU" w:eastAsia="ar-SA"/>
    </w:rPr>
  </w:style>
  <w:style w:type="character" w:customStyle="1" w:styleId="20">
    <w:name w:val="Заголовок 2 Знак"/>
    <w:basedOn w:val="a0"/>
    <w:link w:val="2"/>
    <w:uiPriority w:val="9"/>
    <w:rsid w:val="004A01E2"/>
    <w:rPr>
      <w:rFonts w:ascii="Cambria" w:eastAsia="Times New Roman" w:hAnsi="Cambria" w:cs="Times New Roman"/>
      <w:b/>
      <w:bCs/>
      <w:i/>
      <w:iCs/>
      <w:sz w:val="28"/>
      <w:szCs w:val="28"/>
      <w:lang w:val="ru-RU" w:eastAsia="ar-SA"/>
    </w:rPr>
  </w:style>
  <w:style w:type="character" w:customStyle="1" w:styleId="af0">
    <w:name w:val="Основной текст с отступом Знак"/>
    <w:basedOn w:val="a0"/>
    <w:link w:val="af"/>
    <w:rsid w:val="00846ECB"/>
    <w:rPr>
      <w:sz w:val="28"/>
      <w:szCs w:val="24"/>
      <w:lang w:eastAsia="ar-SA"/>
    </w:rPr>
  </w:style>
  <w:style w:type="paragraph" w:styleId="af7">
    <w:name w:val="Balloon Text"/>
    <w:basedOn w:val="a"/>
    <w:link w:val="af8"/>
    <w:uiPriority w:val="99"/>
    <w:semiHidden/>
    <w:unhideWhenUsed/>
    <w:rsid w:val="00647672"/>
    <w:rPr>
      <w:rFonts w:ascii="Tahoma" w:hAnsi="Tahoma" w:cs="Tahoma"/>
      <w:sz w:val="16"/>
      <w:szCs w:val="16"/>
    </w:rPr>
  </w:style>
  <w:style w:type="character" w:customStyle="1" w:styleId="af8">
    <w:name w:val="Текст выноски Знак"/>
    <w:basedOn w:val="a0"/>
    <w:link w:val="af7"/>
    <w:uiPriority w:val="99"/>
    <w:semiHidden/>
    <w:rsid w:val="00647672"/>
    <w:rPr>
      <w:rFonts w:ascii="Tahoma" w:hAnsi="Tahoma" w:cs="Tahoma"/>
      <w:sz w:val="16"/>
      <w:szCs w:val="16"/>
      <w:lang w:val="ru-RU" w:eastAsia="ar-SA"/>
    </w:rPr>
  </w:style>
</w:styles>
</file>

<file path=word/webSettings.xml><?xml version="1.0" encoding="utf-8"?>
<w:webSettings xmlns:r="http://schemas.openxmlformats.org/officeDocument/2006/relationships" xmlns:w="http://schemas.openxmlformats.org/wordprocessingml/2006/main">
  <w:divs>
    <w:div w:id="60754843">
      <w:bodyDiv w:val="1"/>
      <w:marLeft w:val="0"/>
      <w:marRight w:val="0"/>
      <w:marTop w:val="0"/>
      <w:marBottom w:val="0"/>
      <w:divBdr>
        <w:top w:val="none" w:sz="0" w:space="0" w:color="auto"/>
        <w:left w:val="none" w:sz="0" w:space="0" w:color="auto"/>
        <w:bottom w:val="none" w:sz="0" w:space="0" w:color="auto"/>
        <w:right w:val="none" w:sz="0" w:space="0" w:color="auto"/>
      </w:divBdr>
    </w:div>
    <w:div w:id="198394050">
      <w:bodyDiv w:val="1"/>
      <w:marLeft w:val="0"/>
      <w:marRight w:val="0"/>
      <w:marTop w:val="0"/>
      <w:marBottom w:val="0"/>
      <w:divBdr>
        <w:top w:val="none" w:sz="0" w:space="0" w:color="auto"/>
        <w:left w:val="none" w:sz="0" w:space="0" w:color="auto"/>
        <w:bottom w:val="none" w:sz="0" w:space="0" w:color="auto"/>
        <w:right w:val="none" w:sz="0" w:space="0" w:color="auto"/>
      </w:divBdr>
    </w:div>
    <w:div w:id="742142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5F58D3D-684D-4480-B5E7-FCDE8C90DF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527</TotalTime>
  <Pages>2</Pages>
  <Words>1170</Words>
  <Characters>667</Characters>
  <Application>Microsoft Office Word</Application>
  <DocSecurity>0</DocSecurity>
  <Lines>5</Lines>
  <Paragraphs>3</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lpstr>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vt:lpstr>
    </vt:vector>
  </TitlesOfParts>
  <Company>dksu</Company>
  <LinksUpToDate>false</LinksUpToDate>
  <CharactersWithSpaces>1834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Щодо внесення змін до Інструкції про порядок складання єдиних (місячних, квартальних та річних) форм звіту про виконання Зведеного бюджету України та зведених форм звіту про виконання Державного бюджету України та бюджетів Автономної Республіки Крим, обл</dc:title>
  <dc:creator>Шаповал Н.М.</dc:creator>
  <cp:lastModifiedBy>2800-RudikL</cp:lastModifiedBy>
  <cp:revision>24</cp:revision>
  <cp:lastPrinted>2022-08-29T09:01:00Z</cp:lastPrinted>
  <dcterms:created xsi:type="dcterms:W3CDTF">2022-08-29T07:35:00Z</dcterms:created>
  <dcterms:modified xsi:type="dcterms:W3CDTF">2022-12-05T08:20:00Z</dcterms:modified>
</cp:coreProperties>
</file>