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21" w:rsidRDefault="00763021" w:rsidP="00B709BA">
      <w:pPr>
        <w:jc w:val="center"/>
        <w:rPr>
          <w:b/>
          <w:sz w:val="27"/>
          <w:szCs w:val="27"/>
          <w:u w:val="single"/>
        </w:rPr>
      </w:pPr>
    </w:p>
    <w:p w:rsidR="00763021" w:rsidRDefault="00763021" w:rsidP="00763021">
      <w:pPr>
        <w:rPr>
          <w:b/>
          <w:sz w:val="27"/>
          <w:szCs w:val="27"/>
          <w:u w:val="single"/>
        </w:rPr>
      </w:pPr>
    </w:p>
    <w:p w:rsidR="00032245" w:rsidRPr="00CC5340" w:rsidRDefault="00032245" w:rsidP="00032245">
      <w:pPr>
        <w:jc w:val="center"/>
        <w:rPr>
          <w:b/>
          <w:sz w:val="27"/>
          <w:szCs w:val="27"/>
          <w:u w:val="single"/>
          <w:lang w:val="ru-RU"/>
        </w:rPr>
      </w:pPr>
      <w:r w:rsidRPr="005D587C">
        <w:rPr>
          <w:b/>
          <w:sz w:val="27"/>
          <w:szCs w:val="27"/>
          <w:u w:val="single"/>
        </w:rPr>
        <w:t>АНКЕТА</w:t>
      </w:r>
    </w:p>
    <w:p w:rsidR="00032245" w:rsidRPr="005D587C" w:rsidRDefault="00032245" w:rsidP="00032245">
      <w:pPr>
        <w:jc w:val="center"/>
        <w:rPr>
          <w:sz w:val="27"/>
          <w:szCs w:val="27"/>
        </w:rPr>
      </w:pPr>
      <w:r w:rsidRPr="005D587C">
        <w:rPr>
          <w:sz w:val="27"/>
          <w:szCs w:val="27"/>
        </w:rPr>
        <w:t xml:space="preserve">опитування щодо наявності корупційних ризиків </w:t>
      </w:r>
    </w:p>
    <w:p w:rsidR="00032245" w:rsidRPr="005D587C" w:rsidRDefault="00032245" w:rsidP="00032245">
      <w:pPr>
        <w:jc w:val="center"/>
        <w:rPr>
          <w:sz w:val="27"/>
          <w:szCs w:val="27"/>
        </w:rPr>
      </w:pPr>
      <w:r w:rsidRPr="005D587C">
        <w:rPr>
          <w:sz w:val="27"/>
          <w:szCs w:val="27"/>
        </w:rPr>
        <w:t xml:space="preserve">у діяльності </w:t>
      </w:r>
      <w:r>
        <w:rPr>
          <w:sz w:val="27"/>
          <w:szCs w:val="27"/>
        </w:rPr>
        <w:t xml:space="preserve">органів </w:t>
      </w:r>
      <w:r w:rsidRPr="005D587C">
        <w:rPr>
          <w:sz w:val="27"/>
          <w:szCs w:val="27"/>
        </w:rPr>
        <w:t xml:space="preserve">Державної казначейської служби України </w:t>
      </w:r>
    </w:p>
    <w:p w:rsidR="00032245" w:rsidRPr="005D587C" w:rsidRDefault="00032245" w:rsidP="00032245">
      <w:pPr>
        <w:jc w:val="center"/>
        <w:rPr>
          <w:sz w:val="27"/>
          <w:szCs w:val="27"/>
        </w:rPr>
      </w:pPr>
      <w:r w:rsidRPr="005D587C">
        <w:rPr>
          <w:sz w:val="27"/>
          <w:szCs w:val="27"/>
        </w:rPr>
        <w:t xml:space="preserve">(далі – </w:t>
      </w:r>
      <w:r>
        <w:rPr>
          <w:sz w:val="27"/>
          <w:szCs w:val="27"/>
        </w:rPr>
        <w:t>органи Казначейства</w:t>
      </w:r>
      <w:r w:rsidRPr="005D587C">
        <w:rPr>
          <w:sz w:val="27"/>
          <w:szCs w:val="27"/>
        </w:rPr>
        <w:t>)</w:t>
      </w:r>
    </w:p>
    <w:p w:rsidR="00032245" w:rsidRPr="005D587C" w:rsidRDefault="00032245" w:rsidP="00032245">
      <w:pPr>
        <w:jc w:val="center"/>
        <w:rPr>
          <w:sz w:val="27"/>
          <w:szCs w:val="27"/>
        </w:rPr>
      </w:pPr>
    </w:p>
    <w:p w:rsidR="00032245" w:rsidRPr="005D587C" w:rsidRDefault="00032245" w:rsidP="00032245">
      <w:pPr>
        <w:spacing w:line="228" w:lineRule="auto"/>
        <w:jc w:val="center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</w:t>
      </w:r>
    </w:p>
    <w:p w:rsidR="00032245" w:rsidRPr="005D587C" w:rsidRDefault="00E65E33" w:rsidP="0003224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назва </w:t>
      </w:r>
      <w:r w:rsidR="00032245">
        <w:rPr>
          <w:b/>
          <w:sz w:val="20"/>
          <w:szCs w:val="20"/>
        </w:rPr>
        <w:t>о</w:t>
      </w:r>
      <w:r w:rsidR="00032245" w:rsidRPr="005D587C">
        <w:rPr>
          <w:b/>
          <w:sz w:val="20"/>
          <w:szCs w:val="20"/>
        </w:rPr>
        <w:t>рган</w:t>
      </w:r>
      <w:r>
        <w:rPr>
          <w:b/>
          <w:sz w:val="20"/>
          <w:szCs w:val="20"/>
        </w:rPr>
        <w:t>у</w:t>
      </w:r>
      <w:r w:rsidR="00032245" w:rsidRPr="005D587C">
        <w:rPr>
          <w:b/>
          <w:sz w:val="20"/>
          <w:szCs w:val="20"/>
        </w:rPr>
        <w:t xml:space="preserve"> Казначейства</w:t>
      </w:r>
    </w:p>
    <w:p w:rsidR="00032245" w:rsidRPr="005D587C" w:rsidRDefault="00032245" w:rsidP="00032245">
      <w:pPr>
        <w:spacing w:line="228" w:lineRule="auto"/>
        <w:jc w:val="center"/>
        <w:rPr>
          <w:b/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</w:t>
      </w:r>
    </w:p>
    <w:p w:rsidR="00032245" w:rsidRPr="005D587C" w:rsidRDefault="00032245" w:rsidP="00032245">
      <w:pPr>
        <w:spacing w:line="228" w:lineRule="auto"/>
        <w:jc w:val="center"/>
        <w:rPr>
          <w:b/>
          <w:sz w:val="20"/>
          <w:szCs w:val="20"/>
        </w:rPr>
      </w:pPr>
      <w:r w:rsidRPr="005D587C">
        <w:rPr>
          <w:b/>
          <w:sz w:val="20"/>
          <w:szCs w:val="20"/>
        </w:rPr>
        <w:t xml:space="preserve">структурний підрозділ органу Казначейства, з яким Ви контактуєте у службових справах </w:t>
      </w:r>
    </w:p>
    <w:p w:rsidR="00032245" w:rsidRPr="005D587C" w:rsidRDefault="00032245" w:rsidP="00032245">
      <w:pPr>
        <w:jc w:val="both"/>
        <w:rPr>
          <w:sz w:val="16"/>
          <w:szCs w:val="16"/>
        </w:rPr>
      </w:pPr>
    </w:p>
    <w:p w:rsidR="00032245" w:rsidRDefault="00032245" w:rsidP="00032245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 xml:space="preserve">1. Чи вбачаєте Ви корупційні ризики в роботі зазначеного вище </w:t>
      </w:r>
      <w:r>
        <w:rPr>
          <w:sz w:val="27"/>
          <w:szCs w:val="27"/>
        </w:rPr>
        <w:t>органу Казначейства/</w:t>
      </w:r>
      <w:r w:rsidRPr="005D587C">
        <w:rPr>
          <w:sz w:val="27"/>
          <w:szCs w:val="27"/>
        </w:rPr>
        <w:t>структурного підрозділу</w:t>
      </w:r>
      <w:r>
        <w:rPr>
          <w:sz w:val="27"/>
          <w:szCs w:val="27"/>
        </w:rPr>
        <w:t xml:space="preserve"> органу Казначейства? Я</w:t>
      </w:r>
      <w:r w:rsidRPr="005D587C">
        <w:rPr>
          <w:sz w:val="27"/>
          <w:szCs w:val="27"/>
        </w:rPr>
        <w:t xml:space="preserve">кщо так, </w:t>
      </w:r>
      <w:r w:rsidRPr="0055775F">
        <w:rPr>
          <w:sz w:val="27"/>
          <w:szCs w:val="27"/>
        </w:rPr>
        <w:t>вкажіть які.</w:t>
      </w:r>
    </w:p>
    <w:p w:rsidR="00032245" w:rsidRPr="005D587C" w:rsidRDefault="00032245" w:rsidP="00032245">
      <w:pPr>
        <w:spacing w:line="228" w:lineRule="auto"/>
        <w:jc w:val="both"/>
        <w:rPr>
          <w:sz w:val="27"/>
          <w:szCs w:val="27"/>
        </w:rPr>
      </w:pPr>
      <w:r>
        <w:rPr>
          <w:sz w:val="27"/>
          <w:szCs w:val="27"/>
        </w:rPr>
        <w:t>____________</w:t>
      </w:r>
      <w:r w:rsidRPr="005D587C">
        <w:rPr>
          <w:sz w:val="27"/>
          <w:szCs w:val="27"/>
        </w:rPr>
        <w:t>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</w:t>
      </w:r>
      <w:r>
        <w:rPr>
          <w:sz w:val="27"/>
          <w:szCs w:val="27"/>
        </w:rPr>
        <w:t>___________________________</w:t>
      </w:r>
      <w:r w:rsidR="00E65E33">
        <w:rPr>
          <w:sz w:val="27"/>
          <w:szCs w:val="27"/>
        </w:rPr>
        <w:t>___</w:t>
      </w:r>
    </w:p>
    <w:p w:rsidR="00032245" w:rsidRPr="005D587C" w:rsidRDefault="00032245" w:rsidP="00032245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 w:rsidR="00E65E33">
        <w:rPr>
          <w:sz w:val="27"/>
          <w:szCs w:val="27"/>
        </w:rPr>
        <w:t>___</w:t>
      </w:r>
    </w:p>
    <w:p w:rsidR="00032245" w:rsidRPr="005D587C" w:rsidRDefault="00032245" w:rsidP="00032245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 w:rsidR="00E65E33">
        <w:rPr>
          <w:sz w:val="27"/>
          <w:szCs w:val="27"/>
        </w:rPr>
        <w:t>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>
        <w:rPr>
          <w:sz w:val="27"/>
          <w:szCs w:val="27"/>
        </w:rPr>
        <w:t>___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>
        <w:rPr>
          <w:sz w:val="27"/>
          <w:szCs w:val="27"/>
        </w:rPr>
        <w:t>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___</w:t>
      </w:r>
      <w:r>
        <w:rPr>
          <w:sz w:val="27"/>
          <w:szCs w:val="27"/>
        </w:rPr>
        <w:t>_</w:t>
      </w:r>
    </w:p>
    <w:p w:rsidR="00032245" w:rsidRPr="005D587C" w:rsidRDefault="00032245" w:rsidP="00032245">
      <w:pPr>
        <w:spacing w:line="228" w:lineRule="auto"/>
        <w:jc w:val="both"/>
        <w:rPr>
          <w:sz w:val="16"/>
          <w:szCs w:val="16"/>
        </w:rPr>
      </w:pPr>
    </w:p>
    <w:p w:rsidR="00032245" w:rsidRDefault="00032245" w:rsidP="00032245">
      <w:pPr>
        <w:jc w:val="both"/>
        <w:rPr>
          <w:sz w:val="27"/>
          <w:szCs w:val="27"/>
        </w:rPr>
      </w:pPr>
      <w:r w:rsidRPr="005D587C">
        <w:rPr>
          <w:sz w:val="27"/>
          <w:szCs w:val="27"/>
        </w:rPr>
        <w:t>2. Які, на Вашу думку, службові повноваження або посадове становище та пов’язані з цим можливості можуть бути використані</w:t>
      </w:r>
      <w:r w:rsidRPr="00100321">
        <w:rPr>
          <w:sz w:val="27"/>
          <w:szCs w:val="27"/>
        </w:rPr>
        <w:t xml:space="preserve"> (</w:t>
      </w:r>
      <w:r>
        <w:rPr>
          <w:sz w:val="27"/>
          <w:szCs w:val="27"/>
        </w:rPr>
        <w:t>використовуються</w:t>
      </w:r>
      <w:r w:rsidRPr="00100321">
        <w:rPr>
          <w:sz w:val="27"/>
          <w:szCs w:val="27"/>
        </w:rPr>
        <w:t>)</w:t>
      </w:r>
      <w:r w:rsidRPr="005D587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 приватних </w:t>
      </w:r>
      <w:r w:rsidR="00E65E33">
        <w:rPr>
          <w:sz w:val="27"/>
          <w:szCs w:val="27"/>
        </w:rPr>
        <w:t>інтересах або інтересах третіх осіб</w:t>
      </w:r>
      <w:r w:rsidRPr="005D587C">
        <w:rPr>
          <w:sz w:val="27"/>
          <w:szCs w:val="27"/>
        </w:rPr>
        <w:t xml:space="preserve"> посадовими</w:t>
      </w:r>
      <w:r>
        <w:rPr>
          <w:sz w:val="27"/>
          <w:szCs w:val="27"/>
        </w:rPr>
        <w:t xml:space="preserve"> та службовими</w:t>
      </w:r>
      <w:r w:rsidRPr="005D587C">
        <w:rPr>
          <w:sz w:val="27"/>
          <w:szCs w:val="27"/>
        </w:rPr>
        <w:t xml:space="preserve"> особами</w:t>
      </w:r>
      <w:r w:rsidRPr="005D587C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органу Казначейства/</w:t>
      </w:r>
      <w:r w:rsidRPr="005D587C">
        <w:rPr>
          <w:sz w:val="27"/>
          <w:szCs w:val="27"/>
        </w:rPr>
        <w:t>структурного підрозділу</w:t>
      </w:r>
      <w:r>
        <w:rPr>
          <w:sz w:val="27"/>
          <w:szCs w:val="27"/>
        </w:rPr>
        <w:t xml:space="preserve"> органу Казначейства</w:t>
      </w:r>
      <w:r w:rsidRPr="005D587C">
        <w:rPr>
          <w:sz w:val="27"/>
          <w:szCs w:val="27"/>
        </w:rPr>
        <w:t>, з яким Ви контактуєте у службових спр</w:t>
      </w:r>
      <w:r>
        <w:rPr>
          <w:sz w:val="27"/>
          <w:szCs w:val="27"/>
        </w:rPr>
        <w:t>авах?</w:t>
      </w:r>
    </w:p>
    <w:p w:rsidR="00032245" w:rsidRDefault="00032245" w:rsidP="0003224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</w:t>
      </w:r>
      <w:r w:rsidR="00E65E33">
        <w:rPr>
          <w:sz w:val="27"/>
          <w:szCs w:val="27"/>
        </w:rPr>
        <w:t>___</w:t>
      </w:r>
    </w:p>
    <w:p w:rsidR="00032245" w:rsidRPr="005D587C" w:rsidRDefault="00032245" w:rsidP="00032245">
      <w:pPr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</w:t>
      </w:r>
      <w:r w:rsidR="00E65E33">
        <w:rPr>
          <w:sz w:val="27"/>
          <w:szCs w:val="27"/>
        </w:rPr>
        <w:t>_</w:t>
      </w:r>
    </w:p>
    <w:p w:rsidR="00032245" w:rsidRPr="005D587C" w:rsidRDefault="00032245" w:rsidP="00032245">
      <w:pPr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</w:t>
      </w:r>
      <w:r w:rsidR="00E65E33">
        <w:rPr>
          <w:sz w:val="27"/>
          <w:szCs w:val="27"/>
        </w:rPr>
        <w:t>_</w:t>
      </w:r>
    </w:p>
    <w:p w:rsidR="00032245" w:rsidRPr="005D587C" w:rsidRDefault="00032245" w:rsidP="00032245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 w:rsidR="00E65E33">
        <w:rPr>
          <w:sz w:val="27"/>
          <w:szCs w:val="27"/>
        </w:rPr>
        <w:t>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>
        <w:rPr>
          <w:sz w:val="27"/>
          <w:szCs w:val="27"/>
        </w:rPr>
        <w:t>___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>
        <w:rPr>
          <w:sz w:val="27"/>
          <w:szCs w:val="27"/>
        </w:rPr>
        <w:t>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___</w:t>
      </w:r>
      <w:r>
        <w:rPr>
          <w:sz w:val="27"/>
          <w:szCs w:val="27"/>
        </w:rPr>
        <w:t>_</w:t>
      </w:r>
    </w:p>
    <w:p w:rsidR="00032245" w:rsidRPr="005D587C" w:rsidRDefault="00032245" w:rsidP="00032245">
      <w:pPr>
        <w:jc w:val="both"/>
        <w:rPr>
          <w:sz w:val="16"/>
          <w:szCs w:val="16"/>
        </w:rPr>
      </w:pPr>
    </w:p>
    <w:p w:rsidR="00032245" w:rsidRPr="005D587C" w:rsidRDefault="00032245" w:rsidP="00032245">
      <w:pPr>
        <w:jc w:val="both"/>
        <w:rPr>
          <w:sz w:val="27"/>
          <w:szCs w:val="27"/>
        </w:rPr>
      </w:pPr>
      <w:r w:rsidRPr="005D587C">
        <w:rPr>
          <w:sz w:val="27"/>
          <w:szCs w:val="27"/>
        </w:rPr>
        <w:t xml:space="preserve">3. Які, на Вашу думку, обставини можуть сприяти </w:t>
      </w:r>
      <w:r>
        <w:rPr>
          <w:sz w:val="27"/>
          <w:szCs w:val="27"/>
        </w:rPr>
        <w:t>виникненню</w:t>
      </w:r>
      <w:r w:rsidRPr="005D587C">
        <w:rPr>
          <w:sz w:val="27"/>
          <w:szCs w:val="27"/>
        </w:rPr>
        <w:t xml:space="preserve"> корупційних ризиків у діяльності </w:t>
      </w:r>
      <w:r>
        <w:rPr>
          <w:sz w:val="27"/>
          <w:szCs w:val="27"/>
        </w:rPr>
        <w:t>органу Казначейства/</w:t>
      </w:r>
      <w:r w:rsidRPr="005D587C">
        <w:rPr>
          <w:sz w:val="27"/>
          <w:szCs w:val="27"/>
        </w:rPr>
        <w:t xml:space="preserve">структурного </w:t>
      </w:r>
      <w:r w:rsidRPr="0055775F">
        <w:rPr>
          <w:sz w:val="27"/>
          <w:szCs w:val="27"/>
        </w:rPr>
        <w:t>підрозділу органу Казначейства, з яким Ви контактуєте у службових справах? Чим це зумовлено?</w:t>
      </w:r>
      <w:r w:rsidRPr="005D587C">
        <w:rPr>
          <w:sz w:val="27"/>
          <w:szCs w:val="27"/>
        </w:rPr>
        <w:t xml:space="preserve"> </w:t>
      </w:r>
      <w:r w:rsidRPr="00100321">
        <w:rPr>
          <w:sz w:val="27"/>
          <w:szCs w:val="27"/>
        </w:rPr>
        <w:t>___________________________________________________________________</w:t>
      </w:r>
      <w:r w:rsidR="00E65E33">
        <w:rPr>
          <w:sz w:val="27"/>
          <w:szCs w:val="27"/>
        </w:rPr>
        <w:t>___</w:t>
      </w:r>
    </w:p>
    <w:p w:rsidR="00032245" w:rsidRPr="005D587C" w:rsidRDefault="00032245" w:rsidP="00032245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 w:rsidR="00E65E33">
        <w:rPr>
          <w:sz w:val="27"/>
          <w:szCs w:val="27"/>
        </w:rPr>
        <w:t>_____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>
        <w:rPr>
          <w:sz w:val="27"/>
          <w:szCs w:val="27"/>
        </w:rPr>
        <w:t>___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>
        <w:rPr>
          <w:sz w:val="27"/>
          <w:szCs w:val="27"/>
        </w:rPr>
        <w:t>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___</w:t>
      </w:r>
      <w:r>
        <w:rPr>
          <w:sz w:val="27"/>
          <w:szCs w:val="27"/>
        </w:rPr>
        <w:t>_</w:t>
      </w:r>
    </w:p>
    <w:p w:rsidR="00032245" w:rsidRPr="005D587C" w:rsidRDefault="00032245" w:rsidP="00032245">
      <w:pPr>
        <w:jc w:val="both"/>
        <w:rPr>
          <w:sz w:val="16"/>
          <w:szCs w:val="16"/>
        </w:rPr>
      </w:pPr>
    </w:p>
    <w:p w:rsidR="00032245" w:rsidRDefault="00032245" w:rsidP="00032245">
      <w:pPr>
        <w:pBdr>
          <w:bottom w:val="single" w:sz="12" w:space="22" w:color="auto"/>
        </w:pBdr>
        <w:jc w:val="both"/>
        <w:rPr>
          <w:sz w:val="27"/>
          <w:szCs w:val="27"/>
        </w:rPr>
      </w:pPr>
      <w:r>
        <w:rPr>
          <w:sz w:val="27"/>
          <w:szCs w:val="27"/>
        </w:rPr>
        <w:t>4. Які</w:t>
      </w:r>
      <w:r w:rsidRPr="005D587C">
        <w:rPr>
          <w:sz w:val="27"/>
          <w:szCs w:val="27"/>
        </w:rPr>
        <w:t xml:space="preserve"> нормативно-правові</w:t>
      </w:r>
      <w:r w:rsidRPr="00DC167D">
        <w:rPr>
          <w:sz w:val="27"/>
          <w:szCs w:val="27"/>
        </w:rPr>
        <w:t xml:space="preserve"> </w:t>
      </w:r>
      <w:r w:rsidRPr="005D587C">
        <w:rPr>
          <w:sz w:val="27"/>
          <w:szCs w:val="27"/>
        </w:rPr>
        <w:t>акти</w:t>
      </w:r>
      <w:r>
        <w:rPr>
          <w:sz w:val="27"/>
          <w:szCs w:val="27"/>
        </w:rPr>
        <w:t>, що регламентують роботу органів Казначейства,</w:t>
      </w:r>
      <w:r w:rsidRPr="005D587C">
        <w:rPr>
          <w:sz w:val="27"/>
          <w:szCs w:val="27"/>
        </w:rPr>
        <w:t xml:space="preserve"> на Вашу думку, необхідно удосконалити (</w:t>
      </w:r>
      <w:r>
        <w:rPr>
          <w:sz w:val="27"/>
          <w:szCs w:val="27"/>
        </w:rPr>
        <w:t xml:space="preserve">або </w:t>
      </w:r>
      <w:r w:rsidRPr="005D587C">
        <w:rPr>
          <w:sz w:val="27"/>
          <w:szCs w:val="27"/>
        </w:rPr>
        <w:t xml:space="preserve">скасувати) з метою </w:t>
      </w:r>
      <w:r>
        <w:rPr>
          <w:sz w:val="27"/>
          <w:szCs w:val="27"/>
        </w:rPr>
        <w:t xml:space="preserve">усунення </w:t>
      </w:r>
      <w:r>
        <w:rPr>
          <w:sz w:val="27"/>
          <w:szCs w:val="27"/>
        </w:rPr>
        <w:lastRenderedPageBreak/>
        <w:t>(</w:t>
      </w:r>
      <w:r w:rsidRPr="005D587C">
        <w:rPr>
          <w:sz w:val="27"/>
          <w:szCs w:val="27"/>
        </w:rPr>
        <w:t>мінімізації</w:t>
      </w:r>
      <w:r>
        <w:rPr>
          <w:sz w:val="27"/>
          <w:szCs w:val="27"/>
        </w:rPr>
        <w:t>) можливості</w:t>
      </w:r>
      <w:r w:rsidRPr="005D587C">
        <w:rPr>
          <w:sz w:val="27"/>
          <w:szCs w:val="27"/>
        </w:rPr>
        <w:t xml:space="preserve"> виникнення корупційних ризиків</w:t>
      </w:r>
      <w:r w:rsidR="00E65E33">
        <w:rPr>
          <w:sz w:val="27"/>
          <w:szCs w:val="27"/>
        </w:rPr>
        <w:t>, насамперед можливості задовольнити приватний інтерес,</w:t>
      </w:r>
      <w:r w:rsidRPr="005D587C">
        <w:rPr>
          <w:sz w:val="27"/>
          <w:szCs w:val="27"/>
        </w:rPr>
        <w:t xml:space="preserve"> у діяльності </w:t>
      </w:r>
      <w:r>
        <w:rPr>
          <w:sz w:val="27"/>
          <w:szCs w:val="27"/>
        </w:rPr>
        <w:t>органу Казначейства/</w:t>
      </w:r>
      <w:r w:rsidRPr="005D587C">
        <w:rPr>
          <w:sz w:val="27"/>
          <w:szCs w:val="27"/>
        </w:rPr>
        <w:t>структурного підрозділу органу Казначейства, з яким Ви контактуєте у службових справах</w:t>
      </w:r>
      <w:r>
        <w:rPr>
          <w:sz w:val="27"/>
          <w:szCs w:val="27"/>
        </w:rPr>
        <w:t>?</w:t>
      </w:r>
      <w:r w:rsidRPr="005D587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 разі наявності просимо надати </w:t>
      </w:r>
      <w:r w:rsidRPr="005D587C">
        <w:rPr>
          <w:sz w:val="27"/>
          <w:szCs w:val="27"/>
        </w:rPr>
        <w:t xml:space="preserve"> конкретні пропозиції</w:t>
      </w:r>
      <w:r>
        <w:rPr>
          <w:sz w:val="27"/>
          <w:szCs w:val="27"/>
        </w:rPr>
        <w:t>.</w:t>
      </w:r>
    </w:p>
    <w:p w:rsidR="00032245" w:rsidRPr="005D587C" w:rsidRDefault="00032245" w:rsidP="00032245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 w:rsidR="00E65E33">
        <w:rPr>
          <w:sz w:val="27"/>
          <w:szCs w:val="27"/>
        </w:rPr>
        <w:t>_____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>
        <w:rPr>
          <w:sz w:val="27"/>
          <w:szCs w:val="27"/>
        </w:rPr>
        <w:t>___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</w:t>
      </w:r>
      <w:r>
        <w:rPr>
          <w:sz w:val="27"/>
          <w:szCs w:val="27"/>
        </w:rPr>
        <w:t>______</w:t>
      </w:r>
      <w:r w:rsidRPr="005D587C">
        <w:rPr>
          <w:sz w:val="27"/>
          <w:szCs w:val="27"/>
        </w:rPr>
        <w:t>_</w:t>
      </w:r>
      <w:r>
        <w:rPr>
          <w:sz w:val="27"/>
          <w:szCs w:val="27"/>
        </w:rPr>
        <w:t>_</w:t>
      </w:r>
    </w:p>
    <w:p w:rsidR="00E65E33" w:rsidRPr="005D587C" w:rsidRDefault="00E65E33" w:rsidP="00E65E33">
      <w:pPr>
        <w:spacing w:line="228" w:lineRule="auto"/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5D587C">
        <w:rPr>
          <w:sz w:val="27"/>
          <w:szCs w:val="27"/>
        </w:rPr>
        <w:t>___</w:t>
      </w:r>
      <w:r>
        <w:rPr>
          <w:sz w:val="27"/>
          <w:szCs w:val="27"/>
        </w:rPr>
        <w:t>_</w:t>
      </w:r>
    </w:p>
    <w:p w:rsidR="00032245" w:rsidRPr="005D587C" w:rsidRDefault="00032245" w:rsidP="00364981">
      <w:pPr>
        <w:pBdr>
          <w:bottom w:val="single" w:sz="12" w:space="5" w:color="auto"/>
        </w:pBdr>
        <w:jc w:val="both"/>
        <w:rPr>
          <w:sz w:val="16"/>
          <w:szCs w:val="16"/>
        </w:rPr>
      </w:pPr>
    </w:p>
    <w:p w:rsidR="00032245" w:rsidRDefault="00032245" w:rsidP="00364981">
      <w:pPr>
        <w:pBdr>
          <w:bottom w:val="single" w:sz="12" w:space="5" w:color="auto"/>
        </w:pBdr>
        <w:jc w:val="both"/>
        <w:rPr>
          <w:sz w:val="27"/>
          <w:szCs w:val="27"/>
        </w:rPr>
      </w:pPr>
      <w:r w:rsidRPr="005D587C">
        <w:rPr>
          <w:sz w:val="27"/>
          <w:szCs w:val="27"/>
        </w:rPr>
        <w:t xml:space="preserve">5. Запропонуйте шляхи </w:t>
      </w:r>
      <w:r>
        <w:rPr>
          <w:sz w:val="27"/>
          <w:szCs w:val="27"/>
        </w:rPr>
        <w:t>усунення (м</w:t>
      </w:r>
      <w:r w:rsidRPr="005D587C">
        <w:rPr>
          <w:sz w:val="27"/>
          <w:szCs w:val="27"/>
        </w:rPr>
        <w:t>інімізації</w:t>
      </w:r>
      <w:r>
        <w:rPr>
          <w:sz w:val="27"/>
          <w:szCs w:val="27"/>
        </w:rPr>
        <w:t>)</w:t>
      </w:r>
      <w:r w:rsidRPr="005D587C">
        <w:rPr>
          <w:sz w:val="27"/>
          <w:szCs w:val="27"/>
        </w:rPr>
        <w:t xml:space="preserve"> </w:t>
      </w:r>
      <w:r>
        <w:rPr>
          <w:sz w:val="27"/>
          <w:szCs w:val="27"/>
        </w:rPr>
        <w:t>визначених</w:t>
      </w:r>
      <w:r w:rsidRPr="005D587C">
        <w:rPr>
          <w:sz w:val="27"/>
          <w:szCs w:val="27"/>
        </w:rPr>
        <w:t xml:space="preserve"> Вами корупційних ризиків у роботі </w:t>
      </w:r>
      <w:r>
        <w:rPr>
          <w:sz w:val="27"/>
          <w:szCs w:val="27"/>
        </w:rPr>
        <w:t>органу Казначейства/структурного підрозділу органу</w:t>
      </w:r>
      <w:r w:rsidRPr="005D587C">
        <w:rPr>
          <w:sz w:val="27"/>
          <w:szCs w:val="27"/>
        </w:rPr>
        <w:t xml:space="preserve"> Казначейства, з яким Ви контактуєте у службових справах безпосередньо: </w:t>
      </w:r>
    </w:p>
    <w:p w:rsidR="00032245" w:rsidRPr="002D289B" w:rsidRDefault="00032245" w:rsidP="00364981">
      <w:pPr>
        <w:pBdr>
          <w:bottom w:val="single" w:sz="12" w:space="5" w:color="auto"/>
        </w:pBdr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289B">
        <w:rPr>
          <w:sz w:val="27"/>
          <w:szCs w:val="27"/>
        </w:rPr>
        <w:t>____________________________________________________________________</w:t>
      </w:r>
      <w:r w:rsidR="00E65E33">
        <w:rPr>
          <w:sz w:val="27"/>
          <w:szCs w:val="27"/>
        </w:rPr>
        <w:t>__________</w:t>
      </w:r>
    </w:p>
    <w:p w:rsidR="00032245" w:rsidRPr="002D289B" w:rsidRDefault="00032245" w:rsidP="00364981">
      <w:pPr>
        <w:pBdr>
          <w:bottom w:val="single" w:sz="12" w:space="5" w:color="auto"/>
        </w:pBdr>
        <w:jc w:val="both"/>
        <w:rPr>
          <w:sz w:val="27"/>
          <w:szCs w:val="27"/>
        </w:rPr>
      </w:pPr>
      <w:r w:rsidRPr="005D587C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2D289B">
        <w:rPr>
          <w:sz w:val="27"/>
          <w:szCs w:val="27"/>
        </w:rPr>
        <w:t>____________________________________________________________________</w:t>
      </w:r>
      <w:r w:rsidR="00E65E33">
        <w:rPr>
          <w:sz w:val="27"/>
          <w:szCs w:val="27"/>
        </w:rPr>
        <w:t>________</w:t>
      </w:r>
    </w:p>
    <w:p w:rsidR="00032245" w:rsidRDefault="00032245" w:rsidP="00364981">
      <w:pPr>
        <w:pBdr>
          <w:bottom w:val="single" w:sz="12" w:space="5" w:color="auto"/>
        </w:pBdr>
        <w:jc w:val="both"/>
        <w:rPr>
          <w:sz w:val="28"/>
          <w:szCs w:val="28"/>
        </w:rPr>
      </w:pPr>
    </w:p>
    <w:p w:rsidR="00032245" w:rsidRDefault="00032245" w:rsidP="00364981">
      <w:pPr>
        <w:pBdr>
          <w:bottom w:val="single" w:sz="12" w:space="5" w:color="auto"/>
        </w:pBdr>
        <w:jc w:val="both"/>
        <w:rPr>
          <w:sz w:val="28"/>
          <w:szCs w:val="28"/>
        </w:rPr>
      </w:pPr>
    </w:p>
    <w:p w:rsidR="00032245" w:rsidRDefault="00032245" w:rsidP="00364981">
      <w:pPr>
        <w:pBdr>
          <w:bottom w:val="single" w:sz="12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Дата заповнення анкети: «____» ________202</w:t>
      </w:r>
      <w:r w:rsidR="00EF3628">
        <w:rPr>
          <w:sz w:val="28"/>
          <w:szCs w:val="28"/>
        </w:rPr>
        <w:t>2</w:t>
      </w:r>
      <w:r>
        <w:rPr>
          <w:sz w:val="28"/>
          <w:szCs w:val="28"/>
        </w:rPr>
        <w:t xml:space="preserve"> року</w:t>
      </w:r>
    </w:p>
    <w:p w:rsidR="00364981" w:rsidRDefault="00364981" w:rsidP="00364981">
      <w:pPr>
        <w:pBdr>
          <w:bottom w:val="single" w:sz="12" w:space="5" w:color="auto"/>
        </w:pBdr>
        <w:jc w:val="both"/>
        <w:rPr>
          <w:sz w:val="28"/>
          <w:szCs w:val="28"/>
        </w:rPr>
      </w:pPr>
    </w:p>
    <w:p w:rsidR="00CB22DB" w:rsidRPr="00CB22DB" w:rsidRDefault="00364981" w:rsidP="00CB22DB">
      <w:pPr>
        <w:pBdr>
          <w:bottom w:val="single" w:sz="12" w:space="5" w:color="auto"/>
        </w:pBdr>
        <w:ind w:firstLine="708"/>
        <w:jc w:val="both"/>
        <w:rPr>
          <w:b/>
          <w:i/>
          <w:sz w:val="28"/>
          <w:szCs w:val="28"/>
          <w:u w:val="single"/>
        </w:rPr>
      </w:pPr>
      <w:r w:rsidRPr="00CB22DB">
        <w:rPr>
          <w:b/>
          <w:i/>
          <w:sz w:val="28"/>
          <w:szCs w:val="28"/>
          <w:u w:val="single"/>
        </w:rPr>
        <w:t>Анкета не підписується, реквізити особи, яка її заповнювала та направляла не вказуються.</w:t>
      </w:r>
    </w:p>
    <w:p w:rsidR="00CB22DB" w:rsidRPr="00CB22DB" w:rsidRDefault="00CB22DB" w:rsidP="00CB22DB">
      <w:pPr>
        <w:pBdr>
          <w:bottom w:val="single" w:sz="12" w:space="5" w:color="auto"/>
        </w:pBdr>
        <w:ind w:firstLine="708"/>
        <w:jc w:val="both"/>
        <w:rPr>
          <w:b/>
          <w:i/>
          <w:sz w:val="28"/>
          <w:szCs w:val="28"/>
        </w:rPr>
      </w:pPr>
      <w:r w:rsidRPr="00CB22DB">
        <w:rPr>
          <w:b/>
          <w:i/>
          <w:sz w:val="28"/>
          <w:szCs w:val="28"/>
        </w:rPr>
        <w:t>Інформацію просимо надсилати в електронному вигляді на е-</w:t>
      </w:r>
      <w:r w:rsidRPr="00CB22DB">
        <w:rPr>
          <w:b/>
          <w:i/>
          <w:sz w:val="28"/>
          <w:szCs w:val="28"/>
          <w:lang w:val="en-US"/>
        </w:rPr>
        <w:t>mail</w:t>
      </w:r>
      <w:r w:rsidRPr="00CB22DB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hyperlink r:id="rId6" w:history="1">
        <w:r w:rsidRPr="00CB22DB">
          <w:rPr>
            <w:rStyle w:val="a3"/>
            <w:b/>
            <w:i/>
            <w:color w:val="auto"/>
            <w:sz w:val="28"/>
            <w:szCs w:val="28"/>
            <w:lang w:val="en-US"/>
          </w:rPr>
          <w:t>anticorrupt</w:t>
        </w:r>
        <w:r w:rsidRPr="00CB22DB">
          <w:rPr>
            <w:rStyle w:val="a3"/>
            <w:b/>
            <w:i/>
            <w:color w:val="auto"/>
            <w:sz w:val="28"/>
            <w:szCs w:val="28"/>
          </w:rPr>
          <w:t>@</w:t>
        </w:r>
        <w:r w:rsidRPr="00CB22DB">
          <w:rPr>
            <w:rStyle w:val="a3"/>
            <w:b/>
            <w:i/>
            <w:color w:val="auto"/>
            <w:sz w:val="28"/>
            <w:szCs w:val="28"/>
            <w:lang w:val="en-US"/>
          </w:rPr>
          <w:t>treasury</w:t>
        </w:r>
        <w:r w:rsidRPr="00CB22DB">
          <w:rPr>
            <w:rStyle w:val="a3"/>
            <w:b/>
            <w:i/>
            <w:color w:val="auto"/>
            <w:sz w:val="28"/>
            <w:szCs w:val="28"/>
          </w:rPr>
          <w:t>.</w:t>
        </w:r>
        <w:r w:rsidRPr="00CB22DB">
          <w:rPr>
            <w:rStyle w:val="a3"/>
            <w:b/>
            <w:i/>
            <w:color w:val="auto"/>
            <w:sz w:val="28"/>
            <w:szCs w:val="28"/>
            <w:lang w:val="en-US"/>
          </w:rPr>
          <w:t>gov</w:t>
        </w:r>
        <w:r w:rsidRPr="00CB22DB">
          <w:rPr>
            <w:rStyle w:val="a3"/>
            <w:b/>
            <w:i/>
            <w:color w:val="auto"/>
            <w:sz w:val="28"/>
            <w:szCs w:val="28"/>
          </w:rPr>
          <w:t>.</w:t>
        </w:r>
        <w:r w:rsidRPr="00CB22DB">
          <w:rPr>
            <w:rStyle w:val="a3"/>
            <w:b/>
            <w:i/>
            <w:color w:val="auto"/>
            <w:sz w:val="28"/>
            <w:szCs w:val="28"/>
            <w:lang w:val="en-US"/>
          </w:rPr>
          <w:t>ua</w:t>
        </w:r>
      </w:hyperlink>
      <w:r w:rsidRPr="00CB22DB">
        <w:rPr>
          <w:b/>
          <w:i/>
          <w:sz w:val="28"/>
          <w:szCs w:val="28"/>
        </w:rPr>
        <w:t xml:space="preserve">, </w:t>
      </w:r>
      <w:hyperlink r:id="rId7" w:history="1">
        <w:r w:rsidRPr="00CB22DB">
          <w:rPr>
            <w:rStyle w:val="a3"/>
            <w:b/>
            <w:i/>
            <w:color w:val="auto"/>
            <w:sz w:val="28"/>
            <w:szCs w:val="28"/>
            <w:lang w:val="en-US" w:eastAsia="uk-UA"/>
          </w:rPr>
          <w:t>PostnykovM</w:t>
        </w:r>
        <w:r w:rsidRPr="00CB22DB">
          <w:rPr>
            <w:rStyle w:val="a3"/>
            <w:b/>
            <w:i/>
            <w:color w:val="auto"/>
            <w:sz w:val="28"/>
            <w:szCs w:val="28"/>
            <w:lang w:eastAsia="uk-UA"/>
          </w:rPr>
          <w:t>@</w:t>
        </w:r>
        <w:r w:rsidRPr="00CB22DB">
          <w:rPr>
            <w:rStyle w:val="a3"/>
            <w:b/>
            <w:i/>
            <w:color w:val="auto"/>
            <w:sz w:val="28"/>
            <w:szCs w:val="28"/>
            <w:lang w:val="en-US" w:eastAsia="uk-UA"/>
          </w:rPr>
          <w:t>treasury</w:t>
        </w:r>
        <w:r w:rsidRPr="00CB22DB">
          <w:rPr>
            <w:rStyle w:val="a3"/>
            <w:b/>
            <w:i/>
            <w:color w:val="auto"/>
            <w:sz w:val="28"/>
            <w:szCs w:val="28"/>
            <w:lang w:eastAsia="uk-UA"/>
          </w:rPr>
          <w:t>.</w:t>
        </w:r>
        <w:r w:rsidRPr="00CB22DB">
          <w:rPr>
            <w:rStyle w:val="a3"/>
            <w:b/>
            <w:i/>
            <w:color w:val="auto"/>
            <w:sz w:val="28"/>
            <w:szCs w:val="28"/>
            <w:lang w:val="en-US" w:eastAsia="uk-UA"/>
          </w:rPr>
          <w:t>gov</w:t>
        </w:r>
        <w:r w:rsidRPr="00CB22DB">
          <w:rPr>
            <w:rStyle w:val="a3"/>
            <w:b/>
            <w:i/>
            <w:color w:val="auto"/>
            <w:sz w:val="28"/>
            <w:szCs w:val="28"/>
            <w:lang w:eastAsia="uk-UA"/>
          </w:rPr>
          <w:t>.</w:t>
        </w:r>
        <w:r w:rsidRPr="00CB22DB">
          <w:rPr>
            <w:rStyle w:val="a3"/>
            <w:b/>
            <w:i/>
            <w:color w:val="auto"/>
            <w:sz w:val="28"/>
            <w:szCs w:val="28"/>
            <w:lang w:val="en-US" w:eastAsia="uk-UA"/>
          </w:rPr>
          <w:t>ua</w:t>
        </w:r>
      </w:hyperlink>
      <w:r w:rsidRPr="00CB22DB">
        <w:rPr>
          <w:b/>
          <w:i/>
          <w:sz w:val="28"/>
          <w:szCs w:val="28"/>
          <w:lang w:eastAsia="uk-UA"/>
        </w:rPr>
        <w:t xml:space="preserve">, </w:t>
      </w:r>
      <w:r w:rsidRPr="00CB22DB">
        <w:rPr>
          <w:b/>
          <w:i/>
          <w:sz w:val="28"/>
          <w:szCs w:val="28"/>
        </w:rPr>
        <w:t xml:space="preserve">або </w:t>
      </w:r>
      <w:r w:rsidRPr="00CB22DB">
        <w:rPr>
          <w:b/>
          <w:i/>
          <w:sz w:val="28"/>
          <w:szCs w:val="28"/>
          <w:lang w:eastAsia="uk-UA"/>
        </w:rPr>
        <w:t xml:space="preserve">поштовим відправленням на адресу: 01601, м. Київ, вул. Бастіонна, 6, Державна казначейська  служба України, </w:t>
      </w:r>
      <w:r w:rsidRPr="00CB22DB">
        <w:rPr>
          <w:b/>
          <w:i/>
          <w:sz w:val="28"/>
          <w:szCs w:val="28"/>
        </w:rPr>
        <w:t xml:space="preserve">Комісія з оцінки корупційних ризиків та моніторингу виконання антикорупційної програми Державної казначейської служби України. </w:t>
      </w:r>
    </w:p>
    <w:p w:rsidR="00CB22DB" w:rsidRPr="00364981" w:rsidRDefault="00CB22DB" w:rsidP="00364981">
      <w:pPr>
        <w:pBdr>
          <w:bottom w:val="single" w:sz="12" w:space="5" w:color="auto"/>
        </w:pBdr>
        <w:ind w:firstLine="708"/>
        <w:jc w:val="both"/>
        <w:rPr>
          <w:b/>
          <w:i/>
          <w:sz w:val="28"/>
          <w:szCs w:val="28"/>
          <w:u w:val="single"/>
        </w:rPr>
      </w:pPr>
    </w:p>
    <w:p w:rsidR="00C02243" w:rsidRPr="00364981" w:rsidRDefault="00C02243" w:rsidP="00364981">
      <w:pPr>
        <w:pBdr>
          <w:bottom w:val="single" w:sz="12" w:space="5" w:color="auto"/>
        </w:pBdr>
        <w:jc w:val="both"/>
        <w:rPr>
          <w:i/>
          <w:sz w:val="28"/>
          <w:szCs w:val="28"/>
        </w:rPr>
      </w:pPr>
      <w:r w:rsidRPr="00364981">
        <w:rPr>
          <w:b/>
          <w:i/>
          <w:sz w:val="28"/>
          <w:szCs w:val="28"/>
        </w:rPr>
        <w:t>Примітка</w:t>
      </w:r>
      <w:r w:rsidR="00CB22DB">
        <w:rPr>
          <w:b/>
          <w:i/>
          <w:sz w:val="28"/>
          <w:szCs w:val="28"/>
        </w:rPr>
        <w:t>:</w:t>
      </w:r>
      <w:r w:rsidRPr="00364981">
        <w:rPr>
          <w:i/>
          <w:sz w:val="28"/>
          <w:szCs w:val="28"/>
        </w:rPr>
        <w:t xml:space="preserve"> </w:t>
      </w:r>
    </w:p>
    <w:p w:rsidR="00364981" w:rsidRPr="00364981" w:rsidRDefault="00364981" w:rsidP="00364981">
      <w:pPr>
        <w:ind w:firstLine="708"/>
        <w:jc w:val="both"/>
        <w:rPr>
          <w:i/>
          <w:sz w:val="28"/>
          <w:szCs w:val="28"/>
        </w:rPr>
      </w:pPr>
      <w:r w:rsidRPr="00364981">
        <w:rPr>
          <w:b/>
          <w:i/>
          <w:sz w:val="28"/>
          <w:szCs w:val="28"/>
        </w:rPr>
        <w:t>к</w:t>
      </w:r>
      <w:r w:rsidR="00C02243" w:rsidRPr="00364981">
        <w:rPr>
          <w:b/>
          <w:i/>
          <w:sz w:val="28"/>
          <w:szCs w:val="28"/>
        </w:rPr>
        <w:t>орупційний ризик</w:t>
      </w:r>
      <w:r w:rsidR="00C02243" w:rsidRPr="00364981">
        <w:rPr>
          <w:i/>
          <w:sz w:val="28"/>
          <w:szCs w:val="28"/>
        </w:rPr>
        <w:t xml:space="preserve"> – ймовірність того, що відбудеться подія корупційного правопорушення чи правопорушення пов’язаного з корупцією, яка негативно вплине на досягнення органом влади визначених цілей та завдань</w:t>
      </w:r>
      <w:r w:rsidRPr="00364981">
        <w:rPr>
          <w:i/>
          <w:sz w:val="28"/>
          <w:szCs w:val="28"/>
        </w:rPr>
        <w:t xml:space="preserve">; </w:t>
      </w:r>
    </w:p>
    <w:p w:rsidR="00364981" w:rsidRPr="00364981" w:rsidRDefault="00364981" w:rsidP="00364981">
      <w:pPr>
        <w:ind w:firstLine="708"/>
        <w:jc w:val="both"/>
        <w:rPr>
          <w:i/>
          <w:sz w:val="28"/>
          <w:szCs w:val="28"/>
        </w:rPr>
      </w:pPr>
      <w:r w:rsidRPr="00364981">
        <w:rPr>
          <w:b/>
          <w:i/>
          <w:sz w:val="28"/>
          <w:szCs w:val="28"/>
        </w:rPr>
        <w:t>корупція</w:t>
      </w:r>
      <w:r w:rsidRPr="00364981">
        <w:rPr>
          <w:i/>
          <w:sz w:val="28"/>
          <w:szCs w:val="28"/>
        </w:rPr>
        <w:t xml:space="preserve"> </w:t>
      </w:r>
      <w:r w:rsidR="00E95124" w:rsidRPr="00364981">
        <w:rPr>
          <w:i/>
          <w:sz w:val="28"/>
          <w:szCs w:val="28"/>
        </w:rPr>
        <w:t xml:space="preserve">– </w:t>
      </w:r>
      <w:r w:rsidRPr="00364981">
        <w:rPr>
          <w:i/>
          <w:sz w:val="28"/>
          <w:szCs w:val="28"/>
        </w:rPr>
        <w:t xml:space="preserve">використання особою, зазначеною у частині першій статті 3 цього Закону, наданих їй службових повноважень чи пов'язаних з ними можливостей з метою одержання неправомірної вигоди або прийняття такої </w:t>
      </w:r>
      <w:r w:rsidRPr="00364981">
        <w:rPr>
          <w:i/>
          <w:sz w:val="28"/>
          <w:szCs w:val="28"/>
        </w:rPr>
        <w:lastRenderedPageBreak/>
        <w:t>вигоди чи прийняття обіцянки/пропозиції такої вигоди для себе чи інших осіб або відповідно обіцянка/пропозиція чи надання неправомірної вигоди особі, зазначеній у частині першій статті 3 цього Закону, або на її вимогу іншим фізичним чи юридичним особам з метою схилити цю особу до протиправного використання наданих їй службових повноважень чи пов'язаних з ними можливостей;</w:t>
      </w:r>
    </w:p>
    <w:p w:rsidR="00364981" w:rsidRPr="00364981" w:rsidRDefault="00364981" w:rsidP="00364981">
      <w:pPr>
        <w:ind w:firstLine="708"/>
        <w:jc w:val="both"/>
        <w:rPr>
          <w:i/>
          <w:sz w:val="28"/>
          <w:szCs w:val="28"/>
        </w:rPr>
      </w:pPr>
      <w:r w:rsidRPr="00364981">
        <w:rPr>
          <w:b/>
          <w:i/>
          <w:sz w:val="28"/>
          <w:szCs w:val="28"/>
        </w:rPr>
        <w:t>корупційне правопорушення</w:t>
      </w:r>
      <w:r w:rsidRPr="00364981">
        <w:rPr>
          <w:i/>
          <w:sz w:val="28"/>
          <w:szCs w:val="28"/>
        </w:rPr>
        <w:t xml:space="preserve"> </w:t>
      </w:r>
      <w:r w:rsidR="00E95124" w:rsidRPr="00364981">
        <w:rPr>
          <w:i/>
          <w:sz w:val="28"/>
          <w:szCs w:val="28"/>
        </w:rPr>
        <w:t xml:space="preserve">– </w:t>
      </w:r>
      <w:r w:rsidRPr="00364981">
        <w:rPr>
          <w:i/>
          <w:sz w:val="28"/>
          <w:szCs w:val="28"/>
        </w:rPr>
        <w:t>діяння, що містить ознаки корупції, вчинене особою, зазначеною у частині першій статті 3 цього Закону, за яке законом встановлено кримінальну, дисциплінарну та/або цивільно-правову відповідальність;</w:t>
      </w:r>
    </w:p>
    <w:p w:rsidR="00364981" w:rsidRPr="00364981" w:rsidRDefault="00364981" w:rsidP="00364981">
      <w:pPr>
        <w:ind w:firstLine="708"/>
        <w:jc w:val="both"/>
        <w:rPr>
          <w:i/>
          <w:sz w:val="28"/>
          <w:szCs w:val="28"/>
        </w:rPr>
      </w:pPr>
      <w:r w:rsidRPr="00364981">
        <w:rPr>
          <w:b/>
          <w:i/>
          <w:sz w:val="28"/>
          <w:szCs w:val="28"/>
        </w:rPr>
        <w:t>правопорушення, пов'язане з корупцією</w:t>
      </w:r>
      <w:r w:rsidRPr="00364981">
        <w:rPr>
          <w:i/>
          <w:sz w:val="28"/>
          <w:szCs w:val="28"/>
        </w:rPr>
        <w:t xml:space="preserve"> </w:t>
      </w:r>
      <w:r w:rsidR="00E95124" w:rsidRPr="00364981">
        <w:rPr>
          <w:i/>
          <w:sz w:val="28"/>
          <w:szCs w:val="28"/>
        </w:rPr>
        <w:t xml:space="preserve">– </w:t>
      </w:r>
      <w:r w:rsidRPr="00364981">
        <w:rPr>
          <w:i/>
          <w:sz w:val="28"/>
          <w:szCs w:val="28"/>
        </w:rPr>
        <w:t>діяння, що не містить ознак корупції, але порушує встановлені цим Законом вимоги, заборони та обмеження, вчинене особою, зазначеною у частині першій статті 3 цього Закону, за яке законом встановлено кримінальну, адміністративну, дисциплінарну та/або цивільно-правову відповідальність.</w:t>
      </w:r>
    </w:p>
    <w:p w:rsidR="00364981" w:rsidRDefault="00364981" w:rsidP="00364981">
      <w:pPr>
        <w:ind w:firstLine="708"/>
        <w:jc w:val="both"/>
        <w:rPr>
          <w:sz w:val="28"/>
          <w:szCs w:val="28"/>
        </w:rPr>
      </w:pPr>
    </w:p>
    <w:p w:rsidR="00364981" w:rsidRPr="003C2C70" w:rsidRDefault="00364981" w:rsidP="00364981">
      <w:pPr>
        <w:ind w:firstLine="708"/>
        <w:jc w:val="both"/>
        <w:rPr>
          <w:sz w:val="28"/>
          <w:szCs w:val="28"/>
        </w:rPr>
      </w:pPr>
    </w:p>
    <w:p w:rsidR="00DB644A" w:rsidRPr="00E82EED" w:rsidRDefault="00DB644A" w:rsidP="00E82EED">
      <w:pPr>
        <w:jc w:val="right"/>
        <w:rPr>
          <w:sz w:val="28"/>
          <w:szCs w:val="28"/>
        </w:rPr>
      </w:pPr>
    </w:p>
    <w:sectPr w:rsidR="00DB644A" w:rsidRPr="00E82EED" w:rsidSect="00E65E33">
      <w:headerReference w:type="default" r:id="rId8"/>
      <w:pgSz w:w="11906" w:h="16838"/>
      <w:pgMar w:top="719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F6" w:rsidRDefault="002974F6" w:rsidP="00E10617">
      <w:r>
        <w:separator/>
      </w:r>
    </w:p>
  </w:endnote>
  <w:endnote w:type="continuationSeparator" w:id="0">
    <w:p w:rsidR="002974F6" w:rsidRDefault="002974F6" w:rsidP="00E1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F6" w:rsidRDefault="002974F6" w:rsidP="00E10617">
      <w:r>
        <w:separator/>
      </w:r>
    </w:p>
  </w:footnote>
  <w:footnote w:type="continuationSeparator" w:id="0">
    <w:p w:rsidR="002974F6" w:rsidRDefault="002974F6" w:rsidP="00E10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17" w:rsidRDefault="00777DAA">
    <w:pPr>
      <w:pStyle w:val="a4"/>
      <w:jc w:val="center"/>
    </w:pPr>
    <w:fldSimple w:instr=" PAGE   \* MERGEFORMAT ">
      <w:r w:rsidR="00EF3628">
        <w:rPr>
          <w:noProof/>
        </w:rPr>
        <w:t>3</w:t>
      </w:r>
    </w:fldSimple>
  </w:p>
  <w:p w:rsidR="00E10617" w:rsidRDefault="00E106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0DB"/>
    <w:rsid w:val="00005650"/>
    <w:rsid w:val="00013FF9"/>
    <w:rsid w:val="000302BE"/>
    <w:rsid w:val="00032245"/>
    <w:rsid w:val="000C30E6"/>
    <w:rsid w:val="00100321"/>
    <w:rsid w:val="001020D6"/>
    <w:rsid w:val="00147170"/>
    <w:rsid w:val="002342A4"/>
    <w:rsid w:val="00236EB8"/>
    <w:rsid w:val="002974F6"/>
    <w:rsid w:val="002D289B"/>
    <w:rsid w:val="003625B4"/>
    <w:rsid w:val="00364981"/>
    <w:rsid w:val="00373E82"/>
    <w:rsid w:val="00396435"/>
    <w:rsid w:val="003A2B86"/>
    <w:rsid w:val="003A5503"/>
    <w:rsid w:val="003C326C"/>
    <w:rsid w:val="00425B8A"/>
    <w:rsid w:val="00433FF2"/>
    <w:rsid w:val="00434721"/>
    <w:rsid w:val="00445851"/>
    <w:rsid w:val="00450DCD"/>
    <w:rsid w:val="0051143A"/>
    <w:rsid w:val="005234D3"/>
    <w:rsid w:val="00525480"/>
    <w:rsid w:val="00545B26"/>
    <w:rsid w:val="005A29AB"/>
    <w:rsid w:val="005D587C"/>
    <w:rsid w:val="00625FA3"/>
    <w:rsid w:val="00632F11"/>
    <w:rsid w:val="006521B9"/>
    <w:rsid w:val="006602A0"/>
    <w:rsid w:val="007157E1"/>
    <w:rsid w:val="00763021"/>
    <w:rsid w:val="00763E43"/>
    <w:rsid w:val="00777DAA"/>
    <w:rsid w:val="007C2F55"/>
    <w:rsid w:val="007F000C"/>
    <w:rsid w:val="008420DB"/>
    <w:rsid w:val="00851217"/>
    <w:rsid w:val="00886468"/>
    <w:rsid w:val="008B52D8"/>
    <w:rsid w:val="008C2F2E"/>
    <w:rsid w:val="008E7B92"/>
    <w:rsid w:val="009230C8"/>
    <w:rsid w:val="009767B2"/>
    <w:rsid w:val="00A9628B"/>
    <w:rsid w:val="00B709BA"/>
    <w:rsid w:val="00BF335E"/>
    <w:rsid w:val="00C02243"/>
    <w:rsid w:val="00C9289A"/>
    <w:rsid w:val="00CB22DB"/>
    <w:rsid w:val="00CD5ECA"/>
    <w:rsid w:val="00D11163"/>
    <w:rsid w:val="00D72929"/>
    <w:rsid w:val="00DB644A"/>
    <w:rsid w:val="00DC167D"/>
    <w:rsid w:val="00DC1955"/>
    <w:rsid w:val="00E10617"/>
    <w:rsid w:val="00E460E3"/>
    <w:rsid w:val="00E65E33"/>
    <w:rsid w:val="00E82EED"/>
    <w:rsid w:val="00E83435"/>
    <w:rsid w:val="00E95124"/>
    <w:rsid w:val="00EA6A41"/>
    <w:rsid w:val="00EF3628"/>
    <w:rsid w:val="00F2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D3B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6302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3021"/>
    <w:rPr>
      <w:b/>
      <w:bCs/>
      <w:sz w:val="27"/>
      <w:szCs w:val="27"/>
    </w:rPr>
  </w:style>
  <w:style w:type="character" w:styleId="a3">
    <w:name w:val="Hyperlink"/>
    <w:basedOn w:val="a0"/>
    <w:unhideWhenUsed/>
    <w:rsid w:val="00DB644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1061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617"/>
    <w:rPr>
      <w:sz w:val="24"/>
      <w:szCs w:val="24"/>
      <w:lang w:eastAsia="ru-RU"/>
    </w:rPr>
  </w:style>
  <w:style w:type="paragraph" w:styleId="a6">
    <w:name w:val="footer"/>
    <w:basedOn w:val="a"/>
    <w:link w:val="a7"/>
    <w:rsid w:val="00E1061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E10617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tnykovM@treasur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corrupt@treasury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3985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6246</CharactersWithSpaces>
  <SharedDoc>false</SharedDoc>
  <HLinks>
    <vt:vector size="12" baseType="variant">
      <vt:variant>
        <vt:i4>2687061</vt:i4>
      </vt:variant>
      <vt:variant>
        <vt:i4>3</vt:i4>
      </vt:variant>
      <vt:variant>
        <vt:i4>0</vt:i4>
      </vt:variant>
      <vt:variant>
        <vt:i4>5</vt:i4>
      </vt:variant>
      <vt:variant>
        <vt:lpwstr>mailto:PostnykovM@treasury.gov.ua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mailto:anticorrupt@treasury.gov.ua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2800-LaganU</dc:creator>
  <cp:lastModifiedBy>2800-PostnykovM</cp:lastModifiedBy>
  <cp:revision>2</cp:revision>
  <cp:lastPrinted>2019-03-26T17:25:00Z</cp:lastPrinted>
  <dcterms:created xsi:type="dcterms:W3CDTF">2022-01-04T15:49:00Z</dcterms:created>
  <dcterms:modified xsi:type="dcterms:W3CDTF">2022-01-04T15:49:00Z</dcterms:modified>
</cp:coreProperties>
</file>