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FD" w:rsidRPr="00384CFD" w:rsidRDefault="00384CFD" w:rsidP="00977D2E">
      <w:pPr>
        <w:pStyle w:val="Style5"/>
        <w:widowControl/>
        <w:spacing w:line="230" w:lineRule="auto"/>
        <w:ind w:left="10773" w:right="-3" w:hanging="1417"/>
        <w:jc w:val="left"/>
        <w:outlineLvl w:val="0"/>
        <w:rPr>
          <w:lang w:val="uk-UA"/>
        </w:rPr>
      </w:pPr>
      <w:r w:rsidRPr="00384CFD">
        <w:rPr>
          <w:lang w:val="uk-UA"/>
        </w:rPr>
        <w:t>Додаток 2</w:t>
      </w:r>
    </w:p>
    <w:p w:rsidR="00AB7012" w:rsidRPr="003D6F12" w:rsidRDefault="00AB7012" w:rsidP="00977D2E">
      <w:pPr>
        <w:pStyle w:val="Style5"/>
        <w:widowControl/>
        <w:spacing w:line="230" w:lineRule="auto"/>
        <w:ind w:left="10773" w:right="-3" w:hanging="1417"/>
        <w:jc w:val="left"/>
        <w:outlineLvl w:val="0"/>
        <w:rPr>
          <w:b/>
          <w:sz w:val="28"/>
          <w:szCs w:val="28"/>
        </w:rPr>
      </w:pPr>
      <w:r w:rsidRPr="003D6F12">
        <w:rPr>
          <w:b/>
          <w:sz w:val="28"/>
          <w:szCs w:val="28"/>
          <w:lang w:val="uk-UA"/>
        </w:rPr>
        <w:t>ЗАТВЕРДЖЕНО</w:t>
      </w:r>
    </w:p>
    <w:p w:rsidR="00AB7012" w:rsidRPr="003D6F12" w:rsidRDefault="00AB7012" w:rsidP="00977D2E">
      <w:pPr>
        <w:pStyle w:val="Style5"/>
        <w:widowControl/>
        <w:spacing w:line="230" w:lineRule="auto"/>
        <w:ind w:left="9356" w:right="-3"/>
        <w:jc w:val="left"/>
        <w:outlineLvl w:val="0"/>
        <w:rPr>
          <w:sz w:val="28"/>
          <w:szCs w:val="28"/>
          <w:lang w:val="uk-UA"/>
        </w:rPr>
      </w:pPr>
      <w:r w:rsidRPr="003D6F12">
        <w:rPr>
          <w:sz w:val="28"/>
          <w:szCs w:val="28"/>
          <w:lang w:val="uk-UA"/>
        </w:rPr>
        <w:t>наказ Державної казначейської служби України</w:t>
      </w:r>
    </w:p>
    <w:p w:rsidR="00307073" w:rsidRPr="008B4B7D" w:rsidRDefault="00307073" w:rsidP="00977D2E">
      <w:pPr>
        <w:pStyle w:val="Style5"/>
        <w:widowControl/>
        <w:spacing w:line="230" w:lineRule="auto"/>
        <w:ind w:left="9356" w:right="-3"/>
        <w:jc w:val="left"/>
        <w:outlineLvl w:val="0"/>
        <w:rPr>
          <w:color w:val="FF0000"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від </w:t>
      </w:r>
      <w:r w:rsidR="00897AF2">
        <w:rPr>
          <w:sz w:val="28"/>
          <w:szCs w:val="28"/>
        </w:rPr>
        <w:t xml:space="preserve"> </w:t>
      </w:r>
      <w:r w:rsidR="00897AF2">
        <w:rPr>
          <w:sz w:val="28"/>
          <w:szCs w:val="28"/>
          <w:lang w:val="en-US"/>
        </w:rPr>
        <w:t xml:space="preserve">16 </w:t>
      </w:r>
      <w:r w:rsidR="00D3204E">
        <w:rPr>
          <w:sz w:val="28"/>
          <w:szCs w:val="28"/>
          <w:lang w:val="uk-UA"/>
        </w:rPr>
        <w:t xml:space="preserve"> </w:t>
      </w:r>
      <w:r w:rsidR="00087D00" w:rsidRPr="00567DC3">
        <w:rPr>
          <w:sz w:val="28"/>
          <w:szCs w:val="28"/>
          <w:lang w:val="uk-UA"/>
        </w:rPr>
        <w:t>лютого</w:t>
      </w:r>
      <w:r w:rsidRPr="00567DC3">
        <w:rPr>
          <w:sz w:val="28"/>
          <w:szCs w:val="28"/>
          <w:lang w:val="uk-UA"/>
        </w:rPr>
        <w:t xml:space="preserve"> 202</w:t>
      </w:r>
      <w:r w:rsidR="0031201E" w:rsidRPr="00567DC3">
        <w:rPr>
          <w:sz w:val="28"/>
          <w:szCs w:val="28"/>
          <w:lang w:val="uk-UA"/>
        </w:rPr>
        <w:t>1</w:t>
      </w:r>
      <w:r w:rsidRPr="00567DC3">
        <w:rPr>
          <w:sz w:val="28"/>
          <w:szCs w:val="28"/>
          <w:lang w:val="uk-UA"/>
        </w:rPr>
        <w:t xml:space="preserve"> року №</w:t>
      </w:r>
      <w:r w:rsidR="00D3204E" w:rsidRPr="00567DC3">
        <w:rPr>
          <w:sz w:val="28"/>
          <w:szCs w:val="28"/>
        </w:rPr>
        <w:t xml:space="preserve"> </w:t>
      </w:r>
      <w:r w:rsidR="008B4B7D">
        <w:rPr>
          <w:sz w:val="28"/>
          <w:szCs w:val="28"/>
          <w:lang w:val="en-US"/>
        </w:rPr>
        <w:t xml:space="preserve"> 37</w:t>
      </w:r>
    </w:p>
    <w:p w:rsidR="00C16F5E" w:rsidRDefault="00C16F5E" w:rsidP="00977D2E">
      <w:pPr>
        <w:spacing w:line="230" w:lineRule="auto"/>
        <w:jc w:val="center"/>
        <w:rPr>
          <w:b/>
          <w:szCs w:val="28"/>
        </w:rPr>
      </w:pPr>
    </w:p>
    <w:p w:rsidR="007465EF" w:rsidRPr="003D6F12" w:rsidRDefault="00543555" w:rsidP="00977D2E">
      <w:pPr>
        <w:spacing w:line="230" w:lineRule="auto"/>
        <w:jc w:val="center"/>
        <w:rPr>
          <w:b/>
          <w:szCs w:val="28"/>
        </w:rPr>
      </w:pPr>
      <w:r>
        <w:rPr>
          <w:b/>
          <w:szCs w:val="28"/>
        </w:rPr>
        <w:t>ОГОЛОШЕННЯ</w:t>
      </w:r>
    </w:p>
    <w:p w:rsidR="00AE1504" w:rsidRPr="00EB27F5" w:rsidRDefault="00AE1504" w:rsidP="00977D2E">
      <w:pPr>
        <w:spacing w:line="230" w:lineRule="auto"/>
        <w:jc w:val="center"/>
        <w:rPr>
          <w:b/>
          <w:sz w:val="26"/>
          <w:szCs w:val="26"/>
        </w:rPr>
      </w:pPr>
      <w:r w:rsidRPr="00EB27F5">
        <w:rPr>
          <w:b/>
          <w:sz w:val="26"/>
          <w:szCs w:val="26"/>
        </w:rPr>
        <w:t>про добір на період дії карантину</w:t>
      </w:r>
    </w:p>
    <w:p w:rsidR="00AF1157" w:rsidRPr="003D6F12" w:rsidRDefault="00AF1157" w:rsidP="00977D2E">
      <w:pPr>
        <w:pStyle w:val="Style5"/>
        <w:widowControl/>
        <w:spacing w:line="230" w:lineRule="auto"/>
        <w:ind w:right="280"/>
        <w:jc w:val="both"/>
        <w:outlineLvl w:val="0"/>
        <w:rPr>
          <w:sz w:val="16"/>
          <w:szCs w:val="16"/>
          <w:lang w:val="uk-UA"/>
        </w:rPr>
      </w:pPr>
    </w:p>
    <w:tbl>
      <w:tblPr>
        <w:tblW w:w="5083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5"/>
        <w:gridCol w:w="3913"/>
        <w:gridCol w:w="11267"/>
      </w:tblGrid>
      <w:tr w:rsidR="00AE1504" w:rsidRPr="003D6F12" w:rsidTr="00AE1504">
        <w:tc>
          <w:tcPr>
            <w:tcW w:w="4468" w:type="dxa"/>
            <w:gridSpan w:val="2"/>
            <w:vAlign w:val="center"/>
          </w:tcPr>
          <w:p w:rsidR="00AE1504" w:rsidRPr="003D6F12" w:rsidRDefault="00AE1504" w:rsidP="00977D2E">
            <w:pPr>
              <w:pStyle w:val="rvps14"/>
              <w:spacing w:line="230" w:lineRule="auto"/>
              <w:ind w:left="142" w:right="126"/>
              <w:rPr>
                <w:sz w:val="28"/>
                <w:szCs w:val="28"/>
              </w:rPr>
            </w:pPr>
            <w:r w:rsidRPr="00EB27F5">
              <w:rPr>
                <w:sz w:val="28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11267" w:type="dxa"/>
            <w:vAlign w:val="center"/>
          </w:tcPr>
          <w:p w:rsidR="00AE1504" w:rsidRPr="00D14780" w:rsidRDefault="00977D2E" w:rsidP="00977D2E">
            <w:pPr>
              <w:tabs>
                <w:tab w:val="left" w:pos="552"/>
              </w:tabs>
              <w:spacing w:line="230" w:lineRule="auto"/>
              <w:ind w:left="54" w:right="127"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Заступник начальника управління – начальник відділу персоналу та державної служби</w:t>
            </w:r>
            <w:r w:rsidR="00F23B1F">
              <w:rPr>
                <w:szCs w:val="28"/>
              </w:rPr>
              <w:t xml:space="preserve"> Управління персоналу</w:t>
            </w:r>
            <w:r w:rsidR="00AE1504" w:rsidRPr="00EB27F5">
              <w:rPr>
                <w:szCs w:val="28"/>
              </w:rPr>
              <w:t>, категорія «</w:t>
            </w:r>
            <w:r>
              <w:rPr>
                <w:szCs w:val="28"/>
              </w:rPr>
              <w:t>Б</w:t>
            </w:r>
            <w:r w:rsidR="00AE1504" w:rsidRPr="00EB27F5">
              <w:rPr>
                <w:szCs w:val="28"/>
              </w:rPr>
              <w:t>».</w:t>
            </w:r>
          </w:p>
        </w:tc>
      </w:tr>
      <w:tr w:rsidR="003E5A4A" w:rsidRPr="003D6F12" w:rsidTr="00407489">
        <w:tc>
          <w:tcPr>
            <w:tcW w:w="4468" w:type="dxa"/>
            <w:gridSpan w:val="2"/>
            <w:vAlign w:val="center"/>
          </w:tcPr>
          <w:p w:rsidR="003E5A4A" w:rsidRPr="003D6F12" w:rsidRDefault="003E5A4A" w:rsidP="00977D2E">
            <w:pPr>
              <w:pStyle w:val="rvps14"/>
              <w:spacing w:line="230" w:lineRule="auto"/>
              <w:ind w:left="142" w:right="126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1267" w:type="dxa"/>
          </w:tcPr>
          <w:p w:rsidR="00977D2E" w:rsidRPr="00977D2E" w:rsidRDefault="00977D2E" w:rsidP="00977D2E">
            <w:pPr>
              <w:pStyle w:val="a4"/>
              <w:shd w:val="clear" w:color="auto" w:fill="FFFFFF"/>
              <w:spacing w:before="0" w:beforeAutospacing="0" w:after="0" w:afterAutospacing="0" w:line="230" w:lineRule="auto"/>
              <w:ind w:left="54"/>
              <w:jc w:val="both"/>
              <w:textAlignment w:val="baseline"/>
              <w:rPr>
                <w:rFonts w:ascii="ProbaPro" w:hAnsi="ProbaPro"/>
                <w:color w:val="000000"/>
                <w:sz w:val="28"/>
                <w:szCs w:val="28"/>
                <w:lang w:val="uk-UA"/>
              </w:rPr>
            </w:pPr>
            <w:r w:rsidRPr="00977D2E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1.</w:t>
            </w:r>
            <w:r w:rsidRPr="00977D2E">
              <w:rPr>
                <w:rFonts w:asciiTheme="minorHAnsi" w:hAnsiTheme="minorHAnsi"/>
                <w:color w:val="000000"/>
                <w:sz w:val="28"/>
                <w:szCs w:val="28"/>
                <w:lang w:val="uk-UA"/>
              </w:rPr>
              <w:t> </w:t>
            </w:r>
            <w:r w:rsidRPr="00977D2E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Реалізація державної політики з питань управління персоналом в апараті Казначейства та його територіальних органах.</w:t>
            </w:r>
          </w:p>
          <w:p w:rsidR="00977D2E" w:rsidRPr="00977D2E" w:rsidRDefault="00977D2E" w:rsidP="00977D2E">
            <w:pPr>
              <w:pStyle w:val="a4"/>
              <w:shd w:val="clear" w:color="auto" w:fill="FFFFFF"/>
              <w:spacing w:before="0" w:beforeAutospacing="0" w:after="0" w:afterAutospacing="0" w:line="230" w:lineRule="auto"/>
              <w:ind w:left="54"/>
              <w:jc w:val="both"/>
              <w:textAlignment w:val="baseline"/>
              <w:rPr>
                <w:rFonts w:ascii="ProbaPro" w:hAnsi="ProbaPro"/>
                <w:color w:val="000000"/>
                <w:sz w:val="28"/>
                <w:szCs w:val="28"/>
                <w:lang w:val="uk-UA"/>
              </w:rPr>
            </w:pPr>
            <w:r w:rsidRPr="00977D2E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2.</w:t>
            </w:r>
            <w:r w:rsidRPr="00977D2E">
              <w:rPr>
                <w:rFonts w:asciiTheme="minorHAnsi" w:hAnsiTheme="minorHAnsi"/>
                <w:color w:val="000000"/>
                <w:sz w:val="28"/>
                <w:szCs w:val="28"/>
                <w:lang w:val="uk-UA"/>
              </w:rPr>
              <w:t> </w:t>
            </w:r>
            <w:r w:rsidRPr="00977D2E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Забезпечення здійснення Головою Казначейства своїх повноважень з питань управління персоналом.</w:t>
            </w:r>
          </w:p>
          <w:p w:rsidR="00977D2E" w:rsidRPr="00977D2E" w:rsidRDefault="00977D2E" w:rsidP="00977D2E">
            <w:pPr>
              <w:pStyle w:val="a4"/>
              <w:shd w:val="clear" w:color="auto" w:fill="FFFFFF"/>
              <w:spacing w:before="0" w:beforeAutospacing="0" w:after="0" w:afterAutospacing="0" w:line="230" w:lineRule="auto"/>
              <w:ind w:left="54"/>
              <w:jc w:val="both"/>
              <w:textAlignment w:val="baseline"/>
              <w:rPr>
                <w:rFonts w:ascii="ProbaPro" w:hAnsi="ProbaPro"/>
                <w:color w:val="000000"/>
                <w:sz w:val="28"/>
                <w:szCs w:val="28"/>
                <w:lang w:val="uk-UA"/>
              </w:rPr>
            </w:pPr>
            <w:r w:rsidRPr="00977D2E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3.</w:t>
            </w:r>
            <w:r w:rsidRPr="00977D2E">
              <w:rPr>
                <w:rFonts w:asciiTheme="minorHAnsi" w:hAnsiTheme="minorHAnsi"/>
                <w:color w:val="000000"/>
                <w:sz w:val="28"/>
                <w:szCs w:val="28"/>
                <w:lang w:val="uk-UA"/>
              </w:rPr>
              <w:t> </w:t>
            </w:r>
            <w:r w:rsidRPr="00977D2E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Добір персоналу до апарату Казначейства, а також на посади керівників територіальних органів Казначейства та їх заступників.</w:t>
            </w:r>
          </w:p>
          <w:p w:rsidR="00977D2E" w:rsidRPr="00977D2E" w:rsidRDefault="00977D2E" w:rsidP="00977D2E">
            <w:pPr>
              <w:pStyle w:val="a4"/>
              <w:shd w:val="clear" w:color="auto" w:fill="FFFFFF"/>
              <w:spacing w:before="0" w:beforeAutospacing="0" w:after="0" w:afterAutospacing="0" w:line="230" w:lineRule="auto"/>
              <w:ind w:left="54"/>
              <w:jc w:val="both"/>
              <w:textAlignment w:val="baseline"/>
              <w:rPr>
                <w:rFonts w:ascii="ProbaPro" w:hAnsi="ProbaPro"/>
                <w:color w:val="000000"/>
                <w:sz w:val="28"/>
                <w:szCs w:val="28"/>
                <w:lang w:val="uk-UA"/>
              </w:rPr>
            </w:pPr>
            <w:r w:rsidRPr="00977D2E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4.</w:t>
            </w:r>
            <w:r w:rsidRPr="00977D2E">
              <w:rPr>
                <w:rFonts w:asciiTheme="minorHAnsi" w:hAnsiTheme="minorHAnsi"/>
                <w:color w:val="000000"/>
                <w:sz w:val="28"/>
                <w:szCs w:val="28"/>
                <w:lang w:val="uk-UA"/>
              </w:rPr>
              <w:t> </w:t>
            </w:r>
            <w:r w:rsidRPr="00977D2E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Прогнозування розвитку персоналу, заохочення працівників до службової кар'єри, підвищення рівня їх професійної компетентності.</w:t>
            </w:r>
          </w:p>
          <w:p w:rsidR="00977D2E" w:rsidRPr="00977D2E" w:rsidRDefault="00977D2E" w:rsidP="00977D2E">
            <w:pPr>
              <w:pStyle w:val="a4"/>
              <w:shd w:val="clear" w:color="auto" w:fill="FFFFFF"/>
              <w:spacing w:before="0" w:beforeAutospacing="0" w:after="0" w:afterAutospacing="0" w:line="230" w:lineRule="auto"/>
              <w:ind w:left="54"/>
              <w:jc w:val="both"/>
              <w:textAlignment w:val="baseline"/>
              <w:rPr>
                <w:rFonts w:ascii="ProbaPro" w:hAnsi="ProbaPro"/>
                <w:color w:val="000000"/>
                <w:sz w:val="28"/>
                <w:szCs w:val="28"/>
                <w:lang w:val="uk-UA"/>
              </w:rPr>
            </w:pPr>
            <w:r w:rsidRPr="00977D2E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5.</w:t>
            </w:r>
            <w:r w:rsidRPr="00977D2E">
              <w:rPr>
                <w:rFonts w:asciiTheme="minorHAnsi" w:hAnsiTheme="minorHAnsi"/>
                <w:color w:val="000000"/>
                <w:sz w:val="28"/>
                <w:szCs w:val="28"/>
                <w:lang w:val="uk-UA"/>
              </w:rPr>
              <w:t> </w:t>
            </w:r>
            <w:r w:rsidRPr="00977D2E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Здійснення аналітичної та організаційної роботи з кадрового менеджменту.</w:t>
            </w:r>
          </w:p>
          <w:p w:rsidR="00977D2E" w:rsidRPr="00977D2E" w:rsidRDefault="00977D2E" w:rsidP="00977D2E">
            <w:pPr>
              <w:pStyle w:val="a4"/>
              <w:shd w:val="clear" w:color="auto" w:fill="FFFFFF"/>
              <w:spacing w:before="0" w:beforeAutospacing="0" w:after="0" w:afterAutospacing="0" w:line="230" w:lineRule="auto"/>
              <w:ind w:left="54"/>
              <w:jc w:val="both"/>
              <w:textAlignment w:val="baseline"/>
              <w:rPr>
                <w:rFonts w:ascii="ProbaPro" w:hAnsi="ProbaPro"/>
                <w:color w:val="000000"/>
                <w:sz w:val="28"/>
                <w:szCs w:val="28"/>
                <w:lang w:val="uk-UA"/>
              </w:rPr>
            </w:pPr>
            <w:r w:rsidRPr="00977D2E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6.</w:t>
            </w:r>
            <w:r w:rsidRPr="00977D2E">
              <w:rPr>
                <w:rFonts w:asciiTheme="minorHAnsi" w:hAnsiTheme="minorHAnsi"/>
                <w:color w:val="000000"/>
                <w:sz w:val="28"/>
                <w:szCs w:val="28"/>
                <w:lang w:val="uk-UA"/>
              </w:rPr>
              <w:t> </w:t>
            </w:r>
            <w:r w:rsidRPr="00977D2E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Організаційно-методичне керівництво та контроль за роботою з персоналом в територіальних органах Казначейства.</w:t>
            </w:r>
          </w:p>
          <w:p w:rsidR="00747852" w:rsidRPr="00977D2E" w:rsidRDefault="00977D2E" w:rsidP="00977D2E">
            <w:pPr>
              <w:pStyle w:val="a4"/>
              <w:shd w:val="clear" w:color="auto" w:fill="FFFFFF"/>
              <w:spacing w:before="0" w:beforeAutospacing="0" w:after="0" w:afterAutospacing="0" w:line="230" w:lineRule="auto"/>
              <w:ind w:left="54"/>
              <w:jc w:val="both"/>
              <w:textAlignment w:val="baseline"/>
              <w:rPr>
                <w:rFonts w:asciiTheme="minorHAnsi" w:hAnsiTheme="minorHAnsi"/>
                <w:color w:val="000000"/>
                <w:lang w:val="uk-UA"/>
              </w:rPr>
            </w:pPr>
            <w:r w:rsidRPr="00977D2E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7. Документальне оформлення вступу на державну службу, її проходження та припинення працівниками апарату Казначейства, а також керівниками його територіальних органів та їх заступниками.</w:t>
            </w:r>
          </w:p>
        </w:tc>
      </w:tr>
      <w:tr w:rsidR="003E5A4A" w:rsidRPr="003D6F12" w:rsidTr="00407489">
        <w:tc>
          <w:tcPr>
            <w:tcW w:w="4468" w:type="dxa"/>
            <w:gridSpan w:val="2"/>
            <w:vAlign w:val="center"/>
          </w:tcPr>
          <w:p w:rsidR="003E5A4A" w:rsidRPr="003D6F12" w:rsidRDefault="003E5A4A" w:rsidP="00977D2E">
            <w:pPr>
              <w:pStyle w:val="rvps14"/>
              <w:spacing w:line="230" w:lineRule="auto"/>
              <w:ind w:left="142" w:right="126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11267" w:type="dxa"/>
          </w:tcPr>
          <w:p w:rsidR="003E5A4A" w:rsidRPr="003D6F12" w:rsidRDefault="00AE1504" w:rsidP="00977D2E">
            <w:pPr>
              <w:pStyle w:val="rvps14"/>
              <w:spacing w:before="0" w:beforeAutospacing="0" w:after="0" w:afterAutospacing="0" w:line="230" w:lineRule="auto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E5A4A" w:rsidRPr="003D6F12">
              <w:rPr>
                <w:sz w:val="28"/>
                <w:szCs w:val="28"/>
              </w:rPr>
              <w:t xml:space="preserve">осадовий оклад – </w:t>
            </w:r>
            <w:r w:rsidR="00977D2E">
              <w:rPr>
                <w:sz w:val="28"/>
                <w:szCs w:val="28"/>
              </w:rPr>
              <w:t>12</w:t>
            </w:r>
            <w:r w:rsidR="003A1FEE">
              <w:rPr>
                <w:sz w:val="28"/>
                <w:szCs w:val="28"/>
                <w:lang w:val="en-US"/>
              </w:rPr>
              <w:t>1</w:t>
            </w:r>
            <w:r w:rsidR="003E5A4A" w:rsidRPr="003D6F12">
              <w:rPr>
                <w:sz w:val="28"/>
                <w:szCs w:val="28"/>
              </w:rPr>
              <w:t>00 грн</w:t>
            </w:r>
            <w:r w:rsidR="00FA7C48" w:rsidRPr="00C64731">
              <w:rPr>
                <w:sz w:val="28"/>
                <w:szCs w:val="28"/>
              </w:rPr>
              <w:t xml:space="preserve">, надбавка за вислугу років у розмірі, визначеному статтею 52 Закону України </w:t>
            </w:r>
            <w:r w:rsidR="00861034" w:rsidRPr="003D6F12">
              <w:rPr>
                <w:sz w:val="28"/>
                <w:szCs w:val="28"/>
              </w:rPr>
              <w:t>"</w:t>
            </w:r>
            <w:r w:rsidR="00FA7C48" w:rsidRPr="00C64731">
              <w:rPr>
                <w:sz w:val="28"/>
                <w:szCs w:val="28"/>
              </w:rPr>
              <w:t>Про державну службу</w:t>
            </w:r>
            <w:r w:rsidR="00861034" w:rsidRPr="003D6F12">
              <w:rPr>
                <w:sz w:val="28"/>
                <w:szCs w:val="28"/>
              </w:rPr>
              <w:t>"</w:t>
            </w:r>
            <w:r w:rsidR="00FA7C48" w:rsidRPr="00C64731">
              <w:rPr>
                <w:sz w:val="28"/>
                <w:szCs w:val="28"/>
              </w:rPr>
              <w:t xml:space="preserve">, надбавка за ранг державного службовця відповідно до постанови Кабінету Міністрів України від 18.01.2017 №15 </w:t>
            </w:r>
            <w:r w:rsidR="00861034" w:rsidRPr="003D6F12">
              <w:rPr>
                <w:sz w:val="28"/>
                <w:szCs w:val="28"/>
              </w:rPr>
              <w:t>"</w:t>
            </w:r>
            <w:r w:rsidR="00FA7C48" w:rsidRPr="00C64731">
              <w:rPr>
                <w:sz w:val="28"/>
                <w:szCs w:val="28"/>
              </w:rPr>
              <w:t>Питання оплати праці працівників державних органів</w:t>
            </w:r>
            <w:r w:rsidR="00861034" w:rsidRPr="003D6F1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.</w:t>
            </w:r>
          </w:p>
        </w:tc>
      </w:tr>
      <w:tr w:rsidR="003E5A4A" w:rsidRPr="003D6F12" w:rsidTr="00110757">
        <w:tc>
          <w:tcPr>
            <w:tcW w:w="4468" w:type="dxa"/>
            <w:gridSpan w:val="2"/>
            <w:vAlign w:val="center"/>
          </w:tcPr>
          <w:p w:rsidR="003E5A4A" w:rsidRPr="003D6F12" w:rsidRDefault="003E5A4A" w:rsidP="00977D2E">
            <w:pPr>
              <w:pStyle w:val="rvps14"/>
              <w:spacing w:line="230" w:lineRule="auto"/>
              <w:ind w:left="142" w:right="126"/>
              <w:jc w:val="both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Інформація про строковість призначення на посаду</w:t>
            </w:r>
          </w:p>
        </w:tc>
        <w:tc>
          <w:tcPr>
            <w:tcW w:w="11267" w:type="dxa"/>
            <w:vAlign w:val="center"/>
          </w:tcPr>
          <w:p w:rsidR="003E5A4A" w:rsidRPr="003D6F12" w:rsidRDefault="00E24A19" w:rsidP="00977D2E">
            <w:pPr>
              <w:pStyle w:val="rvps14"/>
              <w:spacing w:before="0" w:beforeAutospacing="0" w:after="0" w:afterAutospacing="0" w:line="230" w:lineRule="auto"/>
              <w:ind w:left="195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70127" w:rsidRPr="00BC17A9">
              <w:rPr>
                <w:sz w:val="28"/>
                <w:szCs w:val="28"/>
              </w:rPr>
              <w:t>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та до дня визначення суб’єктом призначення або керівником державної служби переможця за результатами конкурсного відбору відповідно до з</w:t>
            </w:r>
            <w:r w:rsidR="0026433E">
              <w:rPr>
                <w:sz w:val="28"/>
                <w:szCs w:val="28"/>
              </w:rPr>
              <w:t>аконодавства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A7C48" w:rsidRPr="00110757" w:rsidTr="00407489">
        <w:tc>
          <w:tcPr>
            <w:tcW w:w="4468" w:type="dxa"/>
            <w:gridSpan w:val="2"/>
            <w:vAlign w:val="center"/>
          </w:tcPr>
          <w:p w:rsidR="00FA7C48" w:rsidRPr="003D6F12" w:rsidRDefault="00E70127" w:rsidP="00977D2E">
            <w:pPr>
              <w:pStyle w:val="rvps14"/>
              <w:spacing w:line="264" w:lineRule="auto"/>
              <w:ind w:left="142" w:right="126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lastRenderedPageBreak/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11267" w:type="dxa"/>
          </w:tcPr>
          <w:p w:rsidR="00E70127" w:rsidRPr="00110757" w:rsidRDefault="00E70127" w:rsidP="00977D2E">
            <w:pPr>
              <w:spacing w:line="264" w:lineRule="auto"/>
              <w:ind w:left="113" w:right="113" w:firstLine="206"/>
              <w:rPr>
                <w:color w:val="000000"/>
                <w:szCs w:val="28"/>
                <w:lang w:eastAsia="uk-UA"/>
              </w:rPr>
            </w:pPr>
            <w:r w:rsidRPr="00110757">
              <w:rPr>
                <w:color w:val="000000"/>
                <w:szCs w:val="28"/>
                <w:lang w:eastAsia="uk-UA"/>
              </w:rPr>
              <w:t xml:space="preserve">Особа, яка бажає взяти участь у доборі з призначення на вакантну посаду </w:t>
            </w:r>
            <w:r w:rsidRPr="00110757">
              <w:rPr>
                <w:color w:val="000000"/>
                <w:szCs w:val="28"/>
                <w:lang w:eastAsia="uk-UA"/>
              </w:rPr>
              <w:br/>
              <w:t xml:space="preserve">(далі – добір), подає через Єдиний портал вакансій державної служби </w:t>
            </w:r>
            <w:proofErr w:type="spellStart"/>
            <w:r w:rsidRPr="00110757">
              <w:rPr>
                <w:color w:val="000000"/>
                <w:szCs w:val="28"/>
                <w:lang w:eastAsia="uk-UA"/>
              </w:rPr>
              <w:t>НАДС</w:t>
            </w:r>
            <w:proofErr w:type="spellEnd"/>
            <w:r w:rsidRPr="00110757">
              <w:rPr>
                <w:color w:val="000000"/>
                <w:szCs w:val="28"/>
                <w:lang w:eastAsia="uk-UA"/>
              </w:rPr>
              <w:t xml:space="preserve"> (</w:t>
            </w:r>
            <w:proofErr w:type="spellStart"/>
            <w:r w:rsidRPr="00110757">
              <w:rPr>
                <w:color w:val="000000"/>
                <w:szCs w:val="28"/>
                <w:lang w:eastAsia="uk-UA"/>
              </w:rPr>
              <w:t>career.gov.ua</w:t>
            </w:r>
            <w:proofErr w:type="spellEnd"/>
            <w:r w:rsidRPr="00110757">
              <w:rPr>
                <w:color w:val="000000"/>
                <w:szCs w:val="28"/>
                <w:lang w:eastAsia="uk-UA"/>
              </w:rPr>
              <w:t>) таку інформацію:</w:t>
            </w:r>
          </w:p>
          <w:p w:rsidR="00E70127" w:rsidRPr="00110757" w:rsidRDefault="00E70127" w:rsidP="00977D2E">
            <w:pPr>
              <w:pStyle w:val="ac"/>
              <w:spacing w:before="0" w:line="264" w:lineRule="auto"/>
              <w:ind w:left="113" w:right="113" w:firstLine="206"/>
              <w:rPr>
                <w:szCs w:val="28"/>
              </w:rPr>
            </w:pPr>
            <w:r w:rsidRPr="00110757">
              <w:rPr>
                <w:color w:val="000000"/>
                <w:szCs w:val="28"/>
                <w:lang w:eastAsia="uk-UA"/>
              </w:rPr>
              <w:t xml:space="preserve">1) заяву на участь у доборі із зазначенням основних мотивів щодо зайняття посади за встановленою формою </w:t>
            </w:r>
            <w:r w:rsidRPr="00110757">
              <w:rPr>
                <w:szCs w:val="28"/>
              </w:rPr>
              <w:t xml:space="preserve">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r w:rsidRPr="00110757">
              <w:rPr>
                <w:szCs w:val="28"/>
              </w:rPr>
              <w:br/>
              <w:t xml:space="preserve">коронавірусом SARS-CoV-2, затвердженого постановою Кабінету Міністрів України </w:t>
            </w:r>
            <w:r w:rsidRPr="00110757">
              <w:rPr>
                <w:szCs w:val="28"/>
              </w:rPr>
              <w:br/>
              <w:t>від 22 квітня 2020 року № 290 (далі – Порядок);</w:t>
            </w:r>
          </w:p>
          <w:p w:rsidR="00E70127" w:rsidRPr="00110757" w:rsidRDefault="00E70127" w:rsidP="00977D2E">
            <w:pPr>
              <w:pStyle w:val="rvps2"/>
              <w:shd w:val="clear" w:color="auto" w:fill="FFFFFF"/>
              <w:tabs>
                <w:tab w:val="left" w:pos="602"/>
              </w:tabs>
              <w:spacing w:before="0" w:beforeAutospacing="0" w:after="0" w:afterAutospacing="0" w:line="264" w:lineRule="auto"/>
              <w:ind w:left="113" w:right="113" w:firstLine="206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110757">
              <w:rPr>
                <w:color w:val="000000"/>
                <w:sz w:val="28"/>
                <w:szCs w:val="28"/>
                <w:lang w:val="uk-UA" w:eastAsia="uk-UA"/>
              </w:rPr>
              <w:t>2) резюме за формою згідно додатку 2 до Порядку</w:t>
            </w:r>
            <w:bookmarkStart w:id="0" w:name="n1177"/>
            <w:bookmarkEnd w:id="0"/>
            <w:r w:rsidRPr="00110757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E70127" w:rsidRPr="00110757" w:rsidRDefault="00E70127" w:rsidP="00977D2E">
            <w:pPr>
              <w:pStyle w:val="rvps2"/>
              <w:shd w:val="clear" w:color="auto" w:fill="FFFFFF"/>
              <w:tabs>
                <w:tab w:val="left" w:pos="602"/>
              </w:tabs>
              <w:spacing w:before="0" w:beforeAutospacing="0" w:after="0" w:afterAutospacing="0" w:line="264" w:lineRule="auto"/>
              <w:ind w:left="113" w:right="113" w:firstLine="206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110757">
              <w:rPr>
                <w:color w:val="000000"/>
                <w:sz w:val="28"/>
                <w:szCs w:val="28"/>
                <w:lang w:val="uk-UA" w:eastAsia="uk-UA"/>
              </w:rPr>
              <w:t xml:space="preserve">3) 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Pr="00110757">
                <w:rPr>
                  <w:color w:val="000000"/>
                  <w:sz w:val="28"/>
                  <w:szCs w:val="28"/>
                  <w:lang w:val="uk-UA" w:eastAsia="uk-UA"/>
                </w:rPr>
                <w:t>третьою</w:t>
              </w:r>
            </w:hyperlink>
            <w:r w:rsidRPr="00110757">
              <w:rPr>
                <w:color w:val="000000"/>
                <w:sz w:val="28"/>
                <w:szCs w:val="28"/>
                <w:lang w:val="uk-UA" w:eastAsia="uk-UA"/>
              </w:rPr>
              <w:t xml:space="preserve"> або </w:t>
            </w:r>
            <w:hyperlink r:id="rId8" w:anchor="n14" w:tgtFrame="_blank" w:history="1">
              <w:r w:rsidRPr="00110757">
                <w:rPr>
                  <w:color w:val="000000"/>
                  <w:sz w:val="28"/>
                  <w:szCs w:val="28"/>
                  <w:lang w:val="uk-UA" w:eastAsia="uk-UA"/>
                </w:rPr>
                <w:t>четвертою</w:t>
              </w:r>
            </w:hyperlink>
            <w:r w:rsidRPr="00110757">
              <w:rPr>
                <w:color w:val="000000"/>
                <w:sz w:val="28"/>
                <w:szCs w:val="28"/>
                <w:lang w:val="uk-UA" w:eastAsia="uk-UA"/>
              </w:rPr>
              <w:t xml:space="preserve"> статті 1 Закону України </w:t>
            </w:r>
            <w:r w:rsidRPr="00110757">
              <w:rPr>
                <w:sz w:val="28"/>
                <w:szCs w:val="28"/>
                <w:lang w:val="uk-UA"/>
              </w:rPr>
              <w:t>"</w:t>
            </w:r>
            <w:r w:rsidRPr="00110757">
              <w:rPr>
                <w:color w:val="000000"/>
                <w:sz w:val="28"/>
                <w:szCs w:val="28"/>
                <w:lang w:val="uk-UA" w:eastAsia="uk-UA"/>
              </w:rPr>
              <w:t>Про очищення влади</w:t>
            </w:r>
            <w:r w:rsidRPr="00110757">
              <w:rPr>
                <w:sz w:val="28"/>
                <w:szCs w:val="28"/>
                <w:lang w:val="uk-UA"/>
              </w:rPr>
              <w:t>"</w:t>
            </w:r>
            <w:r w:rsidRPr="00110757">
              <w:rPr>
                <w:color w:val="000000"/>
                <w:sz w:val="28"/>
                <w:szCs w:val="28"/>
                <w:lang w:val="uk-UA" w:eastAsia="uk-UA"/>
              </w:rPr>
              <w:t>, та надає згоду на проходження перевірки та на оприлюднення відомостей стосовно неї відповідно до зазначеного Закону (</w:t>
            </w:r>
            <w:r w:rsidRPr="00110757">
              <w:rPr>
                <w:sz w:val="28"/>
                <w:szCs w:val="28"/>
                <w:lang w:val="uk-UA" w:eastAsia="uk-UA"/>
              </w:rPr>
              <w:t>додатки до заяви не є обов’язковими для подання</w:t>
            </w:r>
            <w:r w:rsidRPr="00110757">
              <w:rPr>
                <w:color w:val="000000"/>
                <w:sz w:val="28"/>
                <w:szCs w:val="28"/>
                <w:lang w:val="uk-UA" w:eastAsia="uk-UA"/>
              </w:rPr>
              <w:t>).</w:t>
            </w:r>
          </w:p>
          <w:p w:rsidR="00E70127" w:rsidRPr="00110757" w:rsidRDefault="00E70127" w:rsidP="00977D2E">
            <w:pPr>
              <w:shd w:val="clear" w:color="auto" w:fill="FFFFFF"/>
              <w:tabs>
                <w:tab w:val="left" w:pos="602"/>
              </w:tabs>
              <w:spacing w:line="264" w:lineRule="auto"/>
              <w:ind w:left="113" w:right="113" w:firstLine="206"/>
              <w:rPr>
                <w:color w:val="000000"/>
                <w:szCs w:val="28"/>
                <w:lang w:eastAsia="uk-UA"/>
              </w:rPr>
            </w:pPr>
            <w:r w:rsidRPr="00110757">
              <w:rPr>
                <w:szCs w:val="28"/>
                <w:lang w:eastAsia="uk-UA"/>
              </w:rPr>
              <w:t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E70127" w:rsidRPr="00110757" w:rsidRDefault="00E70127" w:rsidP="00977D2E">
            <w:pPr>
              <w:tabs>
                <w:tab w:val="left" w:pos="602"/>
              </w:tabs>
              <w:spacing w:line="264" w:lineRule="auto"/>
              <w:ind w:left="113" w:right="113" w:firstLine="206"/>
              <w:rPr>
                <w:color w:val="000000"/>
                <w:szCs w:val="28"/>
                <w:lang w:eastAsia="uk-UA"/>
              </w:rPr>
            </w:pPr>
            <w:bookmarkStart w:id="1" w:name="n1182"/>
            <w:bookmarkEnd w:id="1"/>
            <w:r w:rsidRPr="00110757">
              <w:rPr>
                <w:color w:val="000000"/>
                <w:szCs w:val="28"/>
                <w:lang w:eastAsia="uk-UA"/>
              </w:rPr>
              <w:t xml:space="preserve">Інформація для участі у доборі подається </w:t>
            </w:r>
            <w:r w:rsidRPr="007738CD">
              <w:rPr>
                <w:szCs w:val="28"/>
                <w:lang w:eastAsia="uk-UA"/>
              </w:rPr>
              <w:t xml:space="preserve">до </w:t>
            </w:r>
            <w:r w:rsidR="00B72919">
              <w:rPr>
                <w:szCs w:val="28"/>
                <w:lang w:val="en-US" w:eastAsia="uk-UA"/>
              </w:rPr>
              <w:t>17</w:t>
            </w:r>
            <w:r w:rsidR="00B72919">
              <w:rPr>
                <w:szCs w:val="28"/>
                <w:vertAlign w:val="superscript"/>
                <w:lang w:val="en-US" w:eastAsia="uk-UA"/>
              </w:rPr>
              <w:t>3</w:t>
            </w:r>
            <w:r w:rsidR="000911E2">
              <w:rPr>
                <w:szCs w:val="28"/>
                <w:vertAlign w:val="superscript"/>
                <w:lang w:val="en-US" w:eastAsia="uk-UA"/>
              </w:rPr>
              <w:t>0</w:t>
            </w:r>
            <w:r w:rsidRPr="007738CD">
              <w:rPr>
                <w:szCs w:val="28"/>
                <w:lang w:eastAsia="uk-UA"/>
              </w:rPr>
              <w:t xml:space="preserve"> </w:t>
            </w:r>
            <w:r w:rsidR="00E267AD">
              <w:rPr>
                <w:szCs w:val="28"/>
                <w:lang w:val="en-US" w:eastAsia="uk-UA"/>
              </w:rPr>
              <w:t>18</w:t>
            </w:r>
            <w:r w:rsidR="00543555" w:rsidRPr="007738CD">
              <w:rPr>
                <w:szCs w:val="28"/>
                <w:lang w:eastAsia="uk-UA"/>
              </w:rPr>
              <w:t xml:space="preserve"> </w:t>
            </w:r>
            <w:r w:rsidR="00977D2E" w:rsidRPr="007738CD">
              <w:rPr>
                <w:szCs w:val="28"/>
                <w:lang w:eastAsia="uk-UA"/>
              </w:rPr>
              <w:t>лютого</w:t>
            </w:r>
            <w:r w:rsidRPr="007738CD">
              <w:rPr>
                <w:szCs w:val="28"/>
                <w:lang w:eastAsia="uk-UA"/>
              </w:rPr>
              <w:t xml:space="preserve"> 202</w:t>
            </w:r>
            <w:bookmarkStart w:id="2" w:name="_GoBack"/>
            <w:bookmarkEnd w:id="2"/>
            <w:r w:rsidR="00110757" w:rsidRPr="007738CD">
              <w:rPr>
                <w:szCs w:val="28"/>
                <w:lang w:eastAsia="uk-UA"/>
              </w:rPr>
              <w:t>1</w:t>
            </w:r>
            <w:r w:rsidRPr="007738CD">
              <w:rPr>
                <w:szCs w:val="28"/>
                <w:lang w:eastAsia="uk-UA"/>
              </w:rPr>
              <w:t xml:space="preserve"> року.</w:t>
            </w:r>
          </w:p>
          <w:p w:rsidR="00E70127" w:rsidRPr="00110757" w:rsidRDefault="00E70127" w:rsidP="00977D2E">
            <w:pPr>
              <w:spacing w:line="264" w:lineRule="auto"/>
              <w:ind w:left="113" w:right="113" w:firstLine="168"/>
              <w:rPr>
                <w:szCs w:val="28"/>
              </w:rPr>
            </w:pPr>
            <w:r w:rsidRPr="00110757">
              <w:rPr>
                <w:szCs w:val="28"/>
              </w:rPr>
              <w:t>Місце проведення співбесіди: Державна казначейська служба України (м. Київ, вул. Бастіонна, буд. 6). Співбесіда також може бути проведена дистанційно в режимі відеоконференції за умови наявності технічної можливості.</w:t>
            </w:r>
          </w:p>
          <w:p w:rsidR="00FA7C48" w:rsidRPr="00110757" w:rsidRDefault="00E70127" w:rsidP="00977D2E">
            <w:pPr>
              <w:pStyle w:val="rvps2"/>
              <w:shd w:val="clear" w:color="auto" w:fill="FFFFFF"/>
              <w:tabs>
                <w:tab w:val="left" w:pos="504"/>
              </w:tabs>
              <w:spacing w:before="120" w:beforeAutospacing="0" w:after="0" w:afterAutospacing="0" w:line="264" w:lineRule="auto"/>
              <w:ind w:left="125" w:right="13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110757">
              <w:rPr>
                <w:sz w:val="28"/>
                <w:szCs w:val="28"/>
                <w:lang w:val="uk-UA"/>
              </w:rPr>
              <w:t xml:space="preserve">Про дату та час </w:t>
            </w:r>
            <w:r w:rsidRPr="00110757">
              <w:rPr>
                <w:sz w:val="28"/>
                <w:szCs w:val="28"/>
                <w:shd w:val="clear" w:color="auto" w:fill="FFFFFF"/>
                <w:lang w:val="uk-UA"/>
              </w:rPr>
              <w:t xml:space="preserve">проведення співбесіди кандидати </w:t>
            </w:r>
            <w:r w:rsidRPr="00110757">
              <w:rPr>
                <w:sz w:val="28"/>
                <w:szCs w:val="28"/>
                <w:lang w:val="uk-UA"/>
              </w:rPr>
              <w:t>будуть повідомлені додатково.</w:t>
            </w:r>
          </w:p>
        </w:tc>
      </w:tr>
      <w:tr w:rsidR="00FA7C48" w:rsidRPr="003D6F12" w:rsidTr="00543555">
        <w:tc>
          <w:tcPr>
            <w:tcW w:w="4468" w:type="dxa"/>
            <w:gridSpan w:val="2"/>
            <w:vAlign w:val="center"/>
          </w:tcPr>
          <w:p w:rsidR="00FA7C48" w:rsidRPr="003D6F12" w:rsidRDefault="00E70127" w:rsidP="00977D2E">
            <w:pPr>
              <w:pStyle w:val="rvps14"/>
              <w:spacing w:line="264" w:lineRule="auto"/>
              <w:ind w:left="142" w:right="126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11267" w:type="dxa"/>
            <w:vAlign w:val="center"/>
          </w:tcPr>
          <w:p w:rsidR="00FA7C48" w:rsidRPr="003D6F12" w:rsidRDefault="00E70127" w:rsidP="00977D2E">
            <w:pPr>
              <w:pStyle w:val="rvps2"/>
              <w:shd w:val="clear" w:color="auto" w:fill="FFFFFF"/>
              <w:tabs>
                <w:tab w:val="left" w:pos="552"/>
              </w:tabs>
              <w:spacing w:before="0" w:beforeAutospacing="0" w:after="0" w:afterAutospacing="0" w:line="264" w:lineRule="auto"/>
              <w:ind w:left="127" w:right="130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C17A9">
              <w:rPr>
                <w:sz w:val="28"/>
                <w:szCs w:val="28"/>
                <w:lang w:val="uk-UA"/>
              </w:rPr>
              <w:t>Бондар Наталія Миколаївна, (044) 281-49-68, BondarN@treasury.gov.ua</w:t>
            </w:r>
          </w:p>
        </w:tc>
      </w:tr>
      <w:tr w:rsidR="00E70127" w:rsidRPr="003D6F12" w:rsidTr="00407489">
        <w:tc>
          <w:tcPr>
            <w:tcW w:w="15735" w:type="dxa"/>
            <w:gridSpan w:val="3"/>
          </w:tcPr>
          <w:p w:rsidR="00E70127" w:rsidRPr="003D6F12" w:rsidRDefault="006440DB" w:rsidP="00977D2E">
            <w:pPr>
              <w:pStyle w:val="rvps12"/>
              <w:tabs>
                <w:tab w:val="center" w:pos="7852"/>
                <w:tab w:val="left" w:pos="93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ab/>
            </w:r>
            <w:r w:rsidR="00AE1504">
              <w:rPr>
                <w:b/>
                <w:sz w:val="28"/>
                <w:szCs w:val="28"/>
              </w:rPr>
              <w:t>В</w:t>
            </w:r>
            <w:r w:rsidR="00E70127" w:rsidRPr="00BC17A9">
              <w:rPr>
                <w:b/>
                <w:sz w:val="28"/>
                <w:szCs w:val="28"/>
              </w:rPr>
              <w:t>имоги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AF1157" w:rsidRPr="003D6F12" w:rsidTr="00407489">
        <w:tc>
          <w:tcPr>
            <w:tcW w:w="555" w:type="dxa"/>
          </w:tcPr>
          <w:p w:rsidR="00AF1157" w:rsidRPr="003D6F12" w:rsidRDefault="00AF1157" w:rsidP="00977D2E">
            <w:pPr>
              <w:pStyle w:val="rvps12"/>
              <w:jc w:val="center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1</w:t>
            </w:r>
          </w:p>
        </w:tc>
        <w:tc>
          <w:tcPr>
            <w:tcW w:w="3913" w:type="dxa"/>
          </w:tcPr>
          <w:p w:rsidR="00AF1157" w:rsidRPr="003D6F12" w:rsidRDefault="00AF1157" w:rsidP="00977D2E">
            <w:pPr>
              <w:pStyle w:val="rvps14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Освіта</w:t>
            </w:r>
          </w:p>
        </w:tc>
        <w:tc>
          <w:tcPr>
            <w:tcW w:w="11267" w:type="dxa"/>
          </w:tcPr>
          <w:p w:rsidR="00AF1157" w:rsidRPr="003D6F12" w:rsidRDefault="00AE1504" w:rsidP="00977D2E">
            <w:pPr>
              <w:pStyle w:val="a4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  <w:lang w:val="uk-UA"/>
              </w:rPr>
              <w:t>В</w:t>
            </w:r>
            <w:r w:rsidR="00FD57BB" w:rsidRPr="003D6F12">
              <w:rPr>
                <w:rStyle w:val="rvts0"/>
                <w:sz w:val="28"/>
                <w:szCs w:val="28"/>
                <w:lang w:val="uk-UA"/>
              </w:rPr>
              <w:t xml:space="preserve">ища, </w:t>
            </w:r>
            <w:r w:rsidR="00977D2E">
              <w:rPr>
                <w:rStyle w:val="rvts0"/>
                <w:sz w:val="28"/>
                <w:szCs w:val="28"/>
                <w:lang w:val="uk-UA"/>
              </w:rPr>
              <w:t>ступінь не нижче магістра</w:t>
            </w:r>
            <w:r>
              <w:rPr>
                <w:rStyle w:val="rvts0"/>
                <w:sz w:val="28"/>
                <w:szCs w:val="28"/>
                <w:lang w:val="uk-UA"/>
              </w:rPr>
              <w:t>.</w:t>
            </w:r>
          </w:p>
        </w:tc>
      </w:tr>
      <w:tr w:rsidR="00AF1157" w:rsidRPr="003D6F12" w:rsidTr="00407489">
        <w:tc>
          <w:tcPr>
            <w:tcW w:w="555" w:type="dxa"/>
          </w:tcPr>
          <w:p w:rsidR="00AF1157" w:rsidRPr="003D6F12" w:rsidRDefault="00AF1157" w:rsidP="00977D2E">
            <w:pPr>
              <w:pStyle w:val="rvps12"/>
              <w:jc w:val="center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2</w:t>
            </w:r>
          </w:p>
        </w:tc>
        <w:tc>
          <w:tcPr>
            <w:tcW w:w="3913" w:type="dxa"/>
          </w:tcPr>
          <w:p w:rsidR="00AF1157" w:rsidRPr="003D6F12" w:rsidRDefault="00AF1157" w:rsidP="00977D2E">
            <w:pPr>
              <w:pStyle w:val="rvps14"/>
              <w:ind w:right="268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1267" w:type="dxa"/>
          </w:tcPr>
          <w:p w:rsidR="00893B32" w:rsidRPr="003D6F12" w:rsidRDefault="00977D2E" w:rsidP="00977D2E">
            <w:pPr>
              <w:pStyle w:val="rvps14"/>
              <w:tabs>
                <w:tab w:val="left" w:pos="479"/>
              </w:tabs>
              <w:spacing w:before="0" w:beforeAutospacing="0" w:after="0" w:afterAutospacing="0"/>
              <w:ind w:left="127" w:right="1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</w:t>
            </w:r>
            <w:r w:rsidRPr="00F546A0">
              <w:rPr>
                <w:sz w:val="28"/>
                <w:szCs w:val="28"/>
              </w:rPr>
              <w:t xml:space="preserve">освід роботи на посадах державної служби категорії </w:t>
            </w:r>
            <w:r w:rsidRPr="008C5F9D">
              <w:rPr>
                <w:sz w:val="28"/>
                <w:szCs w:val="28"/>
                <w:lang w:val="ru-RU"/>
              </w:rPr>
              <w:t>“</w:t>
            </w:r>
            <w:r w:rsidRPr="00F546A0">
              <w:rPr>
                <w:sz w:val="28"/>
                <w:szCs w:val="28"/>
              </w:rPr>
              <w:t>Б</w:t>
            </w:r>
            <w:r w:rsidRPr="008C5F9D">
              <w:rPr>
                <w:sz w:val="28"/>
                <w:szCs w:val="28"/>
                <w:lang w:val="ru-RU"/>
              </w:rPr>
              <w:t>”</w:t>
            </w:r>
            <w:r w:rsidRPr="00F546A0">
              <w:rPr>
                <w:sz w:val="28"/>
                <w:szCs w:val="28"/>
              </w:rPr>
              <w:t xml:space="preserve"> чи </w:t>
            </w:r>
            <w:r w:rsidRPr="008C5F9D"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</w:t>
            </w:r>
            <w:r w:rsidRPr="008C5F9D">
              <w:rPr>
                <w:sz w:val="28"/>
                <w:szCs w:val="28"/>
                <w:lang w:val="ru-RU"/>
              </w:rPr>
              <w:t>”</w:t>
            </w:r>
            <w:r w:rsidRPr="00F546A0">
              <w:rPr>
                <w:sz w:val="28"/>
                <w:szCs w:val="28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="00AE1504">
              <w:rPr>
                <w:sz w:val="28"/>
                <w:szCs w:val="28"/>
              </w:rPr>
              <w:t>.</w:t>
            </w:r>
          </w:p>
        </w:tc>
      </w:tr>
      <w:tr w:rsidR="00AF1157" w:rsidRPr="003D6F12" w:rsidTr="00407489">
        <w:tc>
          <w:tcPr>
            <w:tcW w:w="555" w:type="dxa"/>
          </w:tcPr>
          <w:p w:rsidR="00AF1157" w:rsidRPr="003D6F12" w:rsidRDefault="00AF1157" w:rsidP="00977D2E">
            <w:pPr>
              <w:pStyle w:val="rvps12"/>
              <w:jc w:val="center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3</w:t>
            </w:r>
          </w:p>
        </w:tc>
        <w:tc>
          <w:tcPr>
            <w:tcW w:w="3913" w:type="dxa"/>
          </w:tcPr>
          <w:p w:rsidR="00AF1157" w:rsidRPr="003D6F12" w:rsidRDefault="00AF1157" w:rsidP="00977D2E">
            <w:pPr>
              <w:pStyle w:val="rvps14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1267" w:type="dxa"/>
          </w:tcPr>
          <w:p w:rsidR="00AF1157" w:rsidRPr="003D6F12" w:rsidRDefault="00AE1504" w:rsidP="00977D2E">
            <w:pPr>
              <w:pStyle w:val="rvps14"/>
              <w:tabs>
                <w:tab w:val="left" w:pos="11174"/>
              </w:tabs>
              <w:ind w:left="127" w:right="128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</w:t>
            </w:r>
            <w:r w:rsidR="00AF1157" w:rsidRPr="003D6F12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>
              <w:rPr>
                <w:rStyle w:val="rvts0"/>
                <w:sz w:val="28"/>
                <w:szCs w:val="28"/>
              </w:rPr>
              <w:t>.</w:t>
            </w:r>
          </w:p>
        </w:tc>
      </w:tr>
    </w:tbl>
    <w:p w:rsidR="00147170" w:rsidRPr="003D6F12" w:rsidRDefault="00147170" w:rsidP="00CB7578">
      <w:pPr>
        <w:spacing w:line="221" w:lineRule="auto"/>
        <w:ind w:firstLine="0"/>
      </w:pPr>
    </w:p>
    <w:sectPr w:rsidR="00147170" w:rsidRPr="003D6F12" w:rsidSect="00AF1157">
      <w:headerReference w:type="even" r:id="rId9"/>
      <w:pgSz w:w="16838" w:h="11906" w:orient="landscape"/>
      <w:pgMar w:top="709" w:right="539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32D" w:rsidRDefault="0060532D">
      <w:r>
        <w:separator/>
      </w:r>
    </w:p>
  </w:endnote>
  <w:endnote w:type="continuationSeparator" w:id="0">
    <w:p w:rsidR="0060532D" w:rsidRDefault="00605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32D" w:rsidRDefault="0060532D">
      <w:r>
        <w:separator/>
      </w:r>
    </w:p>
  </w:footnote>
  <w:footnote w:type="continuationSeparator" w:id="0">
    <w:p w:rsidR="0060532D" w:rsidRDefault="00605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48" w:rsidRDefault="004333BE" w:rsidP="00AF11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A7C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7C48" w:rsidRDefault="00FA7C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795"/>
    <w:multiLevelType w:val="hybridMultilevel"/>
    <w:tmpl w:val="E4701C8C"/>
    <w:lvl w:ilvl="0" w:tplc="9418C408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>
    <w:nsid w:val="060A574E"/>
    <w:multiLevelType w:val="hybridMultilevel"/>
    <w:tmpl w:val="18EA08AA"/>
    <w:lvl w:ilvl="0" w:tplc="9418C408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">
    <w:nsid w:val="084C6ABB"/>
    <w:multiLevelType w:val="hybridMultilevel"/>
    <w:tmpl w:val="CC742F04"/>
    <w:lvl w:ilvl="0" w:tplc="9418C408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">
    <w:nsid w:val="0A1B6ECE"/>
    <w:multiLevelType w:val="hybridMultilevel"/>
    <w:tmpl w:val="1AB4CB9A"/>
    <w:lvl w:ilvl="0" w:tplc="2410EB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BA11F3"/>
    <w:multiLevelType w:val="hybridMultilevel"/>
    <w:tmpl w:val="B8229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8117F"/>
    <w:multiLevelType w:val="hybridMultilevel"/>
    <w:tmpl w:val="FD1A8C8A"/>
    <w:lvl w:ilvl="0" w:tplc="9418C408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6">
    <w:nsid w:val="13310094"/>
    <w:multiLevelType w:val="hybridMultilevel"/>
    <w:tmpl w:val="9F68FB14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7">
    <w:nsid w:val="13351C0B"/>
    <w:multiLevelType w:val="hybridMultilevel"/>
    <w:tmpl w:val="6FD80A96"/>
    <w:lvl w:ilvl="0" w:tplc="84B82908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8">
    <w:nsid w:val="147C0995"/>
    <w:multiLevelType w:val="hybridMultilevel"/>
    <w:tmpl w:val="8D382E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36B8C"/>
    <w:multiLevelType w:val="hybridMultilevel"/>
    <w:tmpl w:val="71904462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0">
    <w:nsid w:val="168947ED"/>
    <w:multiLevelType w:val="hybridMultilevel"/>
    <w:tmpl w:val="15801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E370A"/>
    <w:multiLevelType w:val="hybridMultilevel"/>
    <w:tmpl w:val="920E8E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873D16"/>
    <w:multiLevelType w:val="hybridMultilevel"/>
    <w:tmpl w:val="6B840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A1EBE"/>
    <w:multiLevelType w:val="hybridMultilevel"/>
    <w:tmpl w:val="426825F8"/>
    <w:lvl w:ilvl="0" w:tplc="04190011">
      <w:start w:val="1"/>
      <w:numFmt w:val="decimal"/>
      <w:lvlText w:val="%1)"/>
      <w:lvlJc w:val="left"/>
      <w:pPr>
        <w:ind w:left="12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315C3A"/>
    <w:multiLevelType w:val="hybridMultilevel"/>
    <w:tmpl w:val="EC040BB8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5">
    <w:nsid w:val="2DB072CB"/>
    <w:multiLevelType w:val="hybridMultilevel"/>
    <w:tmpl w:val="77265770"/>
    <w:lvl w:ilvl="0" w:tplc="742AEFA6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3A533342"/>
    <w:multiLevelType w:val="hybridMultilevel"/>
    <w:tmpl w:val="7BD6319A"/>
    <w:lvl w:ilvl="0" w:tplc="6BCAB140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>
    <w:nsid w:val="401478AD"/>
    <w:multiLevelType w:val="hybridMultilevel"/>
    <w:tmpl w:val="0C94DFF4"/>
    <w:lvl w:ilvl="0" w:tplc="9418C408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45587898"/>
    <w:multiLevelType w:val="hybridMultilevel"/>
    <w:tmpl w:val="2A3CBFA6"/>
    <w:lvl w:ilvl="0" w:tplc="9418C408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9">
    <w:nsid w:val="4D4C1873"/>
    <w:multiLevelType w:val="hybridMultilevel"/>
    <w:tmpl w:val="6B2E3286"/>
    <w:lvl w:ilvl="0" w:tplc="9418C408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0">
    <w:nsid w:val="53650A98"/>
    <w:multiLevelType w:val="hybridMultilevel"/>
    <w:tmpl w:val="233E66FE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1">
    <w:nsid w:val="57465A42"/>
    <w:multiLevelType w:val="hybridMultilevel"/>
    <w:tmpl w:val="9F68FB14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2">
    <w:nsid w:val="5882349B"/>
    <w:multiLevelType w:val="hybridMultilevel"/>
    <w:tmpl w:val="1D884696"/>
    <w:lvl w:ilvl="0" w:tplc="E484523C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3">
    <w:nsid w:val="58FE4B80"/>
    <w:multiLevelType w:val="hybridMultilevel"/>
    <w:tmpl w:val="47D65756"/>
    <w:lvl w:ilvl="0" w:tplc="09A8DCB2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4">
    <w:nsid w:val="62D962B6"/>
    <w:multiLevelType w:val="hybridMultilevel"/>
    <w:tmpl w:val="F7261256"/>
    <w:lvl w:ilvl="0" w:tplc="9418C408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5">
    <w:nsid w:val="6C973D6E"/>
    <w:multiLevelType w:val="hybridMultilevel"/>
    <w:tmpl w:val="C3C86B58"/>
    <w:lvl w:ilvl="0" w:tplc="9418C408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6">
    <w:nsid w:val="6E2419E5"/>
    <w:multiLevelType w:val="hybridMultilevel"/>
    <w:tmpl w:val="51208FC6"/>
    <w:lvl w:ilvl="0" w:tplc="B8D42F34">
      <w:start w:val="1"/>
      <w:numFmt w:val="decimal"/>
      <w:lvlText w:val="%1)"/>
      <w:lvlJc w:val="left"/>
      <w:pPr>
        <w:ind w:left="547" w:hanging="42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7">
    <w:nsid w:val="723402E7"/>
    <w:multiLevelType w:val="hybridMultilevel"/>
    <w:tmpl w:val="28DE2AD8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8">
    <w:nsid w:val="7C4364C0"/>
    <w:multiLevelType w:val="hybridMultilevel"/>
    <w:tmpl w:val="8710DF94"/>
    <w:lvl w:ilvl="0" w:tplc="90D6F1D8">
      <w:numFmt w:val="bullet"/>
      <w:lvlText w:val="-"/>
      <w:lvlJc w:val="left"/>
      <w:pPr>
        <w:ind w:left="4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26"/>
  </w:num>
  <w:num w:numId="5">
    <w:abstractNumId w:val="4"/>
  </w:num>
  <w:num w:numId="6">
    <w:abstractNumId w:val="6"/>
  </w:num>
  <w:num w:numId="7">
    <w:abstractNumId w:val="22"/>
  </w:num>
  <w:num w:numId="8">
    <w:abstractNumId w:val="14"/>
  </w:num>
  <w:num w:numId="9">
    <w:abstractNumId w:val="0"/>
  </w:num>
  <w:num w:numId="10">
    <w:abstractNumId w:val="19"/>
  </w:num>
  <w:num w:numId="11">
    <w:abstractNumId w:val="18"/>
  </w:num>
  <w:num w:numId="12">
    <w:abstractNumId w:val="25"/>
  </w:num>
  <w:num w:numId="13">
    <w:abstractNumId w:val="17"/>
  </w:num>
  <w:num w:numId="14">
    <w:abstractNumId w:val="2"/>
  </w:num>
  <w:num w:numId="15">
    <w:abstractNumId w:val="5"/>
  </w:num>
  <w:num w:numId="16">
    <w:abstractNumId w:val="1"/>
  </w:num>
  <w:num w:numId="17">
    <w:abstractNumId w:val="24"/>
  </w:num>
  <w:num w:numId="18">
    <w:abstractNumId w:val="7"/>
  </w:num>
  <w:num w:numId="19">
    <w:abstractNumId w:val="21"/>
  </w:num>
  <w:num w:numId="20">
    <w:abstractNumId w:val="15"/>
  </w:num>
  <w:num w:numId="21">
    <w:abstractNumId w:val="20"/>
  </w:num>
  <w:num w:numId="22">
    <w:abstractNumId w:val="2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2"/>
  </w:num>
  <w:num w:numId="26">
    <w:abstractNumId w:val="16"/>
  </w:num>
  <w:num w:numId="27">
    <w:abstractNumId w:val="28"/>
  </w:num>
  <w:num w:numId="28">
    <w:abstractNumId w:val="3"/>
  </w:num>
  <w:num w:numId="29">
    <w:abstractNumId w:val="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157"/>
    <w:rsid w:val="0000537B"/>
    <w:rsid w:val="000104D0"/>
    <w:rsid w:val="00025115"/>
    <w:rsid w:val="0004100D"/>
    <w:rsid w:val="0004177F"/>
    <w:rsid w:val="000438F5"/>
    <w:rsid w:val="000444A3"/>
    <w:rsid w:val="00056519"/>
    <w:rsid w:val="00060C65"/>
    <w:rsid w:val="000638CE"/>
    <w:rsid w:val="00063B32"/>
    <w:rsid w:val="000769D7"/>
    <w:rsid w:val="00080B27"/>
    <w:rsid w:val="000817C2"/>
    <w:rsid w:val="00084E1C"/>
    <w:rsid w:val="00087D00"/>
    <w:rsid w:val="000911E2"/>
    <w:rsid w:val="00091A91"/>
    <w:rsid w:val="000A2FD6"/>
    <w:rsid w:val="000B104B"/>
    <w:rsid w:val="000B3C57"/>
    <w:rsid w:val="000C3E80"/>
    <w:rsid w:val="000C43DC"/>
    <w:rsid w:val="000C539C"/>
    <w:rsid w:val="000C64D6"/>
    <w:rsid w:val="000D69E9"/>
    <w:rsid w:val="000D6D8C"/>
    <w:rsid w:val="000F43FF"/>
    <w:rsid w:val="000F5AE5"/>
    <w:rsid w:val="000F64D2"/>
    <w:rsid w:val="0010314E"/>
    <w:rsid w:val="0010344E"/>
    <w:rsid w:val="00104B11"/>
    <w:rsid w:val="0010572F"/>
    <w:rsid w:val="00110757"/>
    <w:rsid w:val="0011409D"/>
    <w:rsid w:val="00115112"/>
    <w:rsid w:val="00117EC8"/>
    <w:rsid w:val="001207FA"/>
    <w:rsid w:val="001311F1"/>
    <w:rsid w:val="001439C4"/>
    <w:rsid w:val="00144D96"/>
    <w:rsid w:val="00145C2A"/>
    <w:rsid w:val="00146E98"/>
    <w:rsid w:val="00147170"/>
    <w:rsid w:val="00151E0D"/>
    <w:rsid w:val="00152FE4"/>
    <w:rsid w:val="00161E2A"/>
    <w:rsid w:val="00171C4E"/>
    <w:rsid w:val="0017730D"/>
    <w:rsid w:val="001A15CA"/>
    <w:rsid w:val="001B39B3"/>
    <w:rsid w:val="001B5F9E"/>
    <w:rsid w:val="001F3B7A"/>
    <w:rsid w:val="001F69C7"/>
    <w:rsid w:val="00203FF7"/>
    <w:rsid w:val="0022120E"/>
    <w:rsid w:val="00222DD4"/>
    <w:rsid w:val="00226A60"/>
    <w:rsid w:val="0023469C"/>
    <w:rsid w:val="0026433E"/>
    <w:rsid w:val="002675CE"/>
    <w:rsid w:val="00287DE4"/>
    <w:rsid w:val="002A0D1A"/>
    <w:rsid w:val="002B695C"/>
    <w:rsid w:val="002D1950"/>
    <w:rsid w:val="002E060B"/>
    <w:rsid w:val="002F0B93"/>
    <w:rsid w:val="002F20AC"/>
    <w:rsid w:val="002F2941"/>
    <w:rsid w:val="00306658"/>
    <w:rsid w:val="00307073"/>
    <w:rsid w:val="0031201E"/>
    <w:rsid w:val="0031390E"/>
    <w:rsid w:val="003143BE"/>
    <w:rsid w:val="003167F0"/>
    <w:rsid w:val="003214A4"/>
    <w:rsid w:val="003450F3"/>
    <w:rsid w:val="00345861"/>
    <w:rsid w:val="00346B1F"/>
    <w:rsid w:val="00367806"/>
    <w:rsid w:val="0037379C"/>
    <w:rsid w:val="00373E82"/>
    <w:rsid w:val="003753E3"/>
    <w:rsid w:val="00380508"/>
    <w:rsid w:val="00380E88"/>
    <w:rsid w:val="00384CFD"/>
    <w:rsid w:val="003873DE"/>
    <w:rsid w:val="00396BDD"/>
    <w:rsid w:val="003A1FEE"/>
    <w:rsid w:val="003A5B5B"/>
    <w:rsid w:val="003B04BD"/>
    <w:rsid w:val="003B2A3C"/>
    <w:rsid w:val="003C120B"/>
    <w:rsid w:val="003C4FB0"/>
    <w:rsid w:val="003C63EF"/>
    <w:rsid w:val="003D1537"/>
    <w:rsid w:val="003D6F12"/>
    <w:rsid w:val="003D74F9"/>
    <w:rsid w:val="003E5A4A"/>
    <w:rsid w:val="003E6619"/>
    <w:rsid w:val="003E7C9C"/>
    <w:rsid w:val="003F00C3"/>
    <w:rsid w:val="003F214C"/>
    <w:rsid w:val="00402F31"/>
    <w:rsid w:val="00407489"/>
    <w:rsid w:val="00424239"/>
    <w:rsid w:val="00430CAE"/>
    <w:rsid w:val="004333BE"/>
    <w:rsid w:val="00437AD3"/>
    <w:rsid w:val="0044327E"/>
    <w:rsid w:val="00443E38"/>
    <w:rsid w:val="00443FD5"/>
    <w:rsid w:val="00461ACF"/>
    <w:rsid w:val="0047117C"/>
    <w:rsid w:val="00472DF7"/>
    <w:rsid w:val="004747EF"/>
    <w:rsid w:val="0047796C"/>
    <w:rsid w:val="004911E6"/>
    <w:rsid w:val="00492BA0"/>
    <w:rsid w:val="00493F2F"/>
    <w:rsid w:val="004955D6"/>
    <w:rsid w:val="004A3B31"/>
    <w:rsid w:val="004A67D5"/>
    <w:rsid w:val="004A6CCA"/>
    <w:rsid w:val="004B3B16"/>
    <w:rsid w:val="004B4892"/>
    <w:rsid w:val="004C1DA2"/>
    <w:rsid w:val="004C48CA"/>
    <w:rsid w:val="004C713F"/>
    <w:rsid w:val="004D6CBB"/>
    <w:rsid w:val="004D6D64"/>
    <w:rsid w:val="004E2C3C"/>
    <w:rsid w:val="004E60EE"/>
    <w:rsid w:val="004F0037"/>
    <w:rsid w:val="004F09FC"/>
    <w:rsid w:val="00521519"/>
    <w:rsid w:val="005428B5"/>
    <w:rsid w:val="00543555"/>
    <w:rsid w:val="00555F64"/>
    <w:rsid w:val="00567DC3"/>
    <w:rsid w:val="005734AF"/>
    <w:rsid w:val="00583164"/>
    <w:rsid w:val="005B3BE5"/>
    <w:rsid w:val="005B42D5"/>
    <w:rsid w:val="005C36E5"/>
    <w:rsid w:val="005C782C"/>
    <w:rsid w:val="005E2719"/>
    <w:rsid w:val="005E2E93"/>
    <w:rsid w:val="005F0B7D"/>
    <w:rsid w:val="005F426F"/>
    <w:rsid w:val="0060532D"/>
    <w:rsid w:val="0060698F"/>
    <w:rsid w:val="00611F5B"/>
    <w:rsid w:val="00635AF4"/>
    <w:rsid w:val="006407B8"/>
    <w:rsid w:val="006440DB"/>
    <w:rsid w:val="00644753"/>
    <w:rsid w:val="0064749B"/>
    <w:rsid w:val="00651F53"/>
    <w:rsid w:val="00652CE9"/>
    <w:rsid w:val="00654E06"/>
    <w:rsid w:val="0066631C"/>
    <w:rsid w:val="0068161A"/>
    <w:rsid w:val="0068791E"/>
    <w:rsid w:val="00693A17"/>
    <w:rsid w:val="006A676D"/>
    <w:rsid w:val="006C7440"/>
    <w:rsid w:val="006D72E4"/>
    <w:rsid w:val="006D7D64"/>
    <w:rsid w:val="006F1819"/>
    <w:rsid w:val="006F4D81"/>
    <w:rsid w:val="007071C1"/>
    <w:rsid w:val="00707393"/>
    <w:rsid w:val="00720952"/>
    <w:rsid w:val="00733B55"/>
    <w:rsid w:val="007354BA"/>
    <w:rsid w:val="00736C9C"/>
    <w:rsid w:val="007465EF"/>
    <w:rsid w:val="00747852"/>
    <w:rsid w:val="00756BFE"/>
    <w:rsid w:val="00762440"/>
    <w:rsid w:val="00764361"/>
    <w:rsid w:val="0076749B"/>
    <w:rsid w:val="00770650"/>
    <w:rsid w:val="00771871"/>
    <w:rsid w:val="007738CD"/>
    <w:rsid w:val="007812B6"/>
    <w:rsid w:val="007B6B9C"/>
    <w:rsid w:val="007E48C6"/>
    <w:rsid w:val="007E59E9"/>
    <w:rsid w:val="007F728D"/>
    <w:rsid w:val="007F778A"/>
    <w:rsid w:val="00805448"/>
    <w:rsid w:val="008078FE"/>
    <w:rsid w:val="00821004"/>
    <w:rsid w:val="0082254D"/>
    <w:rsid w:val="0083325C"/>
    <w:rsid w:val="00837138"/>
    <w:rsid w:val="00845B86"/>
    <w:rsid w:val="00850168"/>
    <w:rsid w:val="00853CE5"/>
    <w:rsid w:val="0085721C"/>
    <w:rsid w:val="00861034"/>
    <w:rsid w:val="00861466"/>
    <w:rsid w:val="0086441B"/>
    <w:rsid w:val="008913E7"/>
    <w:rsid w:val="00893B32"/>
    <w:rsid w:val="00897AF2"/>
    <w:rsid w:val="008B4B7D"/>
    <w:rsid w:val="008C4135"/>
    <w:rsid w:val="008C5BEC"/>
    <w:rsid w:val="008D2DE2"/>
    <w:rsid w:val="008D3851"/>
    <w:rsid w:val="008D4932"/>
    <w:rsid w:val="008E532E"/>
    <w:rsid w:val="008F2EF7"/>
    <w:rsid w:val="008F300F"/>
    <w:rsid w:val="008F662C"/>
    <w:rsid w:val="008F67FA"/>
    <w:rsid w:val="00900642"/>
    <w:rsid w:val="00900F09"/>
    <w:rsid w:val="00912971"/>
    <w:rsid w:val="00916312"/>
    <w:rsid w:val="0093029B"/>
    <w:rsid w:val="009323CF"/>
    <w:rsid w:val="0093516C"/>
    <w:rsid w:val="0094358C"/>
    <w:rsid w:val="00954873"/>
    <w:rsid w:val="009550F2"/>
    <w:rsid w:val="00955FDE"/>
    <w:rsid w:val="0095731C"/>
    <w:rsid w:val="00974B45"/>
    <w:rsid w:val="0097708C"/>
    <w:rsid w:val="00977D2E"/>
    <w:rsid w:val="009A5019"/>
    <w:rsid w:val="009C3ED5"/>
    <w:rsid w:val="009E434D"/>
    <w:rsid w:val="009E743B"/>
    <w:rsid w:val="009F62DB"/>
    <w:rsid w:val="00A00FAC"/>
    <w:rsid w:val="00A12F6A"/>
    <w:rsid w:val="00A1324F"/>
    <w:rsid w:val="00A15A8F"/>
    <w:rsid w:val="00A25209"/>
    <w:rsid w:val="00A25C0C"/>
    <w:rsid w:val="00A25DDC"/>
    <w:rsid w:val="00A318C1"/>
    <w:rsid w:val="00A320F8"/>
    <w:rsid w:val="00A35E62"/>
    <w:rsid w:val="00A37D90"/>
    <w:rsid w:val="00A40CD9"/>
    <w:rsid w:val="00A5565A"/>
    <w:rsid w:val="00A926CC"/>
    <w:rsid w:val="00AA2A66"/>
    <w:rsid w:val="00AB3225"/>
    <w:rsid w:val="00AB7012"/>
    <w:rsid w:val="00AC5DCC"/>
    <w:rsid w:val="00AD030C"/>
    <w:rsid w:val="00AD05BA"/>
    <w:rsid w:val="00AE1504"/>
    <w:rsid w:val="00AF1157"/>
    <w:rsid w:val="00AF2A6A"/>
    <w:rsid w:val="00B00377"/>
    <w:rsid w:val="00B21D32"/>
    <w:rsid w:val="00B31293"/>
    <w:rsid w:val="00B33E16"/>
    <w:rsid w:val="00B342FB"/>
    <w:rsid w:val="00B535F5"/>
    <w:rsid w:val="00B54655"/>
    <w:rsid w:val="00B55C63"/>
    <w:rsid w:val="00B72919"/>
    <w:rsid w:val="00B72E28"/>
    <w:rsid w:val="00B76393"/>
    <w:rsid w:val="00B771BF"/>
    <w:rsid w:val="00B7753E"/>
    <w:rsid w:val="00B92CD3"/>
    <w:rsid w:val="00B95575"/>
    <w:rsid w:val="00BA2E8F"/>
    <w:rsid w:val="00BA6078"/>
    <w:rsid w:val="00BB1348"/>
    <w:rsid w:val="00BD1C01"/>
    <w:rsid w:val="00BD7E76"/>
    <w:rsid w:val="00BE2C60"/>
    <w:rsid w:val="00BF27B2"/>
    <w:rsid w:val="00C077C1"/>
    <w:rsid w:val="00C13986"/>
    <w:rsid w:val="00C16F5E"/>
    <w:rsid w:val="00C60C2B"/>
    <w:rsid w:val="00C613A3"/>
    <w:rsid w:val="00C627BD"/>
    <w:rsid w:val="00C67C56"/>
    <w:rsid w:val="00C71B1E"/>
    <w:rsid w:val="00C72103"/>
    <w:rsid w:val="00C744A1"/>
    <w:rsid w:val="00C84CFC"/>
    <w:rsid w:val="00C9275C"/>
    <w:rsid w:val="00CA3523"/>
    <w:rsid w:val="00CB3874"/>
    <w:rsid w:val="00CB3D61"/>
    <w:rsid w:val="00CB63FB"/>
    <w:rsid w:val="00CB7578"/>
    <w:rsid w:val="00CD45DC"/>
    <w:rsid w:val="00CE32E4"/>
    <w:rsid w:val="00CE5F1E"/>
    <w:rsid w:val="00CE697A"/>
    <w:rsid w:val="00D02B75"/>
    <w:rsid w:val="00D13651"/>
    <w:rsid w:val="00D16002"/>
    <w:rsid w:val="00D25A2A"/>
    <w:rsid w:val="00D3204E"/>
    <w:rsid w:val="00D42843"/>
    <w:rsid w:val="00D46647"/>
    <w:rsid w:val="00D54283"/>
    <w:rsid w:val="00D6165D"/>
    <w:rsid w:val="00D664AF"/>
    <w:rsid w:val="00D677EB"/>
    <w:rsid w:val="00D712EF"/>
    <w:rsid w:val="00D75EB7"/>
    <w:rsid w:val="00D82B13"/>
    <w:rsid w:val="00D85FE8"/>
    <w:rsid w:val="00D87A4B"/>
    <w:rsid w:val="00DA6720"/>
    <w:rsid w:val="00DC3AD6"/>
    <w:rsid w:val="00DE0086"/>
    <w:rsid w:val="00DF611C"/>
    <w:rsid w:val="00DF62B2"/>
    <w:rsid w:val="00E027C3"/>
    <w:rsid w:val="00E060ED"/>
    <w:rsid w:val="00E06D39"/>
    <w:rsid w:val="00E149C3"/>
    <w:rsid w:val="00E24A19"/>
    <w:rsid w:val="00E2552F"/>
    <w:rsid w:val="00E263F7"/>
    <w:rsid w:val="00E267AD"/>
    <w:rsid w:val="00E26D61"/>
    <w:rsid w:val="00E27EA4"/>
    <w:rsid w:val="00E337A3"/>
    <w:rsid w:val="00E54960"/>
    <w:rsid w:val="00E57370"/>
    <w:rsid w:val="00E70127"/>
    <w:rsid w:val="00EA61B9"/>
    <w:rsid w:val="00EB0F0F"/>
    <w:rsid w:val="00EB0F70"/>
    <w:rsid w:val="00EB6E16"/>
    <w:rsid w:val="00EC0424"/>
    <w:rsid w:val="00ED3617"/>
    <w:rsid w:val="00ED57A1"/>
    <w:rsid w:val="00ED68C9"/>
    <w:rsid w:val="00EE0593"/>
    <w:rsid w:val="00EE6E67"/>
    <w:rsid w:val="00EF18D9"/>
    <w:rsid w:val="00EF6B0A"/>
    <w:rsid w:val="00F0215F"/>
    <w:rsid w:val="00F0355C"/>
    <w:rsid w:val="00F06DB4"/>
    <w:rsid w:val="00F13069"/>
    <w:rsid w:val="00F23B1F"/>
    <w:rsid w:val="00F27F9F"/>
    <w:rsid w:val="00F31735"/>
    <w:rsid w:val="00F4485C"/>
    <w:rsid w:val="00F537A1"/>
    <w:rsid w:val="00F538EE"/>
    <w:rsid w:val="00F9492A"/>
    <w:rsid w:val="00F979CD"/>
    <w:rsid w:val="00FA3D03"/>
    <w:rsid w:val="00FA4CF9"/>
    <w:rsid w:val="00FA7C48"/>
    <w:rsid w:val="00FB0BAC"/>
    <w:rsid w:val="00FB1722"/>
    <w:rsid w:val="00FB7D56"/>
    <w:rsid w:val="00FC300B"/>
    <w:rsid w:val="00FC7832"/>
    <w:rsid w:val="00FD57BB"/>
    <w:rsid w:val="00FD799E"/>
    <w:rsid w:val="00FE38A7"/>
    <w:rsid w:val="00FE59C1"/>
    <w:rsid w:val="00FF0FDD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157"/>
    <w:pPr>
      <w:ind w:firstLine="709"/>
      <w:jc w:val="both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1157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AF1157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rsid w:val="00AF1157"/>
    <w:rPr>
      <w:rFonts w:cs="Times New Roman"/>
    </w:rPr>
  </w:style>
  <w:style w:type="paragraph" w:styleId="a4">
    <w:name w:val="Normal (Web)"/>
    <w:basedOn w:val="a"/>
    <w:uiPriority w:val="99"/>
    <w:rsid w:val="00AF1157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AF1157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AF1157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Style5">
    <w:name w:val="Style5"/>
    <w:basedOn w:val="a"/>
    <w:rsid w:val="00AF1157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lang w:val="ru-RU"/>
    </w:rPr>
  </w:style>
  <w:style w:type="character" w:customStyle="1" w:styleId="FontStyle31">
    <w:name w:val="Font Style31"/>
    <w:rsid w:val="00AF1157"/>
    <w:rPr>
      <w:rFonts w:ascii="Franklin Gothic Medium" w:hAnsi="Franklin Gothic Medium"/>
      <w:sz w:val="20"/>
    </w:rPr>
  </w:style>
  <w:style w:type="character" w:customStyle="1" w:styleId="apple-converted-space">
    <w:name w:val="apple-converted-space"/>
    <w:basedOn w:val="a0"/>
    <w:rsid w:val="00AF1157"/>
    <w:rPr>
      <w:rFonts w:cs="Times New Roman"/>
    </w:rPr>
  </w:style>
  <w:style w:type="paragraph" w:styleId="a5">
    <w:name w:val="header"/>
    <w:basedOn w:val="a"/>
    <w:link w:val="a6"/>
    <w:rsid w:val="00AF1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AF1157"/>
    <w:rPr>
      <w:sz w:val="28"/>
      <w:szCs w:val="24"/>
      <w:lang w:val="uk-UA" w:eastAsia="ru-RU" w:bidi="ar-SA"/>
    </w:rPr>
  </w:style>
  <w:style w:type="character" w:styleId="a7">
    <w:name w:val="page number"/>
    <w:basedOn w:val="a0"/>
    <w:rsid w:val="00AF1157"/>
    <w:rPr>
      <w:rFonts w:cs="Times New Roman"/>
    </w:rPr>
  </w:style>
  <w:style w:type="paragraph" w:styleId="a8">
    <w:name w:val="Balloon Text"/>
    <w:basedOn w:val="a"/>
    <w:link w:val="a9"/>
    <w:rsid w:val="008644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441B"/>
    <w:rPr>
      <w:rFonts w:ascii="Tahoma" w:hAnsi="Tahoma" w:cs="Tahoma"/>
      <w:sz w:val="16"/>
      <w:szCs w:val="16"/>
      <w:lang w:val="uk-UA"/>
    </w:rPr>
  </w:style>
  <w:style w:type="character" w:customStyle="1" w:styleId="2">
    <w:name w:val="Основной текст (2)_"/>
    <w:basedOn w:val="a0"/>
    <w:link w:val="20"/>
    <w:rsid w:val="0004177F"/>
    <w:rPr>
      <w:b/>
      <w:bCs/>
      <w:sz w:val="26"/>
      <w:szCs w:val="26"/>
      <w:shd w:val="clear" w:color="auto" w:fill="FFFFFF"/>
    </w:rPr>
  </w:style>
  <w:style w:type="character" w:customStyle="1" w:styleId="214pt">
    <w:name w:val="Основной текст (2) + 14 pt"/>
    <w:aliases w:val="Не полужирный"/>
    <w:basedOn w:val="2"/>
    <w:rsid w:val="0004177F"/>
    <w:rPr>
      <w:sz w:val="28"/>
      <w:szCs w:val="28"/>
    </w:rPr>
  </w:style>
  <w:style w:type="paragraph" w:customStyle="1" w:styleId="20">
    <w:name w:val="Основной текст (2)"/>
    <w:basedOn w:val="a"/>
    <w:link w:val="2"/>
    <w:rsid w:val="0004177F"/>
    <w:pPr>
      <w:widowControl w:val="0"/>
      <w:shd w:val="clear" w:color="auto" w:fill="FFFFFF"/>
      <w:spacing w:line="322" w:lineRule="exact"/>
      <w:ind w:firstLine="0"/>
      <w:jc w:val="center"/>
    </w:pPr>
    <w:rPr>
      <w:b/>
      <w:bCs/>
      <w:sz w:val="26"/>
      <w:szCs w:val="26"/>
      <w:shd w:val="clear" w:color="auto" w:fill="FFFFFF"/>
      <w:lang w:val="ru-RU"/>
    </w:rPr>
  </w:style>
  <w:style w:type="paragraph" w:customStyle="1" w:styleId="1">
    <w:name w:val="Абзац списка1"/>
    <w:basedOn w:val="a"/>
    <w:rsid w:val="0031390E"/>
    <w:pPr>
      <w:ind w:left="720"/>
      <w:contextualSpacing/>
    </w:pPr>
    <w:rPr>
      <w:rFonts w:eastAsia="Calibri"/>
    </w:rPr>
  </w:style>
  <w:style w:type="paragraph" w:styleId="aa">
    <w:name w:val="Title"/>
    <w:basedOn w:val="a"/>
    <w:link w:val="ab"/>
    <w:qFormat/>
    <w:rsid w:val="00D85FE8"/>
    <w:pPr>
      <w:ind w:firstLine="0"/>
      <w:jc w:val="center"/>
    </w:pPr>
    <w:rPr>
      <w:rFonts w:ascii="Tahoma" w:hAnsi="Tahoma"/>
      <w:sz w:val="24"/>
      <w:szCs w:val="20"/>
      <w:lang w:val="ru-RU" w:eastAsia="uk-UA"/>
    </w:rPr>
  </w:style>
  <w:style w:type="character" w:customStyle="1" w:styleId="ab">
    <w:name w:val="Название Знак"/>
    <w:basedOn w:val="a0"/>
    <w:link w:val="aa"/>
    <w:rsid w:val="00D85FE8"/>
    <w:rPr>
      <w:rFonts w:ascii="Tahoma" w:hAnsi="Tahoma"/>
      <w:sz w:val="24"/>
      <w:lang w:eastAsia="uk-UA"/>
    </w:rPr>
  </w:style>
  <w:style w:type="paragraph" w:customStyle="1" w:styleId="ac">
    <w:name w:val="Нормальний текст"/>
    <w:basedOn w:val="a"/>
    <w:rsid w:val="00E70127"/>
    <w:pPr>
      <w:spacing w:before="120" w:line="276" w:lineRule="auto"/>
      <w:ind w:firstLine="567"/>
    </w:pPr>
    <w:rPr>
      <w:szCs w:val="20"/>
    </w:rPr>
  </w:style>
  <w:style w:type="paragraph" w:customStyle="1" w:styleId="10">
    <w:name w:val="Обычный1"/>
    <w:rsid w:val="002F2941"/>
    <w:pPr>
      <w:widowControl w:val="0"/>
      <w:spacing w:before="200" w:line="300" w:lineRule="auto"/>
      <w:ind w:firstLine="20"/>
      <w:jc w:val="both"/>
    </w:pPr>
    <w:rPr>
      <w:sz w:val="22"/>
      <w:lang w:val="uk-UA"/>
    </w:rPr>
  </w:style>
  <w:style w:type="paragraph" w:styleId="ad">
    <w:name w:val="footer"/>
    <w:basedOn w:val="a"/>
    <w:link w:val="ae"/>
    <w:rsid w:val="00CB75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B7578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DKSU</Company>
  <LinksUpToDate>false</LinksUpToDate>
  <CharactersWithSpaces>4470</CharactersWithSpaces>
  <SharedDoc>false</SharedDoc>
  <HLinks>
    <vt:vector size="12" baseType="variant">
      <vt:variant>
        <vt:i4>6225990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n14</vt:lpwstr>
      </vt:variant>
      <vt:variant>
        <vt:i4>6225990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2800-LaganU</dc:creator>
  <cp:keywords/>
  <cp:lastModifiedBy>2800-bondarN</cp:lastModifiedBy>
  <cp:revision>26</cp:revision>
  <cp:lastPrinted>2021-02-08T10:21:00Z</cp:lastPrinted>
  <dcterms:created xsi:type="dcterms:W3CDTF">2020-11-25T14:51:00Z</dcterms:created>
  <dcterms:modified xsi:type="dcterms:W3CDTF">2021-02-16T08:30:00Z</dcterms:modified>
</cp:coreProperties>
</file>