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40" w:rsidRPr="001013AF" w:rsidRDefault="003D7E40">
      <w:pPr>
        <w:jc w:val="right"/>
        <w:rPr>
          <w:color w:val="FFFFFF" w:themeColor="background1"/>
        </w:rPr>
      </w:pPr>
      <w:r w:rsidRPr="001013AF">
        <w:rPr>
          <w:rFonts w:ascii="Times New Roman" w:hAnsi="Times New Roman"/>
          <w:b/>
          <w:color w:val="FFFFFF" w:themeColor="background1"/>
          <w:sz w:val="28"/>
        </w:rPr>
        <w:t>Додаток 1</w:t>
      </w:r>
    </w:p>
    <w:p w:rsidR="003D7E40" w:rsidRDefault="003D7E40">
      <w:pPr>
        <w:jc w:val="center"/>
        <w:rPr>
          <w:rFonts w:ascii="Times New Roman" w:hAnsi="Times New Roman"/>
          <w:b/>
          <w:sz w:val="28"/>
        </w:rPr>
      </w:pPr>
    </w:p>
    <w:p w:rsidR="003D7E40" w:rsidRDefault="003D7E40">
      <w:pPr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Обґрунтування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технічних, якісних характеристик та розміру 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бюджетного призначення</w:t>
      </w:r>
      <w:r>
        <w:rPr>
          <w:rFonts w:ascii="Times New Roman" w:hAnsi="Times New Roman"/>
          <w:b/>
          <w:color w:val="000000"/>
          <w:sz w:val="28"/>
        </w:rPr>
        <w:t xml:space="preserve"> предмету закупі</w:t>
      </w:r>
      <w:proofErr w:type="gramStart"/>
      <w:r>
        <w:rPr>
          <w:rFonts w:ascii="Times New Roman" w:hAnsi="Times New Roman"/>
          <w:b/>
          <w:color w:val="000000"/>
          <w:sz w:val="28"/>
        </w:rPr>
        <w:t>вл</w:t>
      </w:r>
      <w:proofErr w:type="gramEnd"/>
      <w:r>
        <w:rPr>
          <w:rFonts w:ascii="Times New Roman" w:hAnsi="Times New Roman"/>
          <w:b/>
          <w:color w:val="000000"/>
          <w:sz w:val="28"/>
        </w:rPr>
        <w:t>і</w:t>
      </w:r>
    </w:p>
    <w:p w:rsidR="003D7E40" w:rsidRDefault="003D7E40">
      <w:pPr>
        <w:jc w:val="center"/>
        <w:rPr>
          <w:rFonts w:ascii="Times New Roman" w:hAnsi="Times New Roman"/>
          <w:sz w:val="28"/>
        </w:rPr>
      </w:pPr>
    </w:p>
    <w:p w:rsidR="003D7E40" w:rsidRDefault="003D7E40">
      <w:pPr>
        <w:jc w:val="both"/>
      </w:pPr>
      <w:r>
        <w:rPr>
          <w:rFonts w:ascii="Times New Roman" w:hAnsi="Times New Roman"/>
          <w:b/>
          <w:sz w:val="28"/>
        </w:rPr>
        <w:tab/>
        <w:t xml:space="preserve">1. Найменування, місцезнаходження, та ідентифікаційний код замовника в Єдиному державному реєстрі юридичних осіб, фізичних осіб - підприємців та громадських формувань: </w:t>
      </w:r>
      <w:r>
        <w:rPr>
          <w:rFonts w:ascii="Times New Roman" w:hAnsi="Times New Roman"/>
          <w:color w:val="000000"/>
          <w:sz w:val="28"/>
          <w:lang w:eastAsia="en-US"/>
        </w:rPr>
        <w:t xml:space="preserve">Головне управління Державної казначейської служби України у Кіровоградській області; 37918230; 25002, Кіровоградська область, </w:t>
      </w:r>
      <w:proofErr w:type="spellStart"/>
      <w:r>
        <w:rPr>
          <w:rFonts w:ascii="Times New Roman" w:hAnsi="Times New Roman"/>
          <w:color w:val="000000"/>
          <w:sz w:val="28"/>
          <w:lang w:eastAsia="en-US"/>
        </w:rPr>
        <w:t>м.Кропивницький</w:t>
      </w:r>
      <w:proofErr w:type="spellEnd"/>
      <w:r>
        <w:rPr>
          <w:rFonts w:ascii="Times New Roman" w:hAnsi="Times New Roman"/>
          <w:color w:val="000000"/>
          <w:sz w:val="28"/>
          <w:lang w:eastAsia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eastAsia="en-US"/>
        </w:rPr>
        <w:t>просп.Винниченка</w:t>
      </w:r>
      <w:proofErr w:type="spellEnd"/>
      <w:r>
        <w:rPr>
          <w:rFonts w:ascii="Times New Roman" w:hAnsi="Times New Roman"/>
          <w:color w:val="000000"/>
          <w:sz w:val="28"/>
          <w:lang w:eastAsia="en-US"/>
        </w:rPr>
        <w:t>, 1А; категорія - орган державної влади.</w:t>
      </w:r>
    </w:p>
    <w:p w:rsidR="003D7E40" w:rsidRDefault="003D7E40">
      <w:pPr>
        <w:jc w:val="both"/>
        <w:rPr>
          <w:rFonts w:ascii="Times New Roman" w:hAnsi="Times New Roman"/>
          <w:sz w:val="28"/>
        </w:rPr>
      </w:pPr>
    </w:p>
    <w:p w:rsidR="003D7E40" w:rsidRDefault="003D7E40">
      <w:pPr>
        <w:spacing w:after="200"/>
        <w:ind w:hanging="16"/>
        <w:contextualSpacing/>
        <w:jc w:val="both"/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2. Назва предмета закупівлі із зазначенням коду за Єдиним </w:t>
      </w:r>
      <w:r>
        <w:rPr>
          <w:rFonts w:ascii="Times New Roman" w:hAnsi="Times New Roman"/>
          <w:b/>
          <w:sz w:val="28"/>
          <w:szCs w:val="28"/>
        </w:rPr>
        <w:t>закупівельним словником (у разі поділу на лоти такі відомості повинні зазначатися стосовно кожного лота) та назва відповідних класифікаторів предмета закупівлі і частини предмета закупівлі (лотів) (за наявності):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12"/>
          <w:rFonts w:cs="Times New Roman"/>
          <w:iCs/>
          <w:color w:val="000000"/>
          <w:sz w:val="28"/>
          <w:szCs w:val="28"/>
          <w:highlight w:val="white"/>
          <w:lang w:eastAsia="ru-RU" w:bidi="ar-SA"/>
        </w:rPr>
        <w:t>“Послуги</w:t>
      </w:r>
      <w:proofErr w:type="spellEnd"/>
      <w:r>
        <w:rPr>
          <w:rStyle w:val="FontStyle12"/>
          <w:rFonts w:cs="Times New Roman"/>
          <w:iCs/>
          <w:color w:val="000000"/>
          <w:sz w:val="28"/>
          <w:szCs w:val="28"/>
          <w:highlight w:val="white"/>
          <w:lang w:eastAsia="ru-RU" w:bidi="ar-SA"/>
        </w:rPr>
        <w:t xml:space="preserve"> з поточного ремонту комп’ютерної техніки, а саме комп'ютерів із заміною материнської плати, центрального процесору, оперативної пам'яті, жорсткого диску, блоку живлення (14 </w:t>
      </w:r>
      <w:proofErr w:type="spellStart"/>
      <w:r>
        <w:rPr>
          <w:rStyle w:val="FontStyle12"/>
          <w:rFonts w:cs="Times New Roman"/>
          <w:iCs/>
          <w:color w:val="000000"/>
          <w:sz w:val="28"/>
          <w:szCs w:val="28"/>
          <w:highlight w:val="white"/>
          <w:lang w:eastAsia="ru-RU" w:bidi="ar-SA"/>
        </w:rPr>
        <w:t>шт</w:t>
      </w:r>
      <w:proofErr w:type="spellEnd"/>
      <w:r>
        <w:rPr>
          <w:rStyle w:val="FontStyle12"/>
          <w:rFonts w:cs="Times New Roman"/>
          <w:iCs/>
          <w:color w:val="000000"/>
          <w:sz w:val="28"/>
          <w:szCs w:val="28"/>
          <w:highlight w:val="white"/>
          <w:lang w:eastAsia="ru-RU" w:bidi="ar-SA"/>
        </w:rPr>
        <w:t xml:space="preserve">), поточного ремонту моніторів (4 </w:t>
      </w:r>
      <w:proofErr w:type="spellStart"/>
      <w:r>
        <w:rPr>
          <w:rStyle w:val="FontStyle12"/>
          <w:rFonts w:cs="Times New Roman"/>
          <w:iCs/>
          <w:color w:val="000000"/>
          <w:sz w:val="28"/>
          <w:szCs w:val="28"/>
          <w:highlight w:val="white"/>
          <w:lang w:eastAsia="ru-RU" w:bidi="ar-SA"/>
        </w:rPr>
        <w:t>шт</w:t>
      </w:r>
      <w:proofErr w:type="spellEnd"/>
      <w:r>
        <w:rPr>
          <w:rStyle w:val="FontStyle12"/>
          <w:rFonts w:cs="Times New Roman"/>
          <w:iCs/>
          <w:color w:val="000000"/>
          <w:sz w:val="28"/>
          <w:szCs w:val="28"/>
          <w:highlight w:val="white"/>
          <w:lang w:eastAsia="ru-RU" w:bidi="ar-SA"/>
        </w:rPr>
        <w:t xml:space="preserve">)” (код за </w:t>
      </w:r>
      <w:proofErr w:type="spellStart"/>
      <w:r>
        <w:rPr>
          <w:rStyle w:val="FontStyle12"/>
          <w:rFonts w:cs="Times New Roman"/>
          <w:iCs/>
          <w:color w:val="000000"/>
          <w:sz w:val="28"/>
          <w:szCs w:val="28"/>
          <w:highlight w:val="white"/>
          <w:lang w:eastAsia="ru-RU" w:bidi="ar-SA"/>
        </w:rPr>
        <w:t>ДК</w:t>
      </w:r>
      <w:proofErr w:type="spellEnd"/>
      <w:r>
        <w:rPr>
          <w:rStyle w:val="FontStyle12"/>
          <w:rFonts w:cs="Times New Roman"/>
          <w:iCs/>
          <w:color w:val="000000"/>
          <w:sz w:val="28"/>
          <w:szCs w:val="28"/>
          <w:highlight w:val="white"/>
          <w:lang w:eastAsia="ru-RU" w:bidi="ar-SA"/>
        </w:rPr>
        <w:t xml:space="preserve"> 021:2015 50320000 - 4 </w:t>
      </w:r>
      <w:proofErr w:type="spellStart"/>
      <w:r>
        <w:rPr>
          <w:rStyle w:val="FontStyle12"/>
          <w:rFonts w:cs="Times New Roman"/>
          <w:iCs/>
          <w:color w:val="000000"/>
          <w:sz w:val="28"/>
          <w:szCs w:val="28"/>
          <w:highlight w:val="white"/>
          <w:lang w:eastAsia="ru-RU" w:bidi="ar-SA"/>
        </w:rPr>
        <w:t>“Послуги</w:t>
      </w:r>
      <w:proofErr w:type="spellEnd"/>
      <w:r>
        <w:rPr>
          <w:rStyle w:val="FontStyle12"/>
          <w:rFonts w:cs="Times New Roman"/>
          <w:iCs/>
          <w:color w:val="000000"/>
          <w:sz w:val="28"/>
          <w:szCs w:val="28"/>
          <w:highlight w:val="white"/>
          <w:lang w:eastAsia="ru-RU" w:bidi="ar-SA"/>
        </w:rPr>
        <w:t xml:space="preserve"> з ремонту і технічного обслуговування персональних </w:t>
      </w:r>
      <w:proofErr w:type="spellStart"/>
      <w:r>
        <w:rPr>
          <w:rStyle w:val="FontStyle12"/>
          <w:rFonts w:cs="Times New Roman"/>
          <w:iCs/>
          <w:color w:val="000000"/>
          <w:sz w:val="28"/>
          <w:szCs w:val="28"/>
          <w:highlight w:val="white"/>
          <w:lang w:eastAsia="ru-RU" w:bidi="ar-SA"/>
        </w:rPr>
        <w:t>комп’ютерів”</w:t>
      </w:r>
      <w:proofErr w:type="spellEnd"/>
      <w:r>
        <w:rPr>
          <w:rStyle w:val="FontStyle12"/>
          <w:rFonts w:cs="Times New Roman"/>
          <w:iCs/>
          <w:color w:val="000000"/>
          <w:sz w:val="28"/>
          <w:szCs w:val="28"/>
          <w:highlight w:val="white"/>
          <w:lang w:eastAsia="ru-RU" w:bidi="ar-SA"/>
        </w:rPr>
        <w:t>).</w:t>
      </w:r>
    </w:p>
    <w:p w:rsidR="003D7E40" w:rsidRDefault="003D7E40">
      <w:pPr>
        <w:spacing w:after="200"/>
        <w:ind w:hanging="16"/>
        <w:contextualSpacing/>
        <w:jc w:val="both"/>
      </w:pPr>
      <w:r>
        <w:rPr>
          <w:rStyle w:val="FontStyle12"/>
          <w:color w:val="000000"/>
          <w:sz w:val="28"/>
          <w:lang w:bidi="ar-SA"/>
        </w:rPr>
        <w:tab/>
      </w:r>
      <w:r>
        <w:rPr>
          <w:rStyle w:val="FontStyle12"/>
          <w:color w:val="000000"/>
          <w:sz w:val="28"/>
          <w:lang w:bidi="ar-SA"/>
        </w:rPr>
        <w:tab/>
      </w:r>
      <w:r>
        <w:rPr>
          <w:rStyle w:val="FontStyle12"/>
          <w:b/>
          <w:color w:val="000000"/>
          <w:sz w:val="28"/>
          <w:lang w:bidi="ar-SA"/>
        </w:rPr>
        <w:t>2.1. Номенклатурна позиція за найбільш підходящим кодом:</w:t>
      </w:r>
      <w:r>
        <w:rPr>
          <w:rStyle w:val="FontStyle12"/>
          <w:color w:val="000000"/>
          <w:sz w:val="28"/>
          <w:lang w:bidi="ar-SA"/>
        </w:rPr>
        <w:t xml:space="preserve"> </w:t>
      </w:r>
      <w:r>
        <w:rPr>
          <w:rStyle w:val="FontStyle12"/>
          <w:rFonts w:cs="Times New Roman"/>
          <w:color w:val="000000"/>
          <w:sz w:val="28"/>
          <w:szCs w:val="28"/>
          <w:lang w:val="ru-RU" w:eastAsia="ru-RU" w:bidi="ar-SA"/>
        </w:rPr>
        <w:t>50321000 - 1 “</w:t>
      </w:r>
      <w:proofErr w:type="spellStart"/>
      <w:r>
        <w:rPr>
          <w:rStyle w:val="FontStyle12"/>
          <w:rFonts w:cs="Times New Roman"/>
          <w:color w:val="000000"/>
          <w:sz w:val="28"/>
          <w:szCs w:val="28"/>
          <w:lang w:val="ru-RU" w:eastAsia="ru-RU" w:bidi="ar-SA"/>
        </w:rPr>
        <w:t>Послуги</w:t>
      </w:r>
      <w:proofErr w:type="spellEnd"/>
      <w:r>
        <w:rPr>
          <w:rStyle w:val="FontStyle12"/>
          <w:rFonts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FontStyle12"/>
          <w:rFonts w:cs="Times New Roman"/>
          <w:color w:val="000000"/>
          <w:sz w:val="28"/>
          <w:szCs w:val="28"/>
          <w:lang w:val="ru-RU" w:eastAsia="ru-RU" w:bidi="ar-SA"/>
        </w:rPr>
        <w:t>з</w:t>
      </w:r>
      <w:proofErr w:type="spellEnd"/>
      <w:r>
        <w:rPr>
          <w:rStyle w:val="FontStyle12"/>
          <w:rFonts w:cs="Times New Roman"/>
          <w:color w:val="000000"/>
          <w:sz w:val="28"/>
          <w:szCs w:val="28"/>
          <w:lang w:val="ru-RU" w:eastAsia="ru-RU" w:bidi="ar-SA"/>
        </w:rPr>
        <w:t xml:space="preserve"> ремонту </w:t>
      </w:r>
      <w:proofErr w:type="spellStart"/>
      <w:r>
        <w:rPr>
          <w:rStyle w:val="FontStyle12"/>
          <w:rFonts w:cs="Times New Roman"/>
          <w:color w:val="000000"/>
          <w:sz w:val="28"/>
          <w:szCs w:val="28"/>
          <w:lang w:val="ru-RU" w:eastAsia="ru-RU" w:bidi="ar-SA"/>
        </w:rPr>
        <w:t>персональних</w:t>
      </w:r>
      <w:proofErr w:type="spellEnd"/>
      <w:r>
        <w:rPr>
          <w:rStyle w:val="FontStyle12"/>
          <w:rFonts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FontStyle12"/>
          <w:rFonts w:cs="Times New Roman"/>
          <w:color w:val="000000"/>
          <w:sz w:val="28"/>
          <w:szCs w:val="28"/>
          <w:lang w:val="ru-RU" w:eastAsia="ru-RU" w:bidi="ar-SA"/>
        </w:rPr>
        <w:t>комп’ютерів</w:t>
      </w:r>
      <w:proofErr w:type="spellEnd"/>
      <w:r>
        <w:rPr>
          <w:rStyle w:val="FontStyle12"/>
          <w:rFonts w:cs="Times New Roman"/>
          <w:color w:val="000000"/>
          <w:sz w:val="28"/>
          <w:szCs w:val="28"/>
          <w:lang w:val="ru-RU" w:eastAsia="ru-RU" w:bidi="ar-SA"/>
        </w:rPr>
        <w:t>”</w:t>
      </w:r>
      <w:r>
        <w:rPr>
          <w:rStyle w:val="FontStyle12"/>
          <w:color w:val="000000"/>
          <w:sz w:val="28"/>
          <w:szCs w:val="28"/>
          <w:lang w:val="ru-RU" w:eastAsia="ru-RU" w:bidi="ar-SA"/>
        </w:rPr>
        <w:t>.</w:t>
      </w:r>
    </w:p>
    <w:p w:rsidR="003D7E40" w:rsidRDefault="003D7E40">
      <w:pPr>
        <w:jc w:val="both"/>
      </w:pPr>
      <w:r>
        <w:rPr>
          <w:rFonts w:ascii="Times New Roman" w:hAnsi="Times New Roman"/>
          <w:b/>
          <w:sz w:val="28"/>
        </w:rPr>
        <w:tab/>
      </w:r>
    </w:p>
    <w:p w:rsidR="003D7E40" w:rsidRDefault="003D7E40">
      <w:pPr>
        <w:jc w:val="both"/>
      </w:pPr>
      <w:r>
        <w:rPr>
          <w:rFonts w:ascii="Times New Roman" w:hAnsi="Times New Roman"/>
          <w:b/>
          <w:sz w:val="28"/>
        </w:rPr>
        <w:tab/>
        <w:t xml:space="preserve">3. Ідентифікатор закупівлі: </w:t>
      </w:r>
      <w:r>
        <w:rPr>
          <w:rFonts w:ascii="Times New Roman" w:hAnsi="Times New Roman"/>
          <w:sz w:val="28"/>
        </w:rPr>
        <w:t>UA - 202</w:t>
      </w:r>
      <w:r w:rsidRPr="001013AF">
        <w:rPr>
          <w:rFonts w:ascii="Times New Roman" w:hAnsi="Times New Roman"/>
          <w:sz w:val="28"/>
          <w:lang w:val="ru-RU"/>
        </w:rPr>
        <w:t xml:space="preserve">2 </w:t>
      </w:r>
      <w:r>
        <w:rPr>
          <w:rFonts w:ascii="Times New Roman" w:hAnsi="Times New Roman"/>
          <w:sz w:val="28"/>
        </w:rPr>
        <w:t>- 1</w:t>
      </w:r>
      <w:proofErr w:type="spellStart"/>
      <w:r w:rsidRPr="001013AF">
        <w:rPr>
          <w:rFonts w:ascii="Times New Roman" w:hAnsi="Times New Roman"/>
          <w:sz w:val="28"/>
          <w:lang w:val="ru-RU"/>
        </w:rPr>
        <w:t>1</w:t>
      </w:r>
      <w:proofErr w:type="spellEnd"/>
      <w:r>
        <w:rPr>
          <w:rFonts w:ascii="Times New Roman" w:hAnsi="Times New Roman"/>
          <w:sz w:val="28"/>
        </w:rPr>
        <w:t>-</w:t>
      </w:r>
      <w:r w:rsidRPr="001013AF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21- 014469 - </w:t>
      </w:r>
      <w:r>
        <w:rPr>
          <w:rFonts w:ascii="Times New Roman" w:hAnsi="Times New Roman"/>
          <w:sz w:val="28"/>
          <w:lang w:val="en-US"/>
        </w:rPr>
        <w:t>a</w:t>
      </w:r>
      <w:r w:rsidRPr="001013AF">
        <w:rPr>
          <w:rFonts w:ascii="Times New Roman" w:hAnsi="Times New Roman"/>
          <w:sz w:val="28"/>
          <w:lang w:val="ru-RU"/>
        </w:rPr>
        <w:t>.</w:t>
      </w:r>
    </w:p>
    <w:p w:rsidR="003D7E40" w:rsidRDefault="003D7E40">
      <w:pPr>
        <w:jc w:val="both"/>
      </w:pPr>
      <w:r>
        <w:rPr>
          <w:rFonts w:ascii="Times New Roman" w:hAnsi="Times New Roman"/>
          <w:b/>
          <w:sz w:val="28"/>
        </w:rPr>
        <w:tab/>
      </w:r>
    </w:p>
    <w:p w:rsidR="003D7E40" w:rsidRDefault="003D7E40">
      <w:pPr>
        <w:jc w:val="both"/>
      </w:pPr>
      <w:r>
        <w:rPr>
          <w:rFonts w:ascii="Times New Roman" w:hAnsi="Times New Roman"/>
          <w:b/>
          <w:sz w:val="28"/>
        </w:rPr>
        <w:tab/>
        <w:t>4. Обґрунтування технічних та якісних характеристик предмета закупівлі.</w:t>
      </w:r>
    </w:p>
    <w:p w:rsidR="003D7E40" w:rsidRDefault="003D7E40">
      <w:pPr>
        <w:jc w:val="both"/>
      </w:pPr>
      <w:r>
        <w:rPr>
          <w:rFonts w:ascii="Times New Roman" w:hAnsi="Times New Roman"/>
          <w:b/>
          <w:sz w:val="28"/>
        </w:rPr>
        <w:tab/>
      </w:r>
      <w:r>
        <w:rPr>
          <w:rStyle w:val="cecececef1f1f1f1ededededeeeeeeeee2e2e2e2ededededeeeeeeeee9e9e9e9f2f2f2f2e5e5e5e5eaeaeaeaf1f1f1f1f2f2f2f25"/>
          <w:rFonts w:ascii="Times New Roman" w:hAnsi="Times New Roman" w:cs="Times New Roman"/>
          <w:sz w:val="28"/>
          <w:szCs w:val="28"/>
        </w:rPr>
        <w:t xml:space="preserve"> Перелік робіт з ремонту комп’ютерного обладнання:</w:t>
      </w: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2"/>
        <w:gridCol w:w="6720"/>
        <w:gridCol w:w="1340"/>
      </w:tblGrid>
      <w:tr w:rsidR="003D7E4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D7E40" w:rsidRDefault="003D7E40">
            <w:pPr>
              <w:pStyle w:val="cecececef1f1f1f1ededededeeeeeeeee2e2e2e2ededededeeeeeeeee9e9e9e9f2f2f2f2e5e5e5e5eaeaeaeaf1f1f1f1f2f2f2f250"/>
              <w:tabs>
                <w:tab w:val="left" w:pos="606"/>
                <w:tab w:val="left" w:pos="993"/>
                <w:tab w:val="left" w:pos="1134"/>
              </w:tabs>
              <w:contextualSpacing/>
              <w:jc w:val="center"/>
            </w:pPr>
            <w:r>
              <w:rPr>
                <w:rStyle w:val="cecececef1f1f1f1ededededeeeeeeeee2e2e2e2ededededeeeeeeeee9e9e9e9f2f2f2f2e5e5e5e5eaeaeaeaf1f1f1f1f2f2f2f25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№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7E40" w:rsidRDefault="003D7E40">
            <w:pPr>
              <w:pStyle w:val="cecececef1f1f1f1ededededeeeeeeeee2e2e2e2ededededeeeeeeeee9e9e9e9f2f2f2f2e5e5e5e5eaeaeaeaf1f1f1f1f2f2f2f250"/>
              <w:tabs>
                <w:tab w:val="left" w:pos="606"/>
                <w:tab w:val="left" w:pos="993"/>
                <w:tab w:val="left" w:pos="1134"/>
              </w:tabs>
              <w:contextualSpacing/>
              <w:jc w:val="center"/>
            </w:pPr>
            <w:r>
              <w:rPr>
                <w:rStyle w:val="cecececef1f1f1f1ededededeeeeeeeee2e2e2e2ededededeeeeeeeee9e9e9e9f2f2f2f2e5e5e5e5eaeaeaeaf1f1f1f1f2f2f2f25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D7E40" w:rsidRDefault="003D7E40">
            <w:pPr>
              <w:pStyle w:val="cecececef1f1f1f1ededededeeeeeeeee2e2e2e2ededededeeeeeeeee9e9e9e9f2f2f2f2e5e5e5e5eaeaeaeaf1f1f1f1f2f2f2f250"/>
              <w:tabs>
                <w:tab w:val="left" w:pos="606"/>
                <w:tab w:val="left" w:pos="993"/>
                <w:tab w:val="left" w:pos="1134"/>
              </w:tabs>
              <w:contextualSpacing/>
              <w:jc w:val="center"/>
            </w:pPr>
            <w:r>
              <w:rPr>
                <w:rStyle w:val="cecececef1f1f1f1ededededeeeeeeeee2e2e2e2ededededeeeeeeeee9e9e9e9f2f2f2f2e5e5e5e5eaeaeaeaf1f1f1f1f2f2f2f25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Кількість</w:t>
            </w:r>
          </w:p>
        </w:tc>
      </w:tr>
      <w:tr w:rsidR="003D7E4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D7E40" w:rsidRDefault="003D7E40">
            <w:pPr>
              <w:pStyle w:val="cecececef1f1f1f1ededededeeeeeeeee2e2e2e2ededededeeeeeeeee9e9e9e9f2f2f2f2e5e5e5e5eaeaeaeaf1f1f1f1f2f2f2f250"/>
              <w:tabs>
                <w:tab w:val="left" w:pos="606"/>
                <w:tab w:val="left" w:pos="993"/>
                <w:tab w:val="left" w:pos="1134"/>
              </w:tabs>
              <w:contextualSpacing/>
              <w:jc w:val="center"/>
            </w:pPr>
            <w:r>
              <w:rPr>
                <w:rStyle w:val="cecececef1f1f1f1ededededeeeeeeeee2e2e2e2ededededeeeeeeeee9e9e9e9f2f2f2f2e5e5e5e5eaeaeaeaf1f1f1f1f2f2f2f25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7E40" w:rsidRDefault="003D7E40">
            <w:pPr>
              <w:pStyle w:val="cecececef1f1f1f1ededededeeeeeeeee2e2e2e2ededededeeeeeeeee9e9e9e9f2f2f2f2e5e5e5e5eaeaeaeaf1f1f1f1f2f2f2f250"/>
              <w:tabs>
                <w:tab w:val="left" w:pos="606"/>
                <w:tab w:val="left" w:pos="993"/>
                <w:tab w:val="left" w:pos="1134"/>
              </w:tabs>
              <w:contextualSpacing/>
              <w:jc w:val="both"/>
            </w:pPr>
            <w:r>
              <w:rPr>
                <w:rStyle w:val="cecececef1f1f1f1ededededeeeeeeeee2e2e2e2ededededeeeeeeeee9e9e9e9f2f2f2f2e5e5e5e5eaeaeaeaf1f1f1f1f2f2f2f25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Ремонт монітора LG 21,5” IPS224T-PN з заміною блоку живлення.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D7E40" w:rsidRDefault="003D7E40">
            <w:pPr>
              <w:pStyle w:val="cecececef1f1f1f1ededededeeeeeeeee2e2e2e2ededededeeeeeeeee9e9e9e9f2f2f2f2e5e5e5e5eaeaeaeaf1f1f1f1f2f2f2f250"/>
              <w:tabs>
                <w:tab w:val="left" w:pos="606"/>
                <w:tab w:val="left" w:pos="993"/>
                <w:tab w:val="left" w:pos="1134"/>
              </w:tabs>
              <w:contextualSpacing/>
              <w:jc w:val="center"/>
            </w:pPr>
            <w:r>
              <w:rPr>
                <w:rStyle w:val="cecececef1f1f1f1ededededeeeeeeeee2e2e2e2ededededeeeeeeeee9e9e9e9f2f2f2f2e5e5e5e5eaeaeaeaf1f1f1f1f2f2f2f25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4</w:t>
            </w:r>
          </w:p>
        </w:tc>
      </w:tr>
      <w:tr w:rsidR="003D7E4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D7E40" w:rsidRDefault="003D7E40">
            <w:pPr>
              <w:pStyle w:val="cecececef1f1f1f1ededededeeeeeeeee2e2e2e2ededededeeeeeeeee9e9e9e9f2f2f2f2e5e5e5e5eaeaeaeaf1f1f1f1f2f2f2f250"/>
              <w:tabs>
                <w:tab w:val="left" w:pos="606"/>
                <w:tab w:val="left" w:pos="993"/>
                <w:tab w:val="left" w:pos="1134"/>
              </w:tabs>
              <w:contextualSpacing/>
              <w:jc w:val="center"/>
            </w:pPr>
            <w:r>
              <w:rPr>
                <w:rStyle w:val="cecececef1f1f1f1ededededeeeeeeeee2e2e2e2ededededeeeeeeeee9e9e9e9f2f2f2f2e5e5e5e5eaeaeaeaf1f1f1f1f2f2f2f25"/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7E40" w:rsidRDefault="003D7E40">
            <w:pPr>
              <w:pStyle w:val="cecececef1f1f1f1ededededeeeeeeeee2e2e2e2ededededeeeeeeeee9e9e9e9f2f2f2f2e5e5e5e5eaeaeaeaf1f1f1f1f2f2f2f250"/>
              <w:tabs>
                <w:tab w:val="left" w:pos="606"/>
                <w:tab w:val="left" w:pos="993"/>
                <w:tab w:val="left" w:pos="1134"/>
              </w:tabs>
              <w:contextualSpacing/>
              <w:jc w:val="both"/>
            </w:pPr>
            <w:r>
              <w:rPr>
                <w:rStyle w:val="cecececef1f1f1f1ededededeeeeeeeee2e2e2e2ededededeeeeeeeee9e9e9e9f2f2f2f2e5e5e5e5eaeaeaeaf1f1f1f1f2f2f2f25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 xml:space="preserve">Ремонт персонального комп’ютера </w:t>
            </w:r>
            <w:proofErr w:type="spellStart"/>
            <w:r>
              <w:rPr>
                <w:rStyle w:val="cecececef1f1f1f1ededededeeeeeeeee2e2e2e2ededededeeeeeeeee9e9e9e9f2f2f2f2e5e5e5e5eaeaeaeaf1f1f1f1f2f2f2f25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Chieftec</w:t>
            </w:r>
            <w:proofErr w:type="spellEnd"/>
            <w:r>
              <w:rPr>
                <w:rStyle w:val="cecececef1f1f1f1ededededeeeeeeeee2e2e2e2ededededeeeeeeeee9e9e9e9f2f2f2f2e5e5e5e5eaeaeaeaf1f1f1f1f2f2f2f25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 xml:space="preserve"> (2012 року випуску) з заміною центрального процесору, материнської плати, модулів оперативної пам’яті, жорсткого диску, блоку живлення.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D7E40" w:rsidRDefault="003D7E40">
            <w:pPr>
              <w:pStyle w:val="cecececef1f1f1f1ededededeeeeeeeee2e2e2e2ededededeeeeeeeee9e9e9e9f2f2f2f2e5e5e5e5eaeaeaeaf1f1f1f1f2f2f2f250"/>
              <w:tabs>
                <w:tab w:val="left" w:pos="606"/>
                <w:tab w:val="left" w:pos="993"/>
                <w:tab w:val="left" w:pos="1134"/>
              </w:tabs>
              <w:contextualSpacing/>
              <w:jc w:val="center"/>
            </w:pPr>
            <w:r>
              <w:rPr>
                <w:rStyle w:val="cecececef1f1f1f1ededededeeeeeeeee2e2e2e2ededededeeeeeeeee9e9e9e9f2f2f2f2e5e5e5e5eaeaeaeaf1f1f1f1f2f2f2f25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1</w:t>
            </w:r>
            <w:proofErr w:type="spellStart"/>
            <w:r>
              <w:rPr>
                <w:rStyle w:val="cecececef1f1f1f1ededededeeeeeeeee2e2e2e2ededededeeeeeeeee9e9e9e9f2f2f2f2e5e5e5e5eaeaeaeaf1f1f1f1f2f2f2f25"/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1</w:t>
            </w:r>
            <w:proofErr w:type="spellEnd"/>
          </w:p>
        </w:tc>
      </w:tr>
      <w:tr w:rsidR="003D7E4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D7E40" w:rsidRDefault="003D7E40">
            <w:pPr>
              <w:pStyle w:val="cecececef1f1f1f1ededededeeeeeeeee2e2e2e2ededededeeeeeeeee9e9e9e9f2f2f2f2e5e5e5e5eaeaeaeaf1f1f1f1f2f2f2f250"/>
              <w:tabs>
                <w:tab w:val="left" w:pos="606"/>
                <w:tab w:val="left" w:pos="993"/>
                <w:tab w:val="left" w:pos="1134"/>
              </w:tabs>
              <w:contextualSpacing/>
              <w:jc w:val="center"/>
            </w:pPr>
            <w:r>
              <w:rPr>
                <w:rStyle w:val="cecececef1f1f1f1ededededeeeeeeeee2e2e2e2ededededeeeeeeeee9e9e9e9f2f2f2f2e5e5e5e5eaeaeaeaf1f1f1f1f2f2f2f25"/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7E40" w:rsidRDefault="003D7E40">
            <w:pPr>
              <w:pStyle w:val="cecececef1f1f1f1ededededeeeeeeeee2e2e2e2ededededeeeeeeeee9e9e9e9f2f2f2f2e5e5e5e5eaeaeaeaf1f1f1f1f2f2f2f250"/>
              <w:tabs>
                <w:tab w:val="left" w:pos="606"/>
                <w:tab w:val="left" w:pos="993"/>
                <w:tab w:val="left" w:pos="1134"/>
              </w:tabs>
              <w:contextualSpacing/>
              <w:jc w:val="both"/>
            </w:pPr>
            <w:r>
              <w:rPr>
                <w:rStyle w:val="cecececef1f1f1f1ededededeeeeeeeee2e2e2e2ededededeeeeeeeee9e9e9e9f2f2f2f2e5e5e5e5eaeaeaeaf1f1f1f1f2f2f2f25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 xml:space="preserve">Ремонт персонального комп’ютера </w:t>
            </w:r>
            <w:proofErr w:type="spellStart"/>
            <w:r>
              <w:rPr>
                <w:rStyle w:val="cecececef1f1f1f1ededededeeeeeeeee2e2e2e2ededededeeeeeeeee9e9e9e9f2f2f2f2e5e5e5e5eaeaeaeaf1f1f1f1f2f2f2f25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Prime</w:t>
            </w:r>
            <w:proofErr w:type="spellEnd"/>
            <w:r>
              <w:rPr>
                <w:rStyle w:val="cecececef1f1f1f1ededededeeeeeeeee2e2e2e2ededededeeeeeeeee9e9e9e9f2f2f2f2e5e5e5e5eaeaeaeaf1f1f1f1f2f2f2f25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 xml:space="preserve"> PC Solo30    (2012 року випуску) з заміною центрального процесору, материнської плати, модулів оперативної пам’яті, жорсткого диску, блоку живлення.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D7E40" w:rsidRDefault="003D7E40">
            <w:pPr>
              <w:pStyle w:val="cecececef1f1f1f1ededededeeeeeeeee2e2e2e2ededededeeeeeeeee9e9e9e9f2f2f2f2e5e5e5e5eaeaeaeaf1f1f1f1f2f2f2f250"/>
              <w:tabs>
                <w:tab w:val="left" w:pos="606"/>
                <w:tab w:val="left" w:pos="993"/>
                <w:tab w:val="left" w:pos="1134"/>
              </w:tabs>
              <w:contextualSpacing/>
              <w:jc w:val="center"/>
            </w:pPr>
            <w:r>
              <w:rPr>
                <w:rStyle w:val="cecececef1f1f1f1ededededeeeeeeeee2e2e2e2ededededeeeeeeeee9e9e9e9f2f2f2f2e5e5e5e5eaeaeaeaf1f1f1f1f2f2f2f25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3</w:t>
            </w:r>
          </w:p>
        </w:tc>
      </w:tr>
    </w:tbl>
    <w:p w:rsidR="003D7E40" w:rsidRDefault="003D7E40">
      <w:pPr>
        <w:widowControl w:val="0"/>
        <w:jc w:val="both"/>
      </w:pP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="0"/>
        <w:ind w:firstLine="709"/>
        <w:contextualSpacing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Характеристики центрального процесору (CPU) до персональних комп’ютерів що представлені у таблиці пункту 1.1.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="0"/>
        <w:ind w:firstLine="709"/>
        <w:contextualSpacing/>
        <w:jc w:val="both"/>
        <w:rPr>
          <w:rFonts w:ascii="Times New Roman" w:hAnsi="Times New Roman" w:cs="Times New Roman"/>
          <w:bCs w:val="0"/>
          <w:spacing w:val="-6"/>
          <w:sz w:val="28"/>
          <w:szCs w:val="28"/>
          <w:lang w:val="uk-UA"/>
        </w:rPr>
      </w:pP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 xml:space="preserve">Процесор </w:t>
      </w:r>
      <w:proofErr w:type="spellStart"/>
      <w:r>
        <w:rPr>
          <w:rFonts w:ascii="Times New Roman" w:hAnsi="Times New Roman"/>
          <w:sz w:val="28"/>
          <w:szCs w:val="28"/>
        </w:rPr>
        <w:t>Intel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</w:t>
      </w:r>
      <w:proofErr w:type="spellEnd"/>
      <w:r>
        <w:rPr>
          <w:rFonts w:ascii="Times New Roman" w:hAnsi="Times New Roman"/>
          <w:sz w:val="28"/>
          <w:szCs w:val="28"/>
        </w:rPr>
        <w:t xml:space="preserve"> i3-12100 (BX8071512100) </w:t>
      </w:r>
      <w:r>
        <w:rPr>
          <w:rFonts w:ascii="Times New Roman" w:hAnsi="Times New Roman"/>
          <w:color w:val="000000"/>
          <w:sz w:val="28"/>
          <w:szCs w:val="28"/>
        </w:rPr>
        <w:t>або еквівалент.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lastRenderedPageBreak/>
        <w:t>Характеристики: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Бренд: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Intel</w:t>
      </w:r>
      <w:proofErr w:type="spellEnd"/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Тип: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Процесор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Модель: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</w:t>
      </w:r>
      <w:proofErr w:type="spellEnd"/>
      <w:r>
        <w:rPr>
          <w:rFonts w:ascii="Times New Roman" w:hAnsi="Times New Roman"/>
          <w:sz w:val="28"/>
          <w:szCs w:val="28"/>
        </w:rPr>
        <w:t xml:space="preserve"> i3-12100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 xml:space="preserve">Тип </w:t>
      </w:r>
      <w:proofErr w:type="spellStart"/>
      <w:r>
        <w:rPr>
          <w:rFonts w:ascii="Times New Roman" w:hAnsi="Times New Roman"/>
          <w:sz w:val="28"/>
          <w:szCs w:val="28"/>
        </w:rPr>
        <w:t>роз’єму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Socket</w:t>
      </w:r>
      <w:proofErr w:type="spellEnd"/>
      <w:r>
        <w:rPr>
          <w:rFonts w:ascii="Times New Roman" w:hAnsi="Times New Roman"/>
          <w:sz w:val="28"/>
          <w:szCs w:val="28"/>
        </w:rPr>
        <w:t xml:space="preserve"> 1700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Частоти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Тактова частота, ГГц: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3,3 (</w:t>
      </w:r>
      <w:proofErr w:type="spellStart"/>
      <w:r>
        <w:rPr>
          <w:rFonts w:ascii="Times New Roman" w:hAnsi="Times New Roman"/>
          <w:sz w:val="28"/>
          <w:szCs w:val="28"/>
        </w:rPr>
        <w:t>Turbo</w:t>
      </w:r>
      <w:proofErr w:type="spellEnd"/>
      <w:r>
        <w:rPr>
          <w:rFonts w:ascii="Times New Roman" w:hAnsi="Times New Roman"/>
          <w:sz w:val="28"/>
          <w:szCs w:val="28"/>
        </w:rPr>
        <w:t xml:space="preserve"> 4,3)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Кеш-пам'ять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Об'єм кеш-пам'яті третього рівня, МБ: 12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Ядро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 xml:space="preserve">Назва ядра: </w:t>
      </w:r>
      <w:proofErr w:type="spellStart"/>
      <w:r>
        <w:rPr>
          <w:rFonts w:ascii="Times New Roman" w:hAnsi="Times New Roman"/>
          <w:sz w:val="28"/>
          <w:szCs w:val="28"/>
        </w:rPr>
        <w:t>Alder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Lake</w:t>
      </w:r>
      <w:proofErr w:type="spellEnd"/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Загальна кількість ядер: 4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Кількість потоків: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 xml:space="preserve">Виробнича технологія, </w:t>
      </w:r>
      <w:proofErr w:type="spellStart"/>
      <w:r>
        <w:rPr>
          <w:rFonts w:ascii="Times New Roman" w:hAnsi="Times New Roman"/>
          <w:sz w:val="28"/>
          <w:szCs w:val="28"/>
        </w:rPr>
        <w:t>нм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Intel</w:t>
      </w:r>
      <w:proofErr w:type="spellEnd"/>
      <w:r>
        <w:rPr>
          <w:rFonts w:ascii="Times New Roman" w:hAnsi="Times New Roman"/>
          <w:sz w:val="28"/>
          <w:szCs w:val="28"/>
        </w:rPr>
        <w:t xml:space="preserve"> 7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Потужність TDP, Вт: 60 (</w:t>
      </w:r>
      <w:proofErr w:type="spellStart"/>
      <w:r>
        <w:rPr>
          <w:rFonts w:ascii="Times New Roman" w:hAnsi="Times New Roman"/>
          <w:sz w:val="28"/>
          <w:szCs w:val="28"/>
        </w:rPr>
        <w:t>Turbo</w:t>
      </w:r>
      <w:proofErr w:type="spellEnd"/>
      <w:r>
        <w:rPr>
          <w:rFonts w:ascii="Times New Roman" w:hAnsi="Times New Roman"/>
          <w:sz w:val="28"/>
          <w:szCs w:val="28"/>
        </w:rPr>
        <w:t xml:space="preserve"> 89)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Ревізія ядра: H0 (SRL62)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Підтримка пам'яті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Максимальний обсяг пам'яті, ГБ: 128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Тип пам'яті: DDR5-4800/DDR4-3200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Кількість каналів пам'яті: 2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Додатково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Комплектація (</w:t>
      </w:r>
      <w:proofErr w:type="spellStart"/>
      <w:r>
        <w:rPr>
          <w:rFonts w:ascii="Times New Roman" w:hAnsi="Times New Roman"/>
          <w:sz w:val="28"/>
          <w:szCs w:val="28"/>
        </w:rPr>
        <w:t>Tray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Box</w:t>
      </w:r>
      <w:proofErr w:type="spellEnd"/>
      <w:r>
        <w:rPr>
          <w:rFonts w:ascii="Times New Roman" w:hAnsi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/>
          <w:sz w:val="28"/>
          <w:szCs w:val="28"/>
        </w:rPr>
        <w:t>Box</w:t>
      </w:r>
      <w:proofErr w:type="spellEnd"/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 xml:space="preserve">Інтегрована графіка: </w:t>
      </w:r>
      <w:proofErr w:type="spellStart"/>
      <w:r>
        <w:rPr>
          <w:rFonts w:ascii="Times New Roman" w:hAnsi="Times New Roman"/>
          <w:sz w:val="28"/>
          <w:szCs w:val="28"/>
        </w:rPr>
        <w:t>Intel</w:t>
      </w:r>
      <w:proofErr w:type="spellEnd"/>
      <w:r>
        <w:rPr>
          <w:rFonts w:ascii="Times New Roman" w:hAnsi="Times New Roman"/>
          <w:sz w:val="28"/>
          <w:szCs w:val="28"/>
        </w:rPr>
        <w:t xml:space="preserve"> UHD </w:t>
      </w:r>
      <w:proofErr w:type="spellStart"/>
      <w:r>
        <w:rPr>
          <w:rFonts w:ascii="Times New Roman" w:hAnsi="Times New Roman"/>
          <w:sz w:val="28"/>
          <w:szCs w:val="28"/>
        </w:rPr>
        <w:t>Graphics</w:t>
      </w:r>
      <w:proofErr w:type="spellEnd"/>
      <w:r>
        <w:rPr>
          <w:rFonts w:ascii="Times New Roman" w:hAnsi="Times New Roman"/>
          <w:sz w:val="28"/>
          <w:szCs w:val="28"/>
        </w:rPr>
        <w:t xml:space="preserve"> 730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 xml:space="preserve">Технологія </w:t>
      </w:r>
      <w:proofErr w:type="spellStart"/>
      <w:r>
        <w:rPr>
          <w:rFonts w:ascii="Times New Roman" w:hAnsi="Times New Roman"/>
          <w:sz w:val="28"/>
          <w:szCs w:val="28"/>
        </w:rPr>
        <w:t>віртуалізації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Virtualization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Technology</w:t>
      </w:r>
      <w:proofErr w:type="spellEnd"/>
      <w:r>
        <w:rPr>
          <w:rFonts w:ascii="Times New Roman" w:hAnsi="Times New Roman"/>
          <w:sz w:val="28"/>
          <w:szCs w:val="28"/>
        </w:rPr>
        <w:t xml:space="preserve"> (VT-x), </w:t>
      </w:r>
      <w:proofErr w:type="spellStart"/>
      <w:r>
        <w:rPr>
          <w:rFonts w:ascii="Times New Roman" w:hAnsi="Times New Roman"/>
          <w:sz w:val="28"/>
          <w:szCs w:val="28"/>
        </w:rPr>
        <w:t>Intel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Virtualization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Technology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Directed</w:t>
      </w:r>
      <w:proofErr w:type="spellEnd"/>
      <w:r>
        <w:rPr>
          <w:rFonts w:ascii="Times New Roman" w:hAnsi="Times New Roman"/>
          <w:sz w:val="28"/>
          <w:szCs w:val="28"/>
        </w:rPr>
        <w:t xml:space="preserve"> I / O (VT-d)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 xml:space="preserve">підтримка </w:t>
      </w:r>
      <w:proofErr w:type="spellStart"/>
      <w:r>
        <w:rPr>
          <w:rFonts w:ascii="Times New Roman" w:hAnsi="Times New Roman"/>
          <w:sz w:val="28"/>
          <w:szCs w:val="28"/>
        </w:rPr>
        <w:t>багатопоточності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є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Розблокований множник: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немає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 xml:space="preserve">Наявність </w:t>
      </w:r>
      <w:proofErr w:type="spellStart"/>
      <w:r>
        <w:rPr>
          <w:rFonts w:ascii="Times New Roman" w:hAnsi="Times New Roman"/>
          <w:sz w:val="28"/>
          <w:szCs w:val="28"/>
        </w:rPr>
        <w:t>кулера</w:t>
      </w:r>
      <w:proofErr w:type="spellEnd"/>
      <w:r>
        <w:rPr>
          <w:rFonts w:ascii="Times New Roman" w:hAnsi="Times New Roman"/>
          <w:sz w:val="28"/>
          <w:szCs w:val="28"/>
        </w:rPr>
        <w:t xml:space="preserve"> в комплекті: так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Наявність гарантії має становити не менше 36 місяців.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="0"/>
        <w:ind w:firstLine="709"/>
        <w:contextualSpacing/>
        <w:jc w:val="center"/>
      </w:pPr>
      <w:r>
        <w:rPr>
          <w:rFonts w:ascii="Times New Roman" w:hAnsi="Times New Roman"/>
          <w:sz w:val="28"/>
          <w:szCs w:val="28"/>
          <w:lang w:val="uk-UA"/>
        </w:rPr>
        <w:t>Характеристики</w:t>
      </w:r>
      <w:r>
        <w:rPr>
          <w:rFonts w:ascii="Calibri" w:hAnsi="Calibri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материнської</w:t>
      </w:r>
      <w:r>
        <w:rPr>
          <w:rFonts w:ascii="Calibri" w:hAnsi="Calibri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плати</w:t>
      </w:r>
      <w:r>
        <w:rPr>
          <w:rFonts w:ascii="Calibri" w:hAnsi="Calibri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персональних комп’ютерів що представлені у таблиці пункту 1.1.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="0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D7E40" w:rsidRDefault="003D7E40">
      <w:pPr>
        <w:pStyle w:val="a3"/>
        <w:tabs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 xml:space="preserve">Материнська плата MSI PRO H610M-B DDR4 </w:t>
      </w:r>
      <w:r>
        <w:rPr>
          <w:rFonts w:ascii="Times New Roman" w:hAnsi="Times New Roman"/>
          <w:color w:val="000000"/>
          <w:sz w:val="28"/>
          <w:szCs w:val="28"/>
        </w:rPr>
        <w:t>або еквівалент.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>Характеристики: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>Бренд: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MSI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>Тип:</w:t>
      </w:r>
      <w:r>
        <w:rPr>
          <w:rFonts w:ascii="Times New Roman" w:hAnsi="Times New Roman"/>
          <w:sz w:val="28"/>
          <w:szCs w:val="28"/>
        </w:rPr>
        <w:tab/>
        <w:t>Материнська плата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 xml:space="preserve">Тип </w:t>
      </w:r>
      <w:proofErr w:type="spellStart"/>
      <w:r>
        <w:rPr>
          <w:rFonts w:ascii="Times New Roman" w:hAnsi="Times New Roman"/>
          <w:sz w:val="28"/>
          <w:szCs w:val="28"/>
        </w:rPr>
        <w:t>роз'єму</w:t>
      </w:r>
      <w:proofErr w:type="spellEnd"/>
      <w:r>
        <w:rPr>
          <w:rFonts w:ascii="Times New Roman" w:hAnsi="Times New Roman"/>
          <w:sz w:val="28"/>
          <w:szCs w:val="28"/>
        </w:rPr>
        <w:t xml:space="preserve"> CPU: </w:t>
      </w:r>
      <w:proofErr w:type="spellStart"/>
      <w:r>
        <w:rPr>
          <w:rFonts w:ascii="Times New Roman" w:hAnsi="Times New Roman"/>
          <w:sz w:val="28"/>
          <w:szCs w:val="28"/>
        </w:rPr>
        <w:t>Socket</w:t>
      </w:r>
      <w:proofErr w:type="spellEnd"/>
      <w:r>
        <w:rPr>
          <w:rFonts w:ascii="Times New Roman" w:hAnsi="Times New Roman"/>
          <w:sz w:val="28"/>
          <w:szCs w:val="28"/>
        </w:rPr>
        <w:t xml:space="preserve"> 1700</w:t>
      </w:r>
    </w:p>
    <w:p w:rsidR="003D7E40" w:rsidRDefault="003D7E40">
      <w:pPr>
        <w:pStyle w:val="a3"/>
        <w:ind w:left="851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Чіпсет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Intel</w:t>
      </w:r>
      <w:proofErr w:type="spellEnd"/>
      <w:r>
        <w:rPr>
          <w:rFonts w:ascii="Times New Roman" w:hAnsi="Times New Roman"/>
          <w:sz w:val="28"/>
          <w:szCs w:val="28"/>
        </w:rPr>
        <w:t xml:space="preserve"> H610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>Охолодження південного моста: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радіатор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>Вбудоване відео: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інтегровано в процесор </w:t>
      </w:r>
      <w:proofErr w:type="spellStart"/>
      <w:r>
        <w:rPr>
          <w:rFonts w:ascii="Times New Roman" w:hAnsi="Times New Roman"/>
          <w:sz w:val="28"/>
          <w:szCs w:val="28"/>
        </w:rPr>
        <w:t>Intel</w:t>
      </w:r>
      <w:proofErr w:type="spellEnd"/>
    </w:p>
    <w:p w:rsidR="003D7E40" w:rsidRDefault="003D7E40">
      <w:pPr>
        <w:pStyle w:val="a3"/>
        <w:ind w:left="851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Роз'єми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платі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 xml:space="preserve">DIMM: 2xDDR4 3200 </w:t>
      </w:r>
      <w:proofErr w:type="spellStart"/>
      <w:r>
        <w:rPr>
          <w:rFonts w:ascii="Times New Roman" w:hAnsi="Times New Roman"/>
          <w:sz w:val="28"/>
          <w:szCs w:val="28"/>
        </w:rPr>
        <w:t>МГц</w:t>
      </w:r>
      <w:proofErr w:type="spellEnd"/>
      <w:r>
        <w:rPr>
          <w:rFonts w:ascii="Times New Roman" w:hAnsi="Times New Roman"/>
          <w:sz w:val="28"/>
          <w:szCs w:val="28"/>
        </w:rPr>
        <w:t>, до 64 ГБ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>Граф. інтерфейс: 1x PCI Express 4.0 x16 (x16)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>PCI Express x1: 1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Основні </w:t>
      </w:r>
      <w:proofErr w:type="spellStart"/>
      <w:r>
        <w:rPr>
          <w:rFonts w:ascii="Times New Roman" w:hAnsi="Times New Roman"/>
          <w:sz w:val="28"/>
          <w:szCs w:val="28"/>
        </w:rPr>
        <w:t>роз'єми</w:t>
      </w:r>
      <w:proofErr w:type="spellEnd"/>
      <w:r>
        <w:rPr>
          <w:rFonts w:ascii="Times New Roman" w:hAnsi="Times New Roman"/>
          <w:sz w:val="28"/>
          <w:szCs w:val="28"/>
        </w:rPr>
        <w:t xml:space="preserve"> живлення: 24 +8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>FAN: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>Підключення накопичувачів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>Кількість M.2: 1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>Тип M.2: 1x PCI-E 3.0 x4/SATA3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 xml:space="preserve">SATA </w:t>
      </w:r>
      <w:proofErr w:type="spellStart"/>
      <w:r>
        <w:rPr>
          <w:rFonts w:ascii="Times New Roman" w:hAnsi="Times New Roman"/>
          <w:sz w:val="28"/>
          <w:szCs w:val="28"/>
        </w:rPr>
        <w:t>Revision</w:t>
      </w:r>
      <w:proofErr w:type="spellEnd"/>
      <w:r>
        <w:rPr>
          <w:rFonts w:ascii="Times New Roman" w:hAnsi="Times New Roman"/>
          <w:sz w:val="28"/>
          <w:szCs w:val="28"/>
        </w:rPr>
        <w:t xml:space="preserve"> 3.0: 4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>Додаткові мікросхеми</w:t>
      </w:r>
    </w:p>
    <w:p w:rsidR="003D7E40" w:rsidRDefault="003D7E40">
      <w:pPr>
        <w:pStyle w:val="a3"/>
        <w:ind w:left="851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Aудіокодек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Realtek</w:t>
      </w:r>
      <w:proofErr w:type="spellEnd"/>
      <w:r>
        <w:rPr>
          <w:rFonts w:ascii="Times New Roman" w:hAnsi="Times New Roman"/>
          <w:sz w:val="28"/>
          <w:szCs w:val="28"/>
        </w:rPr>
        <w:t xml:space="preserve"> ALC897/887 (7.1)</w:t>
      </w:r>
    </w:p>
    <w:p w:rsidR="003D7E40" w:rsidRDefault="003D7E40">
      <w:pPr>
        <w:pStyle w:val="a3"/>
        <w:ind w:left="851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Ethernet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Intel</w:t>
      </w:r>
      <w:proofErr w:type="spellEnd"/>
      <w:r>
        <w:rPr>
          <w:rFonts w:ascii="Times New Roman" w:hAnsi="Times New Roman"/>
          <w:sz w:val="28"/>
          <w:szCs w:val="28"/>
        </w:rPr>
        <w:t xml:space="preserve"> I219V (</w:t>
      </w:r>
      <w:proofErr w:type="spellStart"/>
      <w:r>
        <w:rPr>
          <w:rFonts w:ascii="Times New Roman" w:hAnsi="Times New Roman"/>
          <w:sz w:val="28"/>
          <w:szCs w:val="28"/>
        </w:rPr>
        <w:t>Gbе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3D7E40" w:rsidRDefault="003D7E40">
      <w:pPr>
        <w:pStyle w:val="a3"/>
        <w:ind w:left="851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Роз'єми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задній панелі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>LAN: 1</w:t>
      </w:r>
    </w:p>
    <w:p w:rsidR="003D7E40" w:rsidRDefault="003D7E40">
      <w:pPr>
        <w:pStyle w:val="a3"/>
        <w:ind w:left="851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Audio</w:t>
      </w:r>
      <w:proofErr w:type="spellEnd"/>
      <w:r>
        <w:rPr>
          <w:rFonts w:ascii="Times New Roman" w:hAnsi="Times New Roman"/>
          <w:sz w:val="28"/>
          <w:szCs w:val="28"/>
        </w:rPr>
        <w:t>: 3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>Виходи для монітора: 1xHDMI, 1xD-Sub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>Периферія на задній панелі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 xml:space="preserve">USB 3.2 </w:t>
      </w:r>
      <w:proofErr w:type="spellStart"/>
      <w:r>
        <w:rPr>
          <w:rFonts w:ascii="Times New Roman" w:hAnsi="Times New Roman"/>
          <w:sz w:val="28"/>
          <w:szCs w:val="28"/>
        </w:rPr>
        <w:t>Gen</w:t>
      </w:r>
      <w:proofErr w:type="spellEnd"/>
      <w:r>
        <w:rPr>
          <w:rFonts w:ascii="Times New Roman" w:hAnsi="Times New Roman"/>
          <w:sz w:val="28"/>
          <w:szCs w:val="28"/>
        </w:rPr>
        <w:t xml:space="preserve"> 1 Type-A (USB 3.0): 2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>USB 2.0: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>Периферія на платі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 xml:space="preserve">USB 3.2 </w:t>
      </w:r>
      <w:proofErr w:type="spellStart"/>
      <w:r>
        <w:rPr>
          <w:rFonts w:ascii="Times New Roman" w:hAnsi="Times New Roman"/>
          <w:sz w:val="28"/>
          <w:szCs w:val="28"/>
        </w:rPr>
        <w:t>Gen</w:t>
      </w:r>
      <w:proofErr w:type="spellEnd"/>
      <w:r>
        <w:rPr>
          <w:rFonts w:ascii="Times New Roman" w:hAnsi="Times New Roman"/>
          <w:sz w:val="28"/>
          <w:szCs w:val="28"/>
        </w:rPr>
        <w:t xml:space="preserve"> 1: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1 (2 порти)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>USB 2.0 на платі: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1 (2 порти)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>COM на платі: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>Додатково</w:t>
      </w:r>
    </w:p>
    <w:p w:rsidR="003D7E40" w:rsidRDefault="003D7E40">
      <w:pPr>
        <w:pStyle w:val="a3"/>
        <w:ind w:left="851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Форм-фактор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Micro-ATX, 244 x 211 мм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>Підтримка UEFI: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є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Наявність гарантії має становити не менше 36 місяців.</w:t>
      </w:r>
    </w:p>
    <w:p w:rsidR="003D7E40" w:rsidRDefault="003D7E40">
      <w:pPr>
        <w:pStyle w:val="a3"/>
        <w:tabs>
          <w:tab w:val="left" w:pos="993"/>
          <w:tab w:val="left" w:pos="1134"/>
        </w:tabs>
        <w:ind w:left="0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D7E40" w:rsidRDefault="003D7E40">
      <w:pPr>
        <w:pStyle w:val="a3"/>
        <w:tabs>
          <w:tab w:val="left" w:pos="993"/>
          <w:tab w:val="left" w:pos="1134"/>
        </w:tabs>
        <w:ind w:left="0" w:firstLine="709"/>
        <w:jc w:val="center"/>
      </w:pPr>
      <w:r>
        <w:rPr>
          <w:rFonts w:ascii="Times New Roman" w:hAnsi="Times New Roman"/>
          <w:b/>
          <w:sz w:val="28"/>
          <w:szCs w:val="28"/>
        </w:rPr>
        <w:t>Характеристики оперативної пам’яті до персональних комп’ютерів що представлені у таблиці пункту 1.1.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="0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D7E40" w:rsidRDefault="003D7E40">
      <w:pPr>
        <w:pStyle w:val="a3"/>
        <w:tabs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 xml:space="preserve">Пам'ять для настільних комп'ютерів </w:t>
      </w:r>
      <w:proofErr w:type="spellStart"/>
      <w:r>
        <w:rPr>
          <w:rFonts w:ascii="Times New Roman" w:hAnsi="Times New Roman"/>
          <w:sz w:val="28"/>
          <w:szCs w:val="28"/>
        </w:rPr>
        <w:t>Kingston</w:t>
      </w:r>
      <w:proofErr w:type="spellEnd"/>
      <w:r>
        <w:rPr>
          <w:rFonts w:ascii="Times New Roman" w:hAnsi="Times New Roman"/>
          <w:sz w:val="28"/>
          <w:szCs w:val="28"/>
        </w:rPr>
        <w:t xml:space="preserve"> 16 GB DDR4 3200 </w:t>
      </w:r>
      <w:proofErr w:type="spellStart"/>
      <w:r>
        <w:rPr>
          <w:rFonts w:ascii="Times New Roman" w:hAnsi="Times New Roman"/>
          <w:sz w:val="28"/>
          <w:szCs w:val="28"/>
        </w:rPr>
        <w:t>MHz</w:t>
      </w:r>
      <w:proofErr w:type="spellEnd"/>
      <w:r>
        <w:rPr>
          <w:rFonts w:ascii="Times New Roman" w:hAnsi="Times New Roman"/>
          <w:sz w:val="28"/>
          <w:szCs w:val="28"/>
        </w:rPr>
        <w:t xml:space="preserve"> (KVR32N22D8/16) </w:t>
      </w:r>
      <w:r>
        <w:rPr>
          <w:rFonts w:ascii="Times New Roman" w:hAnsi="Times New Roman"/>
          <w:color w:val="000000"/>
          <w:sz w:val="28"/>
          <w:szCs w:val="28"/>
        </w:rPr>
        <w:t>або еквівалент.</w:t>
      </w:r>
    </w:p>
    <w:p w:rsidR="003D7E40" w:rsidRDefault="003D7E40">
      <w:pPr>
        <w:pStyle w:val="a3"/>
        <w:ind w:left="851"/>
        <w:jc w:val="both"/>
      </w:pPr>
      <w:r>
        <w:rPr>
          <w:rFonts w:ascii="Times New Roman" w:hAnsi="Times New Roman"/>
          <w:sz w:val="28"/>
          <w:szCs w:val="28"/>
        </w:rPr>
        <w:t>Характеристики:</w:t>
      </w:r>
    </w:p>
    <w:p w:rsidR="003D7E40" w:rsidRDefault="003D7E40">
      <w:pPr>
        <w:pStyle w:val="a3"/>
        <w:tabs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Бренд: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Kingston</w:t>
      </w:r>
      <w:proofErr w:type="spellEnd"/>
    </w:p>
    <w:p w:rsidR="003D7E40" w:rsidRDefault="003D7E40">
      <w:pPr>
        <w:pStyle w:val="a3"/>
        <w:tabs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Призначення: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Пам'ять для настільних комп'ютерів</w:t>
      </w:r>
    </w:p>
    <w:p w:rsidR="003D7E40" w:rsidRDefault="003D7E40">
      <w:pPr>
        <w:pStyle w:val="a3"/>
        <w:tabs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Обсяг, ГБ: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16</w:t>
      </w:r>
    </w:p>
    <w:p w:rsidR="003D7E40" w:rsidRDefault="003D7E40">
      <w:pPr>
        <w:pStyle w:val="a3"/>
        <w:tabs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Кількість планок в комплекті:</w:t>
      </w:r>
      <w:r>
        <w:rPr>
          <w:rFonts w:ascii="Times New Roman" w:hAnsi="Times New Roman"/>
          <w:sz w:val="28"/>
          <w:szCs w:val="28"/>
        </w:rPr>
        <w:tab/>
        <w:t>1</w:t>
      </w:r>
    </w:p>
    <w:p w:rsidR="003D7E40" w:rsidRDefault="003D7E40">
      <w:pPr>
        <w:pStyle w:val="a3"/>
        <w:tabs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Тип: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DDR4</w:t>
      </w:r>
    </w:p>
    <w:p w:rsidR="003D7E40" w:rsidRDefault="003D7E40">
      <w:pPr>
        <w:pStyle w:val="a3"/>
        <w:tabs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 xml:space="preserve">Ефективна частота, </w:t>
      </w:r>
      <w:proofErr w:type="spellStart"/>
      <w:r>
        <w:rPr>
          <w:rFonts w:ascii="Times New Roman" w:hAnsi="Times New Roman"/>
          <w:sz w:val="28"/>
          <w:szCs w:val="28"/>
        </w:rPr>
        <w:t>МГц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3200</w:t>
      </w:r>
    </w:p>
    <w:p w:rsidR="003D7E40" w:rsidRDefault="003D7E40">
      <w:pPr>
        <w:pStyle w:val="a3"/>
        <w:tabs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 xml:space="preserve">Штатні </w:t>
      </w:r>
      <w:proofErr w:type="spellStart"/>
      <w:r>
        <w:rPr>
          <w:rFonts w:ascii="Times New Roman" w:hAnsi="Times New Roman"/>
          <w:sz w:val="28"/>
          <w:szCs w:val="28"/>
        </w:rPr>
        <w:t>таймінги</w:t>
      </w:r>
      <w:proofErr w:type="spellEnd"/>
      <w:r>
        <w:rPr>
          <w:rFonts w:ascii="Times New Roman" w:hAnsi="Times New Roman"/>
          <w:sz w:val="28"/>
          <w:szCs w:val="28"/>
        </w:rPr>
        <w:t>: CL22</w:t>
      </w:r>
    </w:p>
    <w:p w:rsidR="003D7E40" w:rsidRDefault="003D7E40">
      <w:pPr>
        <w:pStyle w:val="a3"/>
        <w:tabs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Робоча напруга, В: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1,2</w:t>
      </w:r>
    </w:p>
    <w:p w:rsidR="003D7E40" w:rsidRDefault="003D7E40">
      <w:pPr>
        <w:pStyle w:val="a3"/>
        <w:tabs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Радіатори: немає</w:t>
      </w:r>
    </w:p>
    <w:p w:rsidR="003D7E40" w:rsidRDefault="003D7E40">
      <w:pPr>
        <w:pStyle w:val="a3"/>
        <w:tabs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Підтримка XMP: немає</w:t>
      </w:r>
    </w:p>
    <w:p w:rsidR="003D7E40" w:rsidRDefault="003D7E40">
      <w:pPr>
        <w:pStyle w:val="a3"/>
        <w:tabs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Ранг пам'яті: 2Rx8</w:t>
      </w:r>
    </w:p>
    <w:p w:rsidR="003D7E40" w:rsidRDefault="003D7E40">
      <w:pPr>
        <w:pStyle w:val="a3"/>
        <w:tabs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Перевірка і корекція помилок (ECC): non-ECC</w:t>
      </w:r>
    </w:p>
    <w:p w:rsidR="003D7E40" w:rsidRDefault="003D7E40">
      <w:pPr>
        <w:pStyle w:val="a3"/>
        <w:tabs>
          <w:tab w:val="left" w:pos="2910"/>
        </w:tabs>
        <w:ind w:left="851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Буферизація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Unbuffered</w:t>
      </w:r>
      <w:proofErr w:type="spellEnd"/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ind w:left="851"/>
        <w:jc w:val="both"/>
      </w:pPr>
      <w:r>
        <w:rPr>
          <w:rFonts w:ascii="Times New Roman" w:hAnsi="Times New Roman"/>
          <w:sz w:val="28"/>
          <w:szCs w:val="28"/>
        </w:rPr>
        <w:t>Наявність гарантії має становити не менше 60 місяців.</w:t>
      </w:r>
    </w:p>
    <w:p w:rsidR="003D7E40" w:rsidRDefault="003D7E40">
      <w:pPr>
        <w:pStyle w:val="a3"/>
        <w:tabs>
          <w:tab w:val="left" w:pos="2910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="0"/>
        <w:ind w:firstLine="709"/>
        <w:contextualSpacing/>
        <w:jc w:val="center"/>
      </w:pPr>
      <w:r>
        <w:rPr>
          <w:rFonts w:ascii="Times New Roman" w:hAnsi="Times New Roman"/>
          <w:sz w:val="28"/>
          <w:szCs w:val="28"/>
          <w:lang w:val="uk-UA"/>
        </w:rPr>
        <w:t xml:space="preserve">Характеристики SSD накопичувача </w:t>
      </w:r>
      <w:r>
        <w:rPr>
          <w:rFonts w:ascii="Times New Roman" w:hAnsi="Times New Roman" w:cs="Times New Roman"/>
          <w:sz w:val="28"/>
          <w:szCs w:val="28"/>
          <w:lang w:val="uk-UA"/>
        </w:rPr>
        <w:t>до персональних комп’ютерів що представлені у таблиці пункту 1.1.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="0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D7E40" w:rsidRDefault="003D7E40">
      <w:pPr>
        <w:pStyle w:val="a3"/>
        <w:tabs>
          <w:tab w:val="left" w:pos="2910"/>
        </w:tabs>
        <w:jc w:val="both"/>
      </w:pPr>
      <w:r>
        <w:rPr>
          <w:rFonts w:ascii="Times New Roman" w:hAnsi="Times New Roman"/>
          <w:bCs/>
          <w:spacing w:val="-6"/>
          <w:sz w:val="28"/>
          <w:szCs w:val="28"/>
        </w:rPr>
        <w:t xml:space="preserve">SSD накопичувач </w:t>
      </w:r>
      <w:proofErr w:type="spellStart"/>
      <w:r>
        <w:rPr>
          <w:rFonts w:ascii="Times New Roman" w:hAnsi="Times New Roman"/>
          <w:bCs/>
          <w:spacing w:val="-6"/>
          <w:sz w:val="28"/>
          <w:szCs w:val="28"/>
        </w:rPr>
        <w:t>Kingston</w:t>
      </w:r>
      <w:proofErr w:type="spellEnd"/>
      <w:r>
        <w:rPr>
          <w:rFonts w:ascii="Times New Roman" w:hAnsi="Times New Roman"/>
          <w:bCs/>
          <w:spacing w:val="-6"/>
          <w:sz w:val="28"/>
          <w:szCs w:val="28"/>
        </w:rPr>
        <w:t xml:space="preserve"> NV1 250 GB (SNVS/250G)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або еквівалент.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="0"/>
        <w:ind w:firstLine="709"/>
        <w:contextualSpacing/>
        <w:jc w:val="both"/>
      </w:pPr>
      <w:r>
        <w:rPr>
          <w:rFonts w:ascii="Times New Roman" w:hAnsi="Times New Roman"/>
          <w:b w:val="0"/>
          <w:sz w:val="28"/>
          <w:szCs w:val="28"/>
          <w:lang w:val="uk-UA"/>
        </w:rPr>
        <w:t>Характеристики</w:t>
      </w:r>
      <w:r>
        <w:rPr>
          <w:rFonts w:ascii="Calibri" w:hAnsi="Calibri"/>
          <w:b w:val="0"/>
          <w:sz w:val="28"/>
          <w:szCs w:val="28"/>
          <w:lang w:val="uk-UA"/>
        </w:rPr>
        <w:t>: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="0"/>
        <w:ind w:firstLine="709"/>
        <w:contextualSpacing/>
        <w:jc w:val="both"/>
      </w:pP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 xml:space="preserve">Бренд: </w:t>
      </w:r>
      <w:proofErr w:type="spellStart"/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Kingston</w:t>
      </w:r>
      <w:proofErr w:type="spellEnd"/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="0"/>
        <w:ind w:firstLine="709"/>
        <w:contextualSpacing/>
        <w:jc w:val="both"/>
      </w:pP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Лінійка: NV1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="0"/>
        <w:ind w:firstLine="709"/>
        <w:contextualSpacing/>
        <w:jc w:val="both"/>
      </w:pP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Тип: SSD накопичувач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Autospacing="1" w:afterAutospacing="1"/>
        <w:ind w:firstLine="709"/>
        <w:contextualSpacing/>
        <w:jc w:val="both"/>
      </w:pP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Обсяг, ГБ: 250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Autospacing="1" w:afterAutospacing="1"/>
        <w:ind w:firstLine="709"/>
        <w:contextualSpacing/>
        <w:jc w:val="both"/>
      </w:pP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Інтерфейс: M.2 (PCI-E 3.0)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Autospacing="1" w:afterAutospacing="1"/>
        <w:ind w:firstLine="709"/>
        <w:contextualSpacing/>
        <w:jc w:val="both"/>
      </w:pP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Тип флеш-пам'яті NAND: 3D TLC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Autospacing="1" w:afterAutospacing="1"/>
        <w:ind w:firstLine="709"/>
        <w:contextualSpacing/>
        <w:jc w:val="both"/>
      </w:pP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Контролер: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Silicon</w:t>
      </w:r>
      <w:proofErr w:type="spellEnd"/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Motion</w:t>
      </w:r>
      <w:proofErr w:type="spellEnd"/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 xml:space="preserve"> SM2263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Autospacing="1" w:afterAutospacing="1"/>
        <w:ind w:firstLine="709"/>
        <w:contextualSpacing/>
        <w:jc w:val="both"/>
      </w:pP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Підтримка TRIM: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ab/>
        <w:t>є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Autospacing="1" w:afterAutospacing="1"/>
        <w:ind w:firstLine="709"/>
        <w:contextualSpacing/>
        <w:jc w:val="both"/>
      </w:pP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Серія: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ab/>
        <w:t>NV1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Autospacing="1" w:afterAutospacing="1"/>
        <w:ind w:firstLine="709"/>
        <w:contextualSpacing/>
        <w:jc w:val="both"/>
      </w:pP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Фізичні параметри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Autospacing="1" w:afterAutospacing="1"/>
        <w:ind w:firstLine="709"/>
        <w:contextualSpacing/>
        <w:jc w:val="both"/>
      </w:pPr>
      <w:proofErr w:type="spellStart"/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Форм-фактор</w:t>
      </w:r>
      <w:proofErr w:type="spellEnd"/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M.2 2280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Autospacing="1" w:afterAutospacing="1"/>
        <w:ind w:firstLine="709"/>
        <w:contextualSpacing/>
        <w:jc w:val="both"/>
      </w:pP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Розміри, мм: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22 x 80 x 2,1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Autospacing="1" w:afterAutospacing="1"/>
        <w:ind w:firstLine="709"/>
        <w:contextualSpacing/>
        <w:jc w:val="both"/>
      </w:pP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Маса, г: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7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Autospacing="1" w:afterAutospacing="1"/>
        <w:ind w:firstLine="709"/>
        <w:contextualSpacing/>
        <w:jc w:val="both"/>
      </w:pP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Швидкодія і надійність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Autospacing="1" w:afterAutospacing="1"/>
        <w:ind w:firstLine="709"/>
        <w:contextualSpacing/>
        <w:jc w:val="both"/>
      </w:pP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Максимальна швидкість читання, МБ/с: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2100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Autospacing="1" w:afterAutospacing="1"/>
        <w:ind w:firstLine="709"/>
        <w:contextualSpacing/>
        <w:jc w:val="both"/>
      </w:pP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Максимальна швидкість запису, МБ/с: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1100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Autospacing="1" w:afterAutospacing="1"/>
        <w:ind w:firstLine="709"/>
        <w:contextualSpacing/>
        <w:jc w:val="both"/>
      </w:pP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Ресурс запису (TBW), TB: 60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Autospacing="1" w:afterAutospacing="1"/>
        <w:ind w:firstLine="709"/>
        <w:contextualSpacing/>
        <w:jc w:val="both"/>
      </w:pP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Середній час безвідмовної роботи (MTBF), млн. годин: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ab/>
        <w:t>2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Autospacing="1" w:afterAutospacing="1"/>
        <w:ind w:firstLine="709"/>
        <w:contextualSpacing/>
        <w:jc w:val="both"/>
      </w:pP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Наявність радіатора: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немає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Autospacing="1" w:afterAutospacing="1"/>
        <w:ind w:firstLine="709"/>
        <w:contextualSpacing/>
        <w:jc w:val="both"/>
      </w:pP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Для сервера: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немає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Autospacing="1" w:afterAutospacing="1"/>
        <w:ind w:firstLine="709"/>
        <w:contextualSpacing/>
        <w:jc w:val="both"/>
      </w:pP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Різне: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ab/>
        <w:t>AES 256-bit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Autospacing="1" w:afterAutospacing="1"/>
        <w:ind w:firstLine="709"/>
        <w:contextualSpacing/>
        <w:jc w:val="both"/>
      </w:pP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Наявність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гарантії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має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становити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менше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36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місяці</w:t>
      </w: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</w:pP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="0"/>
        <w:ind w:firstLine="709"/>
        <w:contextualSpacing/>
        <w:jc w:val="center"/>
      </w:pPr>
      <w:r>
        <w:rPr>
          <w:rFonts w:ascii="Times New Roman" w:hAnsi="Times New Roman"/>
          <w:sz w:val="28"/>
          <w:szCs w:val="28"/>
          <w:lang w:val="uk-UA"/>
        </w:rPr>
        <w:t>Характеристики</w:t>
      </w:r>
      <w:r>
        <w:rPr>
          <w:rFonts w:ascii="Calibri" w:hAnsi="Calibri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блоку</w:t>
      </w:r>
      <w:r>
        <w:rPr>
          <w:rFonts w:ascii="Calibri" w:hAnsi="Calibri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живлення</w:t>
      </w:r>
      <w:r>
        <w:rPr>
          <w:rFonts w:ascii="Calibri" w:hAnsi="Calibri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персональних комп’ютерів що представлені у таблиці пункту 1.1.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="0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D7E40" w:rsidRDefault="003D7E40">
      <w:pPr>
        <w:pStyle w:val="a3"/>
        <w:tabs>
          <w:tab w:val="left" w:pos="2910"/>
        </w:tabs>
        <w:jc w:val="both"/>
      </w:pPr>
      <w:r>
        <w:rPr>
          <w:rFonts w:ascii="Times New Roman" w:hAnsi="Times New Roman"/>
          <w:bCs/>
          <w:spacing w:val="-6"/>
          <w:sz w:val="28"/>
          <w:szCs w:val="28"/>
        </w:rPr>
        <w:t xml:space="preserve">Блок живлення </w:t>
      </w:r>
      <w:proofErr w:type="spellStart"/>
      <w:r>
        <w:rPr>
          <w:rFonts w:ascii="Times New Roman" w:hAnsi="Times New Roman"/>
          <w:bCs/>
          <w:spacing w:val="-6"/>
          <w:sz w:val="28"/>
          <w:szCs w:val="28"/>
        </w:rPr>
        <w:t>Cooler</w:t>
      </w:r>
      <w:proofErr w:type="spellEnd"/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6"/>
          <w:sz w:val="28"/>
          <w:szCs w:val="28"/>
        </w:rPr>
        <w:t>Master</w:t>
      </w:r>
      <w:proofErr w:type="spellEnd"/>
      <w:r>
        <w:rPr>
          <w:rFonts w:ascii="Times New Roman" w:hAnsi="Times New Roman"/>
          <w:bCs/>
          <w:spacing w:val="-6"/>
          <w:sz w:val="28"/>
          <w:szCs w:val="28"/>
        </w:rPr>
        <w:t xml:space="preserve"> MWE 500 </w:t>
      </w:r>
      <w:proofErr w:type="spellStart"/>
      <w:r>
        <w:rPr>
          <w:rFonts w:ascii="Times New Roman" w:hAnsi="Times New Roman"/>
          <w:bCs/>
          <w:spacing w:val="-6"/>
          <w:sz w:val="28"/>
          <w:szCs w:val="28"/>
        </w:rPr>
        <w:t>Bronze</w:t>
      </w:r>
      <w:proofErr w:type="spellEnd"/>
      <w:r>
        <w:rPr>
          <w:rFonts w:ascii="Times New Roman" w:hAnsi="Times New Roman"/>
          <w:bCs/>
          <w:spacing w:val="-6"/>
          <w:sz w:val="28"/>
          <w:szCs w:val="28"/>
        </w:rPr>
        <w:t xml:space="preserve"> V2 (MPE-5001-ACAAB) </w:t>
      </w:r>
      <w:r>
        <w:rPr>
          <w:rFonts w:ascii="Times New Roman" w:hAnsi="Times New Roman"/>
          <w:color w:val="000000"/>
          <w:sz w:val="28"/>
          <w:szCs w:val="28"/>
        </w:rPr>
        <w:t>або еквівалент.</w:t>
      </w:r>
    </w:p>
    <w:p w:rsidR="003D7E40" w:rsidRDefault="003D7E40">
      <w:pPr>
        <w:pStyle w:val="a3"/>
        <w:tabs>
          <w:tab w:val="left" w:pos="2910"/>
        </w:tabs>
        <w:jc w:val="both"/>
      </w:pPr>
      <w:r>
        <w:rPr>
          <w:rFonts w:ascii="Times New Roman" w:hAnsi="Times New Roman" w:cs="Times New Roman"/>
          <w:spacing w:val="-6"/>
          <w:sz w:val="28"/>
          <w:szCs w:val="28"/>
        </w:rPr>
        <w:t>Характеристики:</w:t>
      </w:r>
    </w:p>
    <w:p w:rsidR="003D7E40" w:rsidRDefault="003D7E40">
      <w:pPr>
        <w:pStyle w:val="a3"/>
        <w:tabs>
          <w:tab w:val="left" w:pos="2910"/>
        </w:tabs>
        <w:jc w:val="both"/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Бренд: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Cooler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Master</w:t>
      </w:r>
      <w:proofErr w:type="spellEnd"/>
    </w:p>
    <w:p w:rsidR="003D7E40" w:rsidRDefault="003D7E40">
      <w:pPr>
        <w:pStyle w:val="a3"/>
        <w:tabs>
          <w:tab w:val="left" w:pos="2910"/>
        </w:tabs>
        <w:spacing w:line="240" w:lineRule="atLeast"/>
        <w:jc w:val="both"/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Форм-фактор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БЖ:</w:t>
      </w:r>
      <w:r>
        <w:rPr>
          <w:rFonts w:ascii="Times New Roman" w:hAnsi="Times New Roman" w:cs="Times New Roman"/>
          <w:spacing w:val="-6"/>
          <w:sz w:val="28"/>
          <w:szCs w:val="28"/>
        </w:rPr>
        <w:tab/>
        <w:t>ATX, EPS</w:t>
      </w:r>
    </w:p>
    <w:p w:rsidR="003D7E40" w:rsidRDefault="003D7E40">
      <w:pPr>
        <w:pStyle w:val="a3"/>
        <w:tabs>
          <w:tab w:val="left" w:pos="2910"/>
        </w:tabs>
        <w:spacing w:line="240" w:lineRule="atLeast"/>
        <w:jc w:val="both"/>
      </w:pPr>
      <w:r>
        <w:rPr>
          <w:rFonts w:ascii="Times New Roman" w:hAnsi="Times New Roman" w:cs="Times New Roman"/>
          <w:spacing w:val="-6"/>
          <w:sz w:val="28"/>
          <w:szCs w:val="28"/>
        </w:rPr>
        <w:t>Потужність сумарна, Вт:</w:t>
      </w:r>
      <w:r>
        <w:rPr>
          <w:rFonts w:ascii="Times New Roman" w:hAnsi="Times New Roman" w:cs="Times New Roman"/>
          <w:spacing w:val="-6"/>
          <w:sz w:val="28"/>
          <w:szCs w:val="28"/>
        </w:rPr>
        <w:tab/>
        <w:t>500</w:t>
      </w:r>
    </w:p>
    <w:p w:rsidR="003D7E40" w:rsidRDefault="003D7E40">
      <w:pPr>
        <w:pStyle w:val="a3"/>
        <w:tabs>
          <w:tab w:val="left" w:pos="2910"/>
        </w:tabs>
        <w:spacing w:line="240" w:lineRule="atLeast"/>
        <w:jc w:val="both"/>
      </w:pPr>
      <w:r>
        <w:rPr>
          <w:rFonts w:ascii="Times New Roman" w:hAnsi="Times New Roman" w:cs="Times New Roman"/>
          <w:spacing w:val="-6"/>
          <w:sz w:val="28"/>
          <w:szCs w:val="28"/>
        </w:rPr>
        <w:t>Потужність по каналах +3,3 V і +5 V, Вт: 120</w:t>
      </w:r>
    </w:p>
    <w:p w:rsidR="003D7E40" w:rsidRDefault="003D7E40">
      <w:pPr>
        <w:pStyle w:val="a3"/>
        <w:tabs>
          <w:tab w:val="left" w:pos="2910"/>
        </w:tabs>
        <w:spacing w:line="240" w:lineRule="atLeast"/>
        <w:jc w:val="both"/>
      </w:pPr>
      <w:r>
        <w:rPr>
          <w:rFonts w:ascii="Times New Roman" w:hAnsi="Times New Roman" w:cs="Times New Roman"/>
          <w:spacing w:val="-6"/>
          <w:sz w:val="28"/>
          <w:szCs w:val="28"/>
        </w:rPr>
        <w:t>Потужність по каналам, сумарно по +12 V1, 12V2, ..., Вт: 499,6</w:t>
      </w:r>
    </w:p>
    <w:p w:rsidR="003D7E40" w:rsidRDefault="003D7E40">
      <w:pPr>
        <w:pStyle w:val="a3"/>
        <w:tabs>
          <w:tab w:val="left" w:pos="2910"/>
        </w:tabs>
        <w:spacing w:line="240" w:lineRule="atLeast"/>
        <w:jc w:val="both"/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Тип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роз'єму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підключення до материнської плати:</w:t>
      </w:r>
      <w:r>
        <w:rPr>
          <w:rFonts w:ascii="Times New Roman" w:hAnsi="Times New Roman" w:cs="Times New Roman"/>
          <w:spacing w:val="-6"/>
          <w:sz w:val="28"/>
          <w:szCs w:val="28"/>
        </w:rPr>
        <w:tab/>
        <w:t>20 + 4pin</w:t>
      </w:r>
    </w:p>
    <w:p w:rsidR="003D7E40" w:rsidRDefault="003D7E40">
      <w:pPr>
        <w:pStyle w:val="a3"/>
        <w:tabs>
          <w:tab w:val="left" w:pos="2910"/>
        </w:tabs>
        <w:spacing w:line="240" w:lineRule="atLeast"/>
        <w:jc w:val="both"/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Тип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роз'єму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підключення живлення процесора: 1x4+4pin</w:t>
      </w:r>
    </w:p>
    <w:p w:rsidR="003D7E40" w:rsidRDefault="003D7E40">
      <w:pPr>
        <w:pStyle w:val="a3"/>
        <w:tabs>
          <w:tab w:val="left" w:pos="2910"/>
        </w:tabs>
        <w:spacing w:line="240" w:lineRule="atLeast"/>
        <w:jc w:val="both"/>
      </w:pPr>
      <w:r>
        <w:rPr>
          <w:rFonts w:ascii="Times New Roman" w:hAnsi="Times New Roman" w:cs="Times New Roman"/>
          <w:spacing w:val="-6"/>
          <w:sz w:val="28"/>
          <w:szCs w:val="28"/>
        </w:rPr>
        <w:t>HDD (IDE):4</w:t>
      </w:r>
    </w:p>
    <w:p w:rsidR="003D7E40" w:rsidRDefault="003D7E40">
      <w:pPr>
        <w:pStyle w:val="a3"/>
        <w:tabs>
          <w:tab w:val="left" w:pos="2910"/>
        </w:tabs>
        <w:spacing w:line="240" w:lineRule="atLeast"/>
        <w:jc w:val="both"/>
      </w:pPr>
      <w:r>
        <w:rPr>
          <w:rFonts w:ascii="Times New Roman" w:hAnsi="Times New Roman" w:cs="Times New Roman"/>
          <w:spacing w:val="-6"/>
          <w:sz w:val="28"/>
          <w:szCs w:val="28"/>
        </w:rPr>
        <w:t>SATA: 6</w:t>
      </w:r>
    </w:p>
    <w:p w:rsidR="003D7E40" w:rsidRDefault="003D7E40">
      <w:pPr>
        <w:pStyle w:val="a3"/>
        <w:tabs>
          <w:tab w:val="left" w:pos="2910"/>
        </w:tabs>
        <w:spacing w:line="240" w:lineRule="atLeast"/>
        <w:jc w:val="both"/>
      </w:pPr>
      <w:r>
        <w:rPr>
          <w:rFonts w:ascii="Times New Roman" w:hAnsi="Times New Roman" w:cs="Times New Roman"/>
          <w:spacing w:val="-6"/>
          <w:sz w:val="28"/>
          <w:szCs w:val="28"/>
        </w:rPr>
        <w:t>FDD: немає</w:t>
      </w:r>
    </w:p>
    <w:p w:rsidR="003D7E40" w:rsidRDefault="003D7E40">
      <w:pPr>
        <w:pStyle w:val="a3"/>
        <w:tabs>
          <w:tab w:val="left" w:pos="2910"/>
        </w:tabs>
        <w:spacing w:line="240" w:lineRule="atLeast"/>
        <w:jc w:val="both"/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Роз'єми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дод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. живлення для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відеокарт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: 2x6 + 2pin</w:t>
      </w:r>
    </w:p>
    <w:p w:rsidR="003D7E40" w:rsidRDefault="003D7E40">
      <w:pPr>
        <w:pStyle w:val="a3"/>
        <w:tabs>
          <w:tab w:val="left" w:pos="2910"/>
        </w:tabs>
        <w:spacing w:line="240" w:lineRule="atLeast"/>
        <w:jc w:val="both"/>
      </w:pPr>
      <w:r>
        <w:rPr>
          <w:rFonts w:ascii="Times New Roman" w:hAnsi="Times New Roman" w:cs="Times New Roman"/>
          <w:spacing w:val="-6"/>
          <w:sz w:val="28"/>
          <w:szCs w:val="28"/>
        </w:rPr>
        <w:t>Функція PFC (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Factor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Correction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):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активна</w:t>
      </w:r>
    </w:p>
    <w:p w:rsidR="003D7E40" w:rsidRPr="001013AF" w:rsidRDefault="003D7E40">
      <w:pPr>
        <w:pStyle w:val="cecef1f1ededeeeee2e2ededeeeee9e9f2f2e5e5eaeaf1f1f2f23"/>
        <w:tabs>
          <w:tab w:val="left" w:pos="993"/>
          <w:tab w:val="left" w:pos="1134"/>
        </w:tabs>
        <w:spacing w:beforeAutospacing="1" w:afterAutospacing="1" w:line="240" w:lineRule="atLeast"/>
        <w:ind w:firstLine="709"/>
        <w:contextualSpacing/>
        <w:jc w:val="both"/>
        <w:rPr>
          <w:lang w:val="en-US"/>
        </w:rPr>
      </w:pP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Стандарт 80 PLUS: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 xml:space="preserve">80 PLUS </w:t>
      </w:r>
      <w:proofErr w:type="spellStart"/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Bronze</w:t>
      </w:r>
      <w:proofErr w:type="spellEnd"/>
    </w:p>
    <w:p w:rsidR="003D7E40" w:rsidRPr="001013AF" w:rsidRDefault="003D7E40">
      <w:pPr>
        <w:pStyle w:val="cecef1f1ededeeeee2e2ededeeeee9e9f2f2e5e5eaeaf1f1f2f23"/>
        <w:tabs>
          <w:tab w:val="left" w:pos="993"/>
          <w:tab w:val="left" w:pos="1134"/>
        </w:tabs>
        <w:spacing w:beforeAutospacing="1" w:afterAutospacing="1"/>
        <w:ind w:firstLine="709"/>
        <w:contextualSpacing/>
        <w:jc w:val="both"/>
        <w:rPr>
          <w:lang w:val="en-US"/>
        </w:rPr>
      </w:pP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ККД (%):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85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Autospacing="1" w:afterAutospacing="1"/>
        <w:ind w:firstLine="709"/>
        <w:contextualSpacing/>
        <w:jc w:val="both"/>
      </w:pP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lastRenderedPageBreak/>
        <w:t>Модульне підключення кабелів: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немає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Autospacing="1" w:afterAutospacing="1"/>
        <w:ind w:firstLine="709"/>
        <w:contextualSpacing/>
        <w:jc w:val="both"/>
      </w:pP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Вентилятор, мм: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lang w:val="uk-UA"/>
        </w:rPr>
        <w:t>1x120мм</w:t>
      </w:r>
    </w:p>
    <w:p w:rsidR="003D7E40" w:rsidRDefault="003D7E40">
      <w:pPr>
        <w:pStyle w:val="cecef1f1ededeeeee2e2ededeeeee9e9f2f2e5e5eaeaf1f1f2f23"/>
        <w:tabs>
          <w:tab w:val="left" w:pos="993"/>
          <w:tab w:val="left" w:pos="1134"/>
        </w:tabs>
        <w:spacing w:beforeAutospacing="1" w:afterAutospacing="1"/>
        <w:ind w:firstLine="709"/>
        <w:contextualSpacing/>
        <w:jc w:val="both"/>
      </w:pP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Наявність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гарантії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має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становити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менше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24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місяці</w:t>
      </w: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3D7E40" w:rsidRDefault="003D7E40">
      <w:pPr>
        <w:pStyle w:val="cecef1f1ededeeeee2e2ededeeeee9e9f2f2e5e5eaeaf1f1f2f23"/>
        <w:spacing w:before="0"/>
        <w:ind w:left="709" w:firstLine="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D7E40" w:rsidRDefault="003D7E40">
      <w:pPr>
        <w:pStyle w:val="cecef1f1ededeeeee2e2ededeeeee9e9f2f2e5e5eaeaf1f1f2f23"/>
        <w:spacing w:before="0"/>
        <w:ind w:left="709" w:firstLine="0"/>
        <w:contextualSpacing/>
        <w:jc w:val="center"/>
      </w:pPr>
      <w:r>
        <w:rPr>
          <w:rFonts w:ascii="Times New Roman" w:hAnsi="Times New Roman"/>
          <w:sz w:val="28"/>
          <w:szCs w:val="28"/>
          <w:lang w:val="uk-UA"/>
        </w:rPr>
        <w:t>Характеристики</w:t>
      </w:r>
      <w:r>
        <w:rPr>
          <w:rFonts w:ascii="Calibri" w:hAnsi="Calibri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блоку</w:t>
      </w:r>
      <w:r>
        <w:rPr>
          <w:rFonts w:ascii="Calibri" w:hAnsi="Calibri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живлення</w:t>
      </w:r>
      <w:r>
        <w:rPr>
          <w:rFonts w:ascii="Calibri" w:hAnsi="Calibri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монітора</w:t>
      </w:r>
      <w:r>
        <w:rPr>
          <w:rFonts w:ascii="Calibri" w:hAnsi="Calibri"/>
          <w:sz w:val="28"/>
          <w:szCs w:val="28"/>
          <w:lang w:val="uk-UA"/>
        </w:rPr>
        <w:t xml:space="preserve"> </w:t>
      </w:r>
      <w:r>
        <w:rPr>
          <w:rStyle w:val="cecececef1f1f1f1ededededeeeeeeeee2e2e2e2ededededeeeeeeeee9e9e9e9f2f2f2f2e5e5e5e5eaeaeaeaf1f1f1f1f2f2f2f25"/>
          <w:rFonts w:ascii="Times New Roman" w:hAnsi="Times New Roman" w:cs="Times New Roman"/>
          <w:bCs w:val="0"/>
          <w:sz w:val="28"/>
          <w:szCs w:val="28"/>
          <w:lang w:val="uk-UA"/>
        </w:rPr>
        <w:t>LG 21,5” IPS224T-PN</w:t>
      </w:r>
      <w:r>
        <w:rPr>
          <w:rFonts w:ascii="Times New Roman" w:hAnsi="Times New Roman" w:cs="Times New Roman"/>
          <w:bCs w:val="0"/>
          <w:spacing w:val="-6"/>
          <w:sz w:val="28"/>
          <w:szCs w:val="28"/>
          <w:lang w:val="uk-UA"/>
        </w:rPr>
        <w:t>:</w:t>
      </w:r>
    </w:p>
    <w:p w:rsidR="003D7E40" w:rsidRDefault="003D7E40">
      <w:pPr>
        <w:pStyle w:val="a3"/>
        <w:tabs>
          <w:tab w:val="left" w:pos="2910"/>
        </w:tabs>
        <w:jc w:val="center"/>
        <w:rPr>
          <w:rFonts w:ascii="Times New Roman" w:hAnsi="Times New Roman"/>
          <w:b/>
          <w:kern w:val="0"/>
          <w:sz w:val="28"/>
          <w:szCs w:val="28"/>
          <w:lang w:eastAsia="en-US"/>
        </w:rPr>
      </w:pPr>
    </w:p>
    <w:p w:rsidR="003D7E40" w:rsidRDefault="003D7E40">
      <w:pPr>
        <w:pStyle w:val="a3"/>
        <w:tabs>
          <w:tab w:val="left" w:pos="2910"/>
        </w:tabs>
      </w:pPr>
      <w:r>
        <w:rPr>
          <w:rStyle w:val="cecececef1f1f1f1ededededeeeeeeeee2e2e2e2ededededeeeeeeeee9e9e9e9f2f2f2f2e5e5e5e5eaeaeaeaf1f1f1f1f2f2f2f25"/>
          <w:rFonts w:ascii="Times New Roman" w:hAnsi="Times New Roman"/>
          <w:kern w:val="0"/>
          <w:sz w:val="28"/>
          <w:szCs w:val="28"/>
          <w:lang w:eastAsia="en-US"/>
        </w:rPr>
        <w:t xml:space="preserve">LG </w:t>
      </w:r>
      <w:proofErr w:type="spellStart"/>
      <w:r>
        <w:rPr>
          <w:rStyle w:val="cecececef1f1f1f1ededededeeeeeeeee2e2e2e2ededededeeeeeeeee9e9e9e9f2f2f2f2e5e5e5e5eaeaeaeaf1f1f1f1f2f2f2f25"/>
          <w:rFonts w:ascii="Times New Roman" w:hAnsi="Times New Roman"/>
          <w:kern w:val="0"/>
          <w:sz w:val="28"/>
          <w:szCs w:val="28"/>
          <w:lang w:eastAsia="en-US"/>
        </w:rPr>
        <w:t>switching</w:t>
      </w:r>
      <w:proofErr w:type="spellEnd"/>
      <w:r>
        <w:rPr>
          <w:rStyle w:val="cecececef1f1f1f1ededededeeeeeeeee2e2e2e2ededededeeeeeeeee9e9e9e9f2f2f2f2e5e5e5e5eaeaeaeaf1f1f1f1f2f2f2f25"/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Style w:val="cecececef1f1f1f1ededededeeeeeeeee2e2e2e2ededededeeeeeeeee9e9e9e9f2f2f2f2e5e5e5e5eaeaeaeaf1f1f1f1f2f2f2f25"/>
          <w:rFonts w:ascii="Times New Roman" w:hAnsi="Times New Roman"/>
          <w:kern w:val="0"/>
          <w:sz w:val="28"/>
          <w:szCs w:val="28"/>
          <w:lang w:eastAsia="en-US"/>
        </w:rPr>
        <w:t>adapter</w:t>
      </w:r>
      <w:proofErr w:type="spellEnd"/>
      <w:r>
        <w:rPr>
          <w:rStyle w:val="cecececef1f1f1f1ededededeeeeeeeee2e2e2e2ededededeeeeeeeee9e9e9e9f2f2f2f2e5e5e5e5eaeaeaeaf1f1f1f1f2f2f2f25"/>
          <w:rFonts w:ascii="Times New Roman" w:hAnsi="Times New Roman"/>
          <w:kern w:val="0"/>
          <w:sz w:val="28"/>
          <w:szCs w:val="28"/>
          <w:lang w:eastAsia="en-US"/>
        </w:rPr>
        <w:t xml:space="preserve"> p/n:EAY62768606 </w:t>
      </w:r>
      <w:r>
        <w:rPr>
          <w:rFonts w:ascii="Times New Roman" w:hAnsi="Times New Roman"/>
          <w:color w:val="000000"/>
          <w:sz w:val="28"/>
          <w:szCs w:val="28"/>
        </w:rPr>
        <w:t>або еквівалент.</w:t>
      </w:r>
    </w:p>
    <w:p w:rsidR="003D7E40" w:rsidRDefault="003D7E40">
      <w:pPr>
        <w:pStyle w:val="a3"/>
        <w:tabs>
          <w:tab w:val="left" w:pos="2910"/>
        </w:tabs>
      </w:pPr>
      <w:r>
        <w:rPr>
          <w:rFonts w:ascii="Times New Roman" w:hAnsi="Times New Roman" w:cs="Times New Roman"/>
          <w:spacing w:val="-6"/>
          <w:sz w:val="28"/>
          <w:szCs w:val="28"/>
        </w:rPr>
        <w:t>Характеристики:</w:t>
      </w:r>
    </w:p>
    <w:p w:rsidR="003D7E40" w:rsidRDefault="003D7E40">
      <w:pPr>
        <w:pStyle w:val="a3"/>
        <w:ind w:left="709"/>
        <w:jc w:val="both"/>
      </w:pPr>
      <w:r>
        <w:rPr>
          <w:rStyle w:val="cecececef1f1f1f1ededededeeeeeeeee2e2e2e2ededededeeeeeeeee9e9e9e9f2f2f2f2e5e5e5e5eaeaeaeaf1f1f1f1f2f2f2f25"/>
          <w:rFonts w:ascii="Times New Roman" w:hAnsi="Times New Roman"/>
          <w:kern w:val="0"/>
          <w:sz w:val="28"/>
          <w:szCs w:val="28"/>
          <w:lang w:eastAsia="en-US"/>
        </w:rPr>
        <w:t>Модель: ADS-40FSG-19 19025GPG-1</w:t>
      </w:r>
    </w:p>
    <w:p w:rsidR="003D7E40" w:rsidRDefault="003D7E40">
      <w:pPr>
        <w:pStyle w:val="a3"/>
        <w:ind w:left="709"/>
        <w:jc w:val="both"/>
      </w:pPr>
      <w:r>
        <w:rPr>
          <w:rStyle w:val="cecececef1f1f1f1ededededeeeeeeeee2e2e2e2ededededeeeeeeeee9e9e9e9f2f2f2f2e5e5e5e5eaeaeaeaf1f1f1f1f2f2f2f25"/>
          <w:rFonts w:ascii="Times New Roman" w:hAnsi="Times New Roman"/>
          <w:kern w:val="0"/>
          <w:sz w:val="28"/>
          <w:szCs w:val="28"/>
          <w:lang w:eastAsia="en-US"/>
        </w:rPr>
        <w:t xml:space="preserve">Вхідне: 100-240 V перемінне 50/60 </w:t>
      </w:r>
      <w:proofErr w:type="spellStart"/>
      <w:r>
        <w:rPr>
          <w:rStyle w:val="cecececef1f1f1f1ededededeeeeeeeee2e2e2e2ededededeeeeeeeee9e9e9e9f2f2f2f2e5e5e5e5eaeaeaeaf1f1f1f1f2f2f2f25"/>
          <w:rFonts w:ascii="Times New Roman" w:hAnsi="Times New Roman"/>
          <w:kern w:val="0"/>
          <w:sz w:val="28"/>
          <w:szCs w:val="28"/>
          <w:lang w:eastAsia="en-US"/>
        </w:rPr>
        <w:t>Hz</w:t>
      </w:r>
      <w:proofErr w:type="spellEnd"/>
      <w:r>
        <w:rPr>
          <w:rStyle w:val="cecececef1f1f1f1ededededeeeeeeeee2e2e2e2ededededeeeeeeeee9e9e9e9f2f2f2f2e5e5e5e5eaeaeaeaf1f1f1f1f2f2f2f25"/>
          <w:rFonts w:ascii="Times New Roman" w:hAnsi="Times New Roman"/>
          <w:kern w:val="0"/>
          <w:sz w:val="28"/>
          <w:szCs w:val="28"/>
          <w:lang w:eastAsia="en-US"/>
        </w:rPr>
        <w:t xml:space="preserve"> 1.0 A </w:t>
      </w:r>
      <w:proofErr w:type="spellStart"/>
      <w:r>
        <w:rPr>
          <w:rStyle w:val="cecececef1f1f1f1ededededeeeeeeeee2e2e2e2ededededeeeeeeeee9e9e9e9f2f2f2f2e5e5e5e5eaeaeaeaf1f1f1f1f2f2f2f25"/>
          <w:rFonts w:ascii="Times New Roman" w:hAnsi="Times New Roman"/>
          <w:kern w:val="0"/>
          <w:sz w:val="28"/>
          <w:szCs w:val="28"/>
          <w:lang w:eastAsia="en-US"/>
        </w:rPr>
        <w:t>Max</w:t>
      </w:r>
      <w:proofErr w:type="spellEnd"/>
    </w:p>
    <w:p w:rsidR="003D7E40" w:rsidRDefault="003D7E40">
      <w:pPr>
        <w:pStyle w:val="a3"/>
        <w:ind w:left="709"/>
        <w:jc w:val="both"/>
      </w:pPr>
      <w:r>
        <w:rPr>
          <w:rStyle w:val="cecececef1f1f1f1ededededeeeeeeeee2e2e2e2ededededeeeeeeeee9e9e9e9f2f2f2f2e5e5e5e5eaeaeaeaf1f1f1f1f2f2f2f25"/>
          <w:rFonts w:ascii="Times New Roman" w:hAnsi="Times New Roman"/>
          <w:kern w:val="0"/>
          <w:sz w:val="28"/>
          <w:szCs w:val="28"/>
          <w:lang w:eastAsia="en-US"/>
        </w:rPr>
        <w:t>Вихідне:19 V постійне 1.3 A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jc w:val="both"/>
      </w:pPr>
      <w:r>
        <w:rPr>
          <w:rFonts w:ascii="Times New Roman" w:hAnsi="Times New Roman"/>
          <w:sz w:val="28"/>
          <w:szCs w:val="28"/>
        </w:rPr>
        <w:t xml:space="preserve">Наявність гарантії має становити не менше </w:t>
      </w:r>
      <w:r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 xml:space="preserve"> місяців.</w:t>
      </w:r>
    </w:p>
    <w:p w:rsidR="003D7E40" w:rsidRDefault="003D7E40">
      <w:pPr>
        <w:pStyle w:val="a3"/>
        <w:tabs>
          <w:tab w:val="left" w:pos="739"/>
          <w:tab w:val="left" w:pos="1134"/>
        </w:tabs>
        <w:spacing w:line="11" w:lineRule="atLeast"/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>Загальна кількість комплектуючих, що підлягає заміні:</w:t>
      </w:r>
    </w:p>
    <w:p w:rsidR="003D7E40" w:rsidRDefault="003D7E40">
      <w:pPr>
        <w:pStyle w:val="a3"/>
        <w:tabs>
          <w:tab w:val="left" w:pos="993"/>
          <w:tab w:val="left" w:pos="1134"/>
        </w:tabs>
        <w:spacing w:line="11" w:lineRule="atLeast"/>
        <w:ind w:left="0"/>
        <w:jc w:val="both"/>
      </w:pPr>
      <w:r>
        <w:rPr>
          <w:rFonts w:ascii="Times New Roman" w:hAnsi="Times New Roman"/>
          <w:sz w:val="28"/>
          <w:szCs w:val="28"/>
        </w:rPr>
        <w:t>- центральні процесори до персональних комп’ютерів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– 14 </w:t>
      </w:r>
      <w:proofErr w:type="spellStart"/>
      <w:r>
        <w:rPr>
          <w:rFonts w:ascii="Times New Roman" w:hAnsi="Times New Roman"/>
          <w:sz w:val="28"/>
          <w:szCs w:val="28"/>
        </w:rPr>
        <w:t>шт</w:t>
      </w:r>
      <w:proofErr w:type="spellEnd"/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spacing w:line="11" w:lineRule="atLeast"/>
        <w:ind w:left="0"/>
        <w:jc w:val="both"/>
      </w:pPr>
      <w:r>
        <w:rPr>
          <w:rFonts w:ascii="Times New Roman" w:hAnsi="Times New Roman"/>
          <w:sz w:val="28"/>
          <w:szCs w:val="28"/>
        </w:rPr>
        <w:t>- материнські плати до персональних комп’ютерів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– 14 </w:t>
      </w:r>
      <w:proofErr w:type="spellStart"/>
      <w:r>
        <w:rPr>
          <w:rFonts w:ascii="Times New Roman" w:hAnsi="Times New Roman"/>
          <w:sz w:val="28"/>
          <w:szCs w:val="28"/>
        </w:rPr>
        <w:t>шт</w:t>
      </w:r>
      <w:proofErr w:type="spellEnd"/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spacing w:line="11" w:lineRule="atLeast"/>
        <w:ind w:left="0"/>
        <w:jc w:val="both"/>
      </w:pPr>
      <w:r>
        <w:rPr>
          <w:rFonts w:ascii="Times New Roman" w:hAnsi="Times New Roman"/>
          <w:sz w:val="28"/>
          <w:szCs w:val="28"/>
        </w:rPr>
        <w:t>- оперативна пам'ять до персональних комп’ютерів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– 14 шт.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spacing w:line="11" w:lineRule="atLeast"/>
        <w:ind w:left="0"/>
        <w:jc w:val="both"/>
      </w:pPr>
      <w:r>
        <w:rPr>
          <w:rFonts w:ascii="Times New Roman" w:hAnsi="Times New Roman"/>
          <w:sz w:val="28"/>
          <w:szCs w:val="28"/>
        </w:rPr>
        <w:t>- SSD накопичувачі до персональних комп’ютерів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– 14 шт.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spacing w:line="11" w:lineRule="atLeast"/>
        <w:ind w:left="0"/>
        <w:jc w:val="both"/>
      </w:pPr>
      <w:r>
        <w:rPr>
          <w:rFonts w:ascii="Times New Roman" w:hAnsi="Times New Roman"/>
          <w:sz w:val="28"/>
          <w:szCs w:val="28"/>
        </w:rPr>
        <w:t>- блоки живлення до персональних комп’ютерів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– 14 шт.</w:t>
      </w:r>
    </w:p>
    <w:p w:rsidR="003D7E40" w:rsidRDefault="003D7E40">
      <w:pPr>
        <w:pStyle w:val="a3"/>
        <w:tabs>
          <w:tab w:val="left" w:pos="993"/>
          <w:tab w:val="left" w:pos="1134"/>
          <w:tab w:val="left" w:pos="2910"/>
        </w:tabs>
        <w:spacing w:line="11" w:lineRule="atLeast"/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>Загальна кількість блоків живлення до моніторів LG що підлягають заміні – 4 шт.</w:t>
      </w:r>
    </w:p>
    <w:p w:rsidR="003D7E40" w:rsidRDefault="003D7E40">
      <w:pPr>
        <w:pStyle w:val="a3"/>
        <w:tabs>
          <w:tab w:val="left" w:pos="993"/>
          <w:tab w:val="left" w:pos="1134"/>
        </w:tabs>
        <w:spacing w:line="11" w:lineRule="atLeast"/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 xml:space="preserve">Для виконання ремонту дозволяється використання компонентів які відрізняються від представлених у специфікації, але вони повинні бути рівноцінні представленим або мати кращі </w:t>
      </w:r>
      <w:proofErr w:type="spellStart"/>
      <w:r>
        <w:rPr>
          <w:rFonts w:ascii="Times New Roman" w:hAnsi="Times New Roman"/>
          <w:sz w:val="28"/>
          <w:szCs w:val="28"/>
        </w:rPr>
        <w:t>характеристки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7E40" w:rsidRDefault="003D7E40">
      <w:pPr>
        <w:pStyle w:val="a3"/>
        <w:tabs>
          <w:tab w:val="left" w:pos="993"/>
          <w:tab w:val="left" w:pos="1134"/>
        </w:tabs>
        <w:spacing w:line="11" w:lineRule="atLeast"/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>Центральні процесори, материнські плати, оперативна пам'ять, SSD накопичувачі, блоки живлення до персональних комп’ютерів</w:t>
      </w:r>
      <w:r>
        <w:rPr>
          <w:rFonts w:ascii="Times New Roman" w:hAnsi="Times New Roman"/>
          <w:sz w:val="28"/>
          <w:szCs w:val="28"/>
          <w:lang w:val="ru-RU"/>
        </w:rPr>
        <w:t xml:space="preserve">, блоки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моніторів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повинні бути новими, виготовленими не раніше 2021 року та мати гарантійний талон.</w:t>
      </w:r>
    </w:p>
    <w:p w:rsidR="003D7E40" w:rsidRDefault="003D7E40">
      <w:pPr>
        <w:pStyle w:val="a3"/>
        <w:tabs>
          <w:tab w:val="left" w:pos="993"/>
          <w:tab w:val="left" w:pos="1134"/>
        </w:tabs>
        <w:spacing w:line="11" w:lineRule="atLeast"/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>Діагностика та тестування моніторів та персональних комп’ютерів після проведення ремонтних робіт.</w:t>
      </w:r>
    </w:p>
    <w:p w:rsidR="003D7E40" w:rsidRDefault="003D7E40">
      <w:pPr>
        <w:pStyle w:val="a3"/>
        <w:tabs>
          <w:tab w:val="left" w:pos="993"/>
          <w:tab w:val="left" w:pos="1134"/>
        </w:tabs>
        <w:spacing w:line="11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3D7E40" w:rsidRDefault="003D7E40">
      <w:pPr>
        <w:pStyle w:val="cecececef1f1f1f1ededededeeeeeeeee2e2e2e2ededededeeeeeeeee9e9e9e9f2f2f2f2e5e5e5e5eaeaeaeaf1f1f1f1f2f2f2f221"/>
        <w:numPr>
          <w:ilvl w:val="0"/>
          <w:numId w:val="1"/>
        </w:numPr>
        <w:tabs>
          <w:tab w:val="left" w:pos="358"/>
          <w:tab w:val="left" w:pos="993"/>
          <w:tab w:val="left" w:pos="1134"/>
        </w:tabs>
        <w:ind w:firstLine="709"/>
        <w:contextualSpacing/>
        <w:jc w:val="both"/>
      </w:pPr>
      <w:r>
        <w:rPr>
          <w:rStyle w:val="cecececef1f1f1f1ededededeeeeeeeee2e2e2e2ededededeeeeeeeee9e9e9e9f2f2f2f2e5e5e5e5eaeaeaeaf1f1f1f1f2f2f2f22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Вимоги до виконання ремонту:</w:t>
      </w:r>
    </w:p>
    <w:p w:rsidR="003D7E40" w:rsidRPr="001013AF" w:rsidRDefault="003D7E40">
      <w:pPr>
        <w:pStyle w:val="cecececef1f1f1f1ededededeeeeeeeee2e2e2e2ededededeeeeeeeee9e9e9e9f2f2f2f2e5e5e5e5eaeaeaeaf1f1f1f1f2f2f2f221"/>
        <w:numPr>
          <w:ilvl w:val="0"/>
          <w:numId w:val="1"/>
        </w:numPr>
        <w:tabs>
          <w:tab w:val="left" w:pos="358"/>
          <w:tab w:val="left" w:pos="993"/>
          <w:tab w:val="left" w:pos="1134"/>
        </w:tabs>
        <w:ind w:firstLine="709"/>
        <w:contextualSpacing/>
        <w:jc w:val="both"/>
        <w:rPr>
          <w:lang w:val="uk-UA"/>
        </w:rPr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Матеріали, обладнання (вартість яких погоджується Замовником) та технології, які застосовуються при проведенні ремонту, повинні забезпечувати виконання робіт в обсягах, що визначені п.1.1 - п.1.7. Після діагностики, перед та під час виконання робіт обсяги робіт при необхідності уточнюються, але без збільшення кошторисної вартості та без змін технічних характеристик в бік погіршення.</w:t>
      </w:r>
    </w:p>
    <w:p w:rsidR="003D7E40" w:rsidRDefault="003D7E40">
      <w:pPr>
        <w:pStyle w:val="cecececef1f1f1f1ededededeeeeeeeee2e2e2e2ededededeeeeeeeee9e9e9e9f2f2f2f2e5e5e5e5eaeaeaeaf1f1f1f1f2f2f2f221"/>
        <w:numPr>
          <w:ilvl w:val="0"/>
          <w:numId w:val="1"/>
        </w:numPr>
        <w:tabs>
          <w:tab w:val="left" w:pos="358"/>
          <w:tab w:val="left" w:pos="993"/>
          <w:tab w:val="left" w:pos="1134"/>
        </w:tabs>
        <w:ind w:firstLine="709"/>
        <w:contextualSpacing/>
        <w:jc w:val="both"/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Ремонт техніки здійснюється на території замовника. </w:t>
      </w:r>
    </w:p>
    <w:p w:rsidR="003D7E40" w:rsidRDefault="003D7E40">
      <w:pPr>
        <w:pStyle w:val="cecececef1f1f1f1ededededeeeeeeeee2e2e2e2ededededeeeeeeeee9e9e9e9f2f2f2f2e5e5e5e5eaeaeaeaf1f1f1f1f2f2f2f221"/>
        <w:numPr>
          <w:ilvl w:val="0"/>
          <w:numId w:val="1"/>
        </w:numPr>
        <w:tabs>
          <w:tab w:val="left" w:pos="358"/>
          <w:tab w:val="left" w:pos="993"/>
          <w:tab w:val="left" w:pos="1134"/>
        </w:tabs>
        <w:ind w:firstLine="709"/>
        <w:contextualSpacing/>
        <w:jc w:val="both"/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Після закінчення робіт Виконавець надає Замовнику належно оформлені Акти виконаних робіт.</w:t>
      </w:r>
    </w:p>
    <w:p w:rsidR="003D7E40" w:rsidRDefault="003D7E40">
      <w:pPr>
        <w:pStyle w:val="cecececef1f1f1f1ededededeeeeeeeee2e2e2e2ededededeeeeeeeee9e9e9e9f2f2f2f2e5e5e5e5eaeaeaeaf1f1f1f1f2f2f2f221"/>
        <w:numPr>
          <w:ilvl w:val="0"/>
          <w:numId w:val="1"/>
        </w:numPr>
        <w:tabs>
          <w:tab w:val="left" w:pos="358"/>
          <w:tab w:val="left" w:pos="993"/>
          <w:tab w:val="left" w:pos="1134"/>
        </w:tabs>
        <w:ind w:firstLine="709"/>
        <w:contextualSpacing/>
        <w:jc w:val="both"/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У разі виходу процесорів, материнських плат, оперативної пам’яті, </w:t>
      </w:r>
      <w:r>
        <w:rPr>
          <w:rFonts w:ascii="Times New Roman" w:hAnsi="Times New Roman"/>
          <w:b w:val="0"/>
          <w:bCs w:val="0"/>
          <w:sz w:val="28"/>
          <w:szCs w:val="28"/>
        </w:rPr>
        <w:t>SSD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накопичувачів, блоків живлення до персонального комп’ютера, блоків живлення до моніторів для поновлення працездатності постачальник повинен за викликом Замовника впродовж 3 днів направити своїх працівників для виконання гарантійних ремонтних робіт. </w:t>
      </w:r>
    </w:p>
    <w:p w:rsidR="003D7E40" w:rsidRDefault="003D7E40">
      <w:pPr>
        <w:pStyle w:val="cecececef1f1f1f1ededededeeeeeeeee2e2e2e2ededededeeeeeeeee9e9e9e9f2f2f2f2e5e5e5e5eaeaeaeaf1f1f1f1f2f2f2f2"/>
        <w:widowControl w:val="0"/>
        <w:numPr>
          <w:ilvl w:val="0"/>
          <w:numId w:val="1"/>
        </w:numPr>
        <w:tabs>
          <w:tab w:val="left" w:pos="423"/>
          <w:tab w:val="left" w:pos="993"/>
          <w:tab w:val="left" w:pos="1134"/>
        </w:tabs>
        <w:spacing w:after="0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 Усі гарантійні ремонтні роботи проводяться за рахунок виконавця.</w:t>
      </w:r>
    </w:p>
    <w:p w:rsidR="003D7E40" w:rsidRDefault="003D7E40">
      <w:pPr>
        <w:jc w:val="both"/>
      </w:pPr>
      <w:r>
        <w:rPr>
          <w:rFonts w:ascii="Times New Roman" w:hAnsi="Times New Roman"/>
          <w:b/>
          <w:sz w:val="28"/>
        </w:rPr>
        <w:tab/>
        <w:t xml:space="preserve">5. Обґрунтування </w:t>
      </w:r>
      <w:r>
        <w:rPr>
          <w:rFonts w:ascii="Times New Roman" w:hAnsi="Times New Roman"/>
          <w:b/>
          <w:color w:val="000000"/>
          <w:sz w:val="28"/>
        </w:rPr>
        <w:t xml:space="preserve">розміру 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бюджетного призначення</w:t>
      </w:r>
      <w:r>
        <w:rPr>
          <w:rFonts w:ascii="Times New Roman" w:hAnsi="Times New Roman"/>
          <w:b/>
          <w:color w:val="000000"/>
          <w:sz w:val="28"/>
        </w:rPr>
        <w:t xml:space="preserve"> предмету закупівлі.</w:t>
      </w:r>
    </w:p>
    <w:p w:rsidR="003D7E40" w:rsidRDefault="003D7E40">
      <w:pPr>
        <w:jc w:val="both"/>
      </w:pPr>
      <w:r>
        <w:rPr>
          <w:rFonts w:ascii="Times New Roman" w:hAnsi="Times New Roman"/>
          <w:sz w:val="28"/>
        </w:rPr>
        <w:lastRenderedPageBreak/>
        <w:tab/>
      </w:r>
      <w:r>
        <w:rPr>
          <w:rStyle w:val="FontStyle12"/>
          <w:rFonts w:cs="Times New Roman"/>
          <w:iCs/>
          <w:color w:val="000000"/>
          <w:sz w:val="28"/>
          <w:szCs w:val="28"/>
          <w:highlight w:val="white"/>
          <w:lang w:eastAsia="ru-RU" w:bidi="ar-SA"/>
        </w:rPr>
        <w:t>Сума закупівлі за предметом закупівлі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12"/>
          <w:rFonts w:cs="Times New Roman"/>
          <w:iCs/>
          <w:color w:val="000000"/>
          <w:sz w:val="28"/>
          <w:szCs w:val="28"/>
          <w:highlight w:val="white"/>
          <w:lang w:eastAsia="ru-RU" w:bidi="ar-SA"/>
        </w:rPr>
        <w:t>“Послуги</w:t>
      </w:r>
      <w:proofErr w:type="spellEnd"/>
      <w:r>
        <w:rPr>
          <w:rStyle w:val="FontStyle12"/>
          <w:rFonts w:cs="Times New Roman"/>
          <w:iCs/>
          <w:color w:val="000000"/>
          <w:sz w:val="28"/>
          <w:szCs w:val="28"/>
          <w:highlight w:val="white"/>
          <w:lang w:eastAsia="ru-RU" w:bidi="ar-SA"/>
        </w:rPr>
        <w:t xml:space="preserve"> з поточного ремонту комп’ютерної техніки, а саме комп'ютерів із заміною материнської плати, центрального процесору, оперативної пам'яті, жорсткого диску, блоку живлення (14 </w:t>
      </w:r>
      <w:proofErr w:type="spellStart"/>
      <w:r>
        <w:rPr>
          <w:rStyle w:val="FontStyle12"/>
          <w:rFonts w:cs="Times New Roman"/>
          <w:iCs/>
          <w:color w:val="000000"/>
          <w:sz w:val="28"/>
          <w:szCs w:val="28"/>
          <w:highlight w:val="white"/>
          <w:lang w:eastAsia="ru-RU" w:bidi="ar-SA"/>
        </w:rPr>
        <w:t>шт</w:t>
      </w:r>
      <w:proofErr w:type="spellEnd"/>
      <w:r>
        <w:rPr>
          <w:rStyle w:val="FontStyle12"/>
          <w:rFonts w:cs="Times New Roman"/>
          <w:iCs/>
          <w:color w:val="000000"/>
          <w:sz w:val="28"/>
          <w:szCs w:val="28"/>
          <w:highlight w:val="white"/>
          <w:lang w:eastAsia="ru-RU" w:bidi="ar-SA"/>
        </w:rPr>
        <w:t xml:space="preserve">), поточного ремонту моніторів (4 </w:t>
      </w:r>
      <w:proofErr w:type="spellStart"/>
      <w:r>
        <w:rPr>
          <w:rStyle w:val="FontStyle12"/>
          <w:rFonts w:cs="Times New Roman"/>
          <w:iCs/>
          <w:color w:val="000000"/>
          <w:sz w:val="28"/>
          <w:szCs w:val="28"/>
          <w:highlight w:val="white"/>
          <w:lang w:eastAsia="ru-RU" w:bidi="ar-SA"/>
        </w:rPr>
        <w:t>шт</w:t>
      </w:r>
      <w:proofErr w:type="spellEnd"/>
      <w:r>
        <w:rPr>
          <w:rStyle w:val="FontStyle12"/>
          <w:rFonts w:cs="Times New Roman"/>
          <w:iCs/>
          <w:color w:val="000000"/>
          <w:sz w:val="28"/>
          <w:szCs w:val="28"/>
          <w:highlight w:val="white"/>
          <w:lang w:eastAsia="ru-RU" w:bidi="ar-SA"/>
        </w:rPr>
        <w:t xml:space="preserve">)” становить 221 240,00 </w:t>
      </w:r>
      <w:proofErr w:type="spellStart"/>
      <w:r>
        <w:rPr>
          <w:rStyle w:val="FontStyle12"/>
          <w:rFonts w:cs="Times New Roman"/>
          <w:iCs/>
          <w:color w:val="000000"/>
          <w:sz w:val="28"/>
          <w:szCs w:val="28"/>
          <w:highlight w:val="white"/>
          <w:lang w:eastAsia="ru-RU" w:bidi="ar-SA"/>
        </w:rPr>
        <w:t>грн</w:t>
      </w:r>
      <w:proofErr w:type="spellEnd"/>
      <w:r>
        <w:rPr>
          <w:rStyle w:val="FontStyle12"/>
          <w:rFonts w:cs="Times New Roman"/>
          <w:iCs/>
          <w:color w:val="000000"/>
          <w:sz w:val="28"/>
          <w:szCs w:val="28"/>
          <w:highlight w:val="white"/>
          <w:lang w:eastAsia="ru-RU" w:bidi="ar-SA"/>
        </w:rPr>
        <w:t xml:space="preserve"> відповідно до затверджених кошторисних призначень та розрахунків до кошторису за КЕКВ 2240.</w:t>
      </w:r>
    </w:p>
    <w:sectPr w:rsidR="003D7E40">
      <w:type w:val="continuous"/>
      <w:pgSz w:w="11906" w:h="16838"/>
      <w:pgMar w:top="1134" w:right="1134" w:bottom="1134" w:left="1134" w:header="708" w:footer="708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E09" w:rsidRDefault="002C3E09">
      <w:r>
        <w:separator/>
      </w:r>
    </w:p>
  </w:endnote>
  <w:endnote w:type="continuationSeparator" w:id="0">
    <w:p w:rsidR="002C3E09" w:rsidRDefault="002C3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E09" w:rsidRDefault="002C3E09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:rsidR="002C3E09" w:rsidRDefault="002C3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sz w:val="28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2.%3."/>
      <w:lvlJc w:val="left"/>
      <w:rPr>
        <w:rFonts w:ascii="Times New Roman" w:eastAsia="Times New Roman" w:cs="Times New Roman"/>
      </w:rPr>
    </w:lvl>
    <w:lvl w:ilvl="3">
      <w:start w:val="1"/>
      <w:numFmt w:val="decimal"/>
      <w:lvlText w:val="%3.%4."/>
      <w:lvlJc w:val="left"/>
      <w:rPr>
        <w:rFonts w:ascii="Times New Roman" w:eastAsia="Times New Roman" w:cs="Times New Roman"/>
      </w:rPr>
    </w:lvl>
    <w:lvl w:ilvl="4">
      <w:start w:val="1"/>
      <w:numFmt w:val="decimal"/>
      <w:lvlText w:val="%4.%5."/>
      <w:lvlJc w:val="left"/>
      <w:rPr>
        <w:rFonts w:ascii="Times New Roman" w:eastAsia="Times New Roman" w:cs="Times New Roman"/>
      </w:rPr>
    </w:lvl>
    <w:lvl w:ilvl="5">
      <w:start w:val="1"/>
      <w:numFmt w:val="decimal"/>
      <w:lvlText w:val="%5.%6."/>
      <w:lvlJc w:val="left"/>
      <w:rPr>
        <w:rFonts w:ascii="Times New Roman" w:eastAsia="Times New Roman" w:cs="Times New Roman"/>
      </w:rPr>
    </w:lvl>
    <w:lvl w:ilvl="6">
      <w:start w:val="1"/>
      <w:numFmt w:val="decimal"/>
      <w:lvlText w:val="%6.%7."/>
      <w:lvlJc w:val="left"/>
      <w:rPr>
        <w:rFonts w:ascii="Times New Roman" w:eastAsia="Times New Roman" w:cs="Times New Roman"/>
      </w:rPr>
    </w:lvl>
    <w:lvl w:ilvl="7">
      <w:start w:val="1"/>
      <w:numFmt w:val="decimal"/>
      <w:lvlText w:val="%7.%8."/>
      <w:lvlJc w:val="left"/>
      <w:rPr>
        <w:rFonts w:ascii="Times New Roman" w:eastAsia="Times New Roman" w:cs="Times New Roman"/>
      </w:rPr>
    </w:lvl>
    <w:lvl w:ilvl="8">
      <w:start w:val="1"/>
      <w:numFmt w:val="decimal"/>
      <w:lvlText w:val="%8.%9."/>
      <w:lvlJc w:val="left"/>
      <w:rPr>
        <w:rFonts w:ascii="Times New Roman"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E40"/>
    <w:rsid w:val="00015A94"/>
    <w:rsid w:val="001013AF"/>
    <w:rsid w:val="002C3E09"/>
    <w:rsid w:val="003D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val="uk-UA" w:eastAsia="uk-U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Pr>
      <w:rFonts w:ascii="Times New Roman" w:hAnsi="Times New Roman"/>
      <w:sz w:val="26"/>
    </w:rPr>
  </w:style>
  <w:style w:type="character" w:customStyle="1" w:styleId="WW8Num3z0">
    <w:name w:val="WW8Num3z0"/>
    <w:uiPriority w:val="99"/>
    <w:rPr>
      <w:rFonts w:ascii="Times New Roman" w:hAnsi="Times New Roman"/>
      <w:color w:val="000000"/>
      <w:kern w:val="1"/>
      <w:sz w:val="22"/>
      <w:shd w:val="clear" w:color="auto" w:fill="FFFFFF"/>
      <w:lang w:eastAsia="ru-RU"/>
    </w:rPr>
  </w:style>
  <w:style w:type="character" w:customStyle="1" w:styleId="ListLabel1">
    <w:name w:val="ListLabel 1"/>
    <w:uiPriority w:val="99"/>
    <w:rPr>
      <w:rFonts w:ascii="Times New Roman" w:hAnsi="Times New Roman"/>
      <w:sz w:val="28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rvts23">
    <w:name w:val="rvts23"/>
    <w:basedOn w:val="cef1edeee2edeee9f8f0e8f4f2e0e1e7e0f6e0"/>
    <w:uiPriority w:val="99"/>
    <w:rPr>
      <w:rFonts w:ascii="Times New Roman" w:hAnsi="Times New Roman" w:cs="Times New Roman"/>
      <w:color w:val="000000"/>
    </w:rPr>
  </w:style>
  <w:style w:type="character" w:customStyle="1" w:styleId="cecececef1f1f1f1ededededeeeeeeeee2e2e2e2ededededeeeeeeeee9e9e9e9f2f2f2f2e5e5e5e5eaeaeaeaf1f1f1f1f2f2f2f25">
    <w:name w:val="Оcecececeсf1f1f1f1нededededоeeeeeeeeвe2e2e2e2нededededоeeeeeeeeйe9e9e9e9 тf2f2f2f2еe5e5e5e5кeaeaeaeaсf1f1f1f1тf2f2f2f2 (5)_"/>
    <w:uiPriority w:val="99"/>
    <w:rPr>
      <w:sz w:val="25"/>
      <w:shd w:val="clear" w:color="auto" w:fill="FFFFFF"/>
    </w:rPr>
  </w:style>
  <w:style w:type="character" w:customStyle="1" w:styleId="ListLabel473">
    <w:name w:val="ListLabel 473"/>
    <w:uiPriority w:val="99"/>
    <w:rPr>
      <w:rFonts w:ascii="Times New Roman" w:hAnsi="Times New Roman"/>
      <w:sz w:val="28"/>
    </w:rPr>
  </w:style>
  <w:style w:type="character" w:customStyle="1" w:styleId="ListLabel474">
    <w:name w:val="ListLabel 474"/>
    <w:uiPriority w:val="99"/>
    <w:rPr>
      <w:rFonts w:ascii="Times New Roman" w:hAnsi="Times New Roman"/>
      <w:sz w:val="28"/>
    </w:rPr>
  </w:style>
  <w:style w:type="character" w:customStyle="1" w:styleId="ListLabel475">
    <w:name w:val="ListLabel 475"/>
    <w:uiPriority w:val="99"/>
    <w:rPr>
      <w:rFonts w:eastAsia="Times New Roman"/>
    </w:rPr>
  </w:style>
  <w:style w:type="character" w:customStyle="1" w:styleId="ListLabel476">
    <w:name w:val="ListLabel 476"/>
    <w:uiPriority w:val="99"/>
    <w:rPr>
      <w:rFonts w:eastAsia="Times New Roman"/>
    </w:rPr>
  </w:style>
  <w:style w:type="character" w:customStyle="1" w:styleId="ListLabel477">
    <w:name w:val="ListLabel 477"/>
    <w:uiPriority w:val="99"/>
    <w:rPr>
      <w:rFonts w:eastAsia="Times New Roman"/>
    </w:rPr>
  </w:style>
  <w:style w:type="character" w:customStyle="1" w:styleId="ListLabel478">
    <w:name w:val="ListLabel 478"/>
    <w:uiPriority w:val="99"/>
    <w:rPr>
      <w:rFonts w:eastAsia="Times New Roman"/>
    </w:rPr>
  </w:style>
  <w:style w:type="character" w:customStyle="1" w:styleId="ListLabel479">
    <w:name w:val="ListLabel 479"/>
    <w:uiPriority w:val="99"/>
    <w:rPr>
      <w:rFonts w:eastAsia="Times New Roman"/>
    </w:rPr>
  </w:style>
  <w:style w:type="character" w:customStyle="1" w:styleId="ListLabel480">
    <w:name w:val="ListLabel 480"/>
    <w:uiPriority w:val="99"/>
    <w:rPr>
      <w:rFonts w:eastAsia="Times New Roman"/>
    </w:rPr>
  </w:style>
  <w:style w:type="character" w:customStyle="1" w:styleId="ListLabel481">
    <w:name w:val="ListLabel 481"/>
    <w:uiPriority w:val="99"/>
    <w:rPr>
      <w:rFonts w:eastAsia="Times New Roman"/>
    </w:rPr>
  </w:style>
  <w:style w:type="character" w:customStyle="1" w:styleId="ListLabel500">
    <w:name w:val="ListLabel 500"/>
    <w:uiPriority w:val="99"/>
  </w:style>
  <w:style w:type="character" w:customStyle="1" w:styleId="ListLabel501">
    <w:name w:val="ListLabel 501"/>
    <w:uiPriority w:val="99"/>
    <w:rPr>
      <w:rFonts w:ascii="Times New Roman" w:hAnsi="Times New Roman"/>
      <w:sz w:val="28"/>
    </w:rPr>
  </w:style>
  <w:style w:type="character" w:customStyle="1" w:styleId="ListLabel502">
    <w:name w:val="ListLabel 502"/>
    <w:uiPriority w:val="99"/>
  </w:style>
  <w:style w:type="character" w:customStyle="1" w:styleId="ListLabel503">
    <w:name w:val="ListLabel 503"/>
    <w:uiPriority w:val="99"/>
  </w:style>
  <w:style w:type="character" w:customStyle="1" w:styleId="ListLabel504">
    <w:name w:val="ListLabel 504"/>
    <w:uiPriority w:val="99"/>
  </w:style>
  <w:style w:type="character" w:customStyle="1" w:styleId="ListLabel505">
    <w:name w:val="ListLabel 505"/>
    <w:uiPriority w:val="99"/>
  </w:style>
  <w:style w:type="character" w:customStyle="1" w:styleId="ListLabel506">
    <w:name w:val="ListLabel 506"/>
    <w:uiPriority w:val="99"/>
  </w:style>
  <w:style w:type="character" w:customStyle="1" w:styleId="ListLabel507">
    <w:name w:val="ListLabel 507"/>
    <w:uiPriority w:val="99"/>
  </w:style>
  <w:style w:type="character" w:customStyle="1" w:styleId="ListLabel508">
    <w:name w:val="ListLabel 508"/>
    <w:uiPriority w:val="99"/>
  </w:style>
  <w:style w:type="character" w:customStyle="1" w:styleId="ListLabel464">
    <w:name w:val="ListLabel 464"/>
    <w:uiPriority w:val="99"/>
    <w:rPr>
      <w:rFonts w:eastAsia="Times New Roman"/>
    </w:rPr>
  </w:style>
  <w:style w:type="character" w:customStyle="1" w:styleId="ListLabel465">
    <w:name w:val="ListLabel 465"/>
    <w:uiPriority w:val="99"/>
    <w:rPr>
      <w:rFonts w:ascii="Times New Roman" w:hAnsi="Times New Roman"/>
      <w:sz w:val="28"/>
    </w:rPr>
  </w:style>
  <w:style w:type="character" w:customStyle="1" w:styleId="ListLabel466">
    <w:name w:val="ListLabel 466"/>
    <w:uiPriority w:val="99"/>
    <w:rPr>
      <w:rFonts w:eastAsia="Times New Roman"/>
    </w:rPr>
  </w:style>
  <w:style w:type="character" w:customStyle="1" w:styleId="ListLabel467">
    <w:name w:val="ListLabel 467"/>
    <w:uiPriority w:val="99"/>
    <w:rPr>
      <w:rFonts w:eastAsia="Times New Roman"/>
    </w:rPr>
  </w:style>
  <w:style w:type="character" w:customStyle="1" w:styleId="ListLabel468">
    <w:name w:val="ListLabel 468"/>
    <w:uiPriority w:val="99"/>
    <w:rPr>
      <w:rFonts w:eastAsia="Times New Roman"/>
    </w:rPr>
  </w:style>
  <w:style w:type="character" w:customStyle="1" w:styleId="ListLabel469">
    <w:name w:val="ListLabel 469"/>
    <w:uiPriority w:val="99"/>
    <w:rPr>
      <w:rFonts w:eastAsia="Times New Roman"/>
    </w:rPr>
  </w:style>
  <w:style w:type="character" w:customStyle="1" w:styleId="ListLabel470">
    <w:name w:val="ListLabel 470"/>
    <w:uiPriority w:val="99"/>
    <w:rPr>
      <w:rFonts w:eastAsia="Times New Roman"/>
    </w:rPr>
  </w:style>
  <w:style w:type="character" w:customStyle="1" w:styleId="ListLabel471">
    <w:name w:val="ListLabel 471"/>
    <w:uiPriority w:val="99"/>
    <w:rPr>
      <w:rFonts w:eastAsia="Times New Roman"/>
    </w:rPr>
  </w:style>
  <w:style w:type="character" w:customStyle="1" w:styleId="ListLabel472">
    <w:name w:val="ListLabel 472"/>
    <w:uiPriority w:val="99"/>
    <w:rPr>
      <w:rFonts w:eastAsia="Times New Roman"/>
    </w:rPr>
  </w:style>
  <w:style w:type="character" w:customStyle="1" w:styleId="ListLabel491">
    <w:name w:val="ListLabel 491"/>
    <w:uiPriority w:val="99"/>
  </w:style>
  <w:style w:type="character" w:customStyle="1" w:styleId="ListLabel492">
    <w:name w:val="ListLabel 492"/>
    <w:uiPriority w:val="99"/>
  </w:style>
  <w:style w:type="character" w:customStyle="1" w:styleId="ListLabel493">
    <w:name w:val="ListLabel 493"/>
    <w:uiPriority w:val="99"/>
    <w:rPr>
      <w:rFonts w:ascii="Times New Roman" w:hAnsi="Times New Roman"/>
      <w:sz w:val="28"/>
    </w:rPr>
  </w:style>
  <w:style w:type="character" w:customStyle="1" w:styleId="ListLabel494">
    <w:name w:val="ListLabel 494"/>
    <w:uiPriority w:val="99"/>
  </w:style>
  <w:style w:type="character" w:customStyle="1" w:styleId="ListLabel495">
    <w:name w:val="ListLabel 495"/>
    <w:uiPriority w:val="99"/>
  </w:style>
  <w:style w:type="character" w:customStyle="1" w:styleId="ListLabel496">
    <w:name w:val="ListLabel 496"/>
    <w:uiPriority w:val="99"/>
  </w:style>
  <w:style w:type="character" w:customStyle="1" w:styleId="ListLabel497">
    <w:name w:val="ListLabel 497"/>
    <w:uiPriority w:val="99"/>
  </w:style>
  <w:style w:type="character" w:customStyle="1" w:styleId="ListLabel498">
    <w:name w:val="ListLabel 498"/>
    <w:uiPriority w:val="99"/>
  </w:style>
  <w:style w:type="character" w:customStyle="1" w:styleId="ListLabel499">
    <w:name w:val="ListLabel 499"/>
    <w:uiPriority w:val="99"/>
  </w:style>
  <w:style w:type="character" w:customStyle="1" w:styleId="cecececef1f1f1f1ededededeeeeeeeee2e2e2e2ededededeeeeeeeee9e9e9e9f2f2f2f2e5e5e5e5eaeaeaeaf1f1f1f1f2f2f2f22">
    <w:name w:val="Оcecececeсf1f1f1f1нededededоeeeeeeeeвe2e2e2e2нededededоeeeeeeeeйe9e9e9e9 тf2f2f2f2еe5e5e5e5кeaeaeaeaсf1f1f1f1тf2f2f2f2 (2)"/>
    <w:uiPriority w:val="99"/>
  </w:style>
  <w:style w:type="character" w:customStyle="1" w:styleId="ListLabel509">
    <w:name w:val="ListLabel 509"/>
    <w:uiPriority w:val="99"/>
    <w:rPr>
      <w:rFonts w:ascii="Times New Roman" w:hAnsi="Times New Roman"/>
      <w:sz w:val="28"/>
    </w:rPr>
  </w:style>
  <w:style w:type="character" w:customStyle="1" w:styleId="ListLabel510">
    <w:name w:val="ListLabel 510"/>
    <w:uiPriority w:val="99"/>
    <w:rPr>
      <w:rFonts w:ascii="Times New Roman" w:hAnsi="Times New Roman"/>
    </w:rPr>
  </w:style>
  <w:style w:type="character" w:customStyle="1" w:styleId="ListLabel511">
    <w:name w:val="ListLabel 511"/>
    <w:uiPriority w:val="99"/>
    <w:rPr>
      <w:rFonts w:eastAsia="Times New Roman"/>
    </w:rPr>
  </w:style>
  <w:style w:type="character" w:customStyle="1" w:styleId="ListLabel512">
    <w:name w:val="ListLabel 512"/>
    <w:uiPriority w:val="99"/>
    <w:rPr>
      <w:rFonts w:eastAsia="Times New Roman"/>
    </w:rPr>
  </w:style>
  <w:style w:type="character" w:customStyle="1" w:styleId="ListLabel513">
    <w:name w:val="ListLabel 513"/>
    <w:uiPriority w:val="99"/>
    <w:rPr>
      <w:rFonts w:eastAsia="Times New Roman"/>
    </w:rPr>
  </w:style>
  <w:style w:type="character" w:customStyle="1" w:styleId="ListLabel514">
    <w:name w:val="ListLabel 514"/>
    <w:uiPriority w:val="99"/>
    <w:rPr>
      <w:rFonts w:eastAsia="Times New Roman"/>
    </w:rPr>
  </w:style>
  <w:style w:type="character" w:customStyle="1" w:styleId="ListLabel515">
    <w:name w:val="ListLabel 515"/>
    <w:uiPriority w:val="99"/>
    <w:rPr>
      <w:rFonts w:eastAsia="Times New Roman"/>
    </w:rPr>
  </w:style>
  <w:style w:type="character" w:customStyle="1" w:styleId="ListLabel516">
    <w:name w:val="ListLabel 516"/>
    <w:uiPriority w:val="99"/>
    <w:rPr>
      <w:rFonts w:eastAsia="Times New Roman"/>
    </w:rPr>
  </w:style>
  <w:style w:type="character" w:customStyle="1" w:styleId="ListLabel517">
    <w:name w:val="ListLabel 517"/>
    <w:uiPriority w:val="99"/>
    <w:rPr>
      <w:rFonts w:eastAsia="Times New Roman"/>
    </w:rPr>
  </w:style>
  <w:style w:type="character" w:customStyle="1" w:styleId="ListLabel518">
    <w:name w:val="ListLabel 518"/>
    <w:uiPriority w:val="99"/>
  </w:style>
  <w:style w:type="character" w:customStyle="1" w:styleId="ListLabel519">
    <w:name w:val="ListLabel 519"/>
    <w:uiPriority w:val="99"/>
  </w:style>
  <w:style w:type="character" w:customStyle="1" w:styleId="ListLabel520">
    <w:name w:val="ListLabel 520"/>
    <w:uiPriority w:val="99"/>
  </w:style>
  <w:style w:type="character" w:customStyle="1" w:styleId="ListLabel521">
    <w:name w:val="ListLabel 521"/>
    <w:uiPriority w:val="99"/>
  </w:style>
  <w:style w:type="character" w:customStyle="1" w:styleId="ListLabel522">
    <w:name w:val="ListLabel 522"/>
    <w:uiPriority w:val="99"/>
  </w:style>
  <w:style w:type="character" w:customStyle="1" w:styleId="ListLabel523">
    <w:name w:val="ListLabel 523"/>
    <w:uiPriority w:val="99"/>
  </w:style>
  <w:style w:type="character" w:customStyle="1" w:styleId="ListLabel524">
    <w:name w:val="ListLabel 524"/>
    <w:uiPriority w:val="99"/>
  </w:style>
  <w:style w:type="character" w:customStyle="1" w:styleId="ListLabel525">
    <w:name w:val="ListLabel 525"/>
    <w:uiPriority w:val="99"/>
  </w:style>
  <w:style w:type="character" w:customStyle="1" w:styleId="ListLabel526">
    <w:name w:val="ListLabel 526"/>
    <w:uiPriority w:val="99"/>
  </w:style>
  <w:style w:type="character" w:customStyle="1" w:styleId="ListLabel527">
    <w:name w:val="ListLabel 527"/>
    <w:uiPriority w:val="99"/>
    <w:rPr>
      <w:rFonts w:ascii="Times New Roman" w:hAnsi="Times New Roman"/>
      <w:sz w:val="28"/>
    </w:rPr>
  </w:style>
  <w:style w:type="character" w:customStyle="1" w:styleId="ListLabel528">
    <w:name w:val="ListLabel 528"/>
    <w:uiPriority w:val="99"/>
    <w:rPr>
      <w:rFonts w:ascii="Times New Roman" w:hAnsi="Times New Roman"/>
    </w:rPr>
  </w:style>
  <w:style w:type="character" w:customStyle="1" w:styleId="ListLabel529">
    <w:name w:val="ListLabel 529"/>
    <w:uiPriority w:val="99"/>
    <w:rPr>
      <w:rFonts w:eastAsia="Times New Roman"/>
    </w:rPr>
  </w:style>
  <w:style w:type="character" w:customStyle="1" w:styleId="ListLabel530">
    <w:name w:val="ListLabel 530"/>
    <w:uiPriority w:val="99"/>
    <w:rPr>
      <w:rFonts w:eastAsia="Times New Roman"/>
    </w:rPr>
  </w:style>
  <w:style w:type="character" w:customStyle="1" w:styleId="ListLabel531">
    <w:name w:val="ListLabel 531"/>
    <w:uiPriority w:val="99"/>
    <w:rPr>
      <w:rFonts w:eastAsia="Times New Roman"/>
    </w:rPr>
  </w:style>
  <w:style w:type="character" w:customStyle="1" w:styleId="ListLabel532">
    <w:name w:val="ListLabel 532"/>
    <w:uiPriority w:val="99"/>
    <w:rPr>
      <w:rFonts w:eastAsia="Times New Roman"/>
    </w:rPr>
  </w:style>
  <w:style w:type="character" w:customStyle="1" w:styleId="ListLabel533">
    <w:name w:val="ListLabel 533"/>
    <w:uiPriority w:val="99"/>
    <w:rPr>
      <w:rFonts w:eastAsia="Times New Roman"/>
    </w:rPr>
  </w:style>
  <w:style w:type="character" w:customStyle="1" w:styleId="ListLabel534">
    <w:name w:val="ListLabel 534"/>
    <w:uiPriority w:val="99"/>
    <w:rPr>
      <w:rFonts w:eastAsia="Times New Roman"/>
    </w:rPr>
  </w:style>
  <w:style w:type="character" w:customStyle="1" w:styleId="ListLabel535">
    <w:name w:val="ListLabel 535"/>
    <w:uiPriority w:val="99"/>
    <w:rPr>
      <w:rFonts w:eastAsia="Times New Roman"/>
    </w:rPr>
  </w:style>
  <w:style w:type="character" w:customStyle="1" w:styleId="ListLabel536">
    <w:name w:val="ListLabel 536"/>
    <w:uiPriority w:val="99"/>
  </w:style>
  <w:style w:type="character" w:customStyle="1" w:styleId="ListLabel537">
    <w:name w:val="ListLabel 537"/>
    <w:uiPriority w:val="99"/>
  </w:style>
  <w:style w:type="character" w:customStyle="1" w:styleId="ListLabel538">
    <w:name w:val="ListLabel 538"/>
    <w:uiPriority w:val="99"/>
  </w:style>
  <w:style w:type="character" w:customStyle="1" w:styleId="ListLabel539">
    <w:name w:val="ListLabel 539"/>
    <w:uiPriority w:val="99"/>
  </w:style>
  <w:style w:type="character" w:customStyle="1" w:styleId="ListLabel540">
    <w:name w:val="ListLabel 540"/>
    <w:uiPriority w:val="99"/>
  </w:style>
  <w:style w:type="character" w:customStyle="1" w:styleId="ListLabel541">
    <w:name w:val="ListLabel 541"/>
    <w:uiPriority w:val="99"/>
  </w:style>
  <w:style w:type="character" w:customStyle="1" w:styleId="ListLabel542">
    <w:name w:val="ListLabel 542"/>
    <w:uiPriority w:val="99"/>
  </w:style>
  <w:style w:type="character" w:customStyle="1" w:styleId="ListLabel543">
    <w:name w:val="ListLabel 543"/>
    <w:uiPriority w:val="99"/>
  </w:style>
  <w:style w:type="character" w:customStyle="1" w:styleId="ListLabel544">
    <w:name w:val="ListLabel 544"/>
    <w:uiPriority w:val="99"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cef1edeee2ede8e9f2e5eaf1f2">
    <w:name w:val="Оceсf1нedоeeвe2нedиe8йe9 тf2еe5кeaсf1тf2"/>
    <w:basedOn w:val="a"/>
    <w:uiPriority w:val="99"/>
    <w:pPr>
      <w:spacing w:after="140" w:line="276" w:lineRule="auto"/>
    </w:pPr>
  </w:style>
  <w:style w:type="paragraph" w:customStyle="1" w:styleId="d0eee7e4b3eb">
    <w:name w:val="Рd0оeeзe7дe4іb3лeb"/>
    <w:basedOn w:val="a"/>
    <w:uiPriority w:val="99"/>
    <w:pPr>
      <w:spacing w:before="120" w:after="120"/>
    </w:pPr>
    <w:rPr>
      <w:i/>
    </w:rPr>
  </w:style>
  <w:style w:type="paragraph" w:customStyle="1" w:styleId="cfeeeae0e6f7e8ea">
    <w:name w:val="Пcfоeeкeaаe0жe6чf7иe8кea"/>
    <w:basedOn w:val="a"/>
    <w:uiPriority w:val="99"/>
  </w:style>
  <w:style w:type="paragraph" w:styleId="a3">
    <w:name w:val="List Paragraph"/>
    <w:basedOn w:val="a"/>
    <w:uiPriority w:val="99"/>
    <w:qFormat/>
    <w:pPr>
      <w:ind w:left="720"/>
    </w:pPr>
  </w:style>
  <w:style w:type="paragraph" w:customStyle="1" w:styleId="d2e5eaf1f21">
    <w:name w:val="Тd2еe5кeaсf1тf21"/>
    <w:basedOn w:val="a"/>
    <w:uiPriority w:val="99"/>
    <w:rPr>
      <w:rFonts w:ascii="Courier New" w:hAnsi="Courier New"/>
      <w:sz w:val="20"/>
    </w:rPr>
  </w:style>
  <w:style w:type="paragraph" w:customStyle="1" w:styleId="cecececef1f1f1f1ededededeeeeeeeee2e2e2e2ededededeeeeeeeee9e9e9e9f2f2f2f2e5e5e5e5eaeaeaeaf1f1f1f1f2f2f2f250">
    <w:name w:val="Оcecececeсf1f1f1f1нededededоeeeeeeeeвe2e2e2e2нededededоeeeeeeeeйe9e9e9e9 тf2f2f2f2еe5e5e5e5кeaeaeaeaсf1f1f1f1тf2f2f2f2 (5)"/>
    <w:basedOn w:val="a"/>
    <w:uiPriority w:val="99"/>
    <w:pPr>
      <w:widowControl w:val="0"/>
      <w:shd w:val="clear" w:color="auto" w:fill="FFFFFF"/>
      <w:spacing w:before="180" w:after="60" w:line="240" w:lineRule="atLeast"/>
    </w:pPr>
    <w:rPr>
      <w:rFonts w:cs="Calibri"/>
      <w:b/>
      <w:bCs/>
      <w:sz w:val="25"/>
      <w:szCs w:val="25"/>
      <w:lang w:val="ru-RU"/>
    </w:rPr>
  </w:style>
  <w:style w:type="paragraph" w:customStyle="1" w:styleId="cecececef1f1f1f1ededededeeeeeeeee2e2e2e2ededededeeeeeeeee9e9e9e9f2f2f2f2e5e5e5e5eaeaeaeaf1f1f1f1f2f2f2f2">
    <w:name w:val="Оcecececeсf1f1f1f1нededededоeeeeeeeeвe2e2e2e2нededededоeeeeeeeeйe9e9e9e9 тf2f2f2f2еe5e5e5e5кeaeaeaeaсf1f1f1f1тf2f2f2f2"/>
    <w:basedOn w:val="a"/>
    <w:uiPriority w:val="99"/>
    <w:pPr>
      <w:spacing w:after="120" w:line="276" w:lineRule="auto"/>
    </w:pPr>
    <w:rPr>
      <w:sz w:val="22"/>
      <w:szCs w:val="22"/>
      <w:lang w:val="ru-RU"/>
    </w:rPr>
  </w:style>
  <w:style w:type="paragraph" w:customStyle="1" w:styleId="cecef1f1ededeeeee2e2ededeeeee9e9f2f2e5e5eaeaf1f1f2f23">
    <w:name w:val="Оceceсf1f1нededоeeeeвe2e2нededоeeeeйe9e9 тf2f2еe5e5кeaeaсf1f1тf2f2 (3)"/>
    <w:basedOn w:val="a"/>
    <w:uiPriority w:val="99"/>
    <w:pPr>
      <w:widowControl w:val="0"/>
      <w:shd w:val="clear" w:color="auto" w:fill="FFFFFF"/>
      <w:spacing w:before="1800" w:line="274" w:lineRule="exact"/>
      <w:ind w:hanging="400"/>
    </w:pPr>
    <w:rPr>
      <w:rFonts w:cs="Calibri"/>
      <w:b/>
      <w:bCs/>
      <w:sz w:val="21"/>
      <w:szCs w:val="21"/>
      <w:lang w:val="ru-RU" w:eastAsia="en-US" w:bidi="ar-SA"/>
    </w:rPr>
  </w:style>
  <w:style w:type="paragraph" w:customStyle="1" w:styleId="cecececef1f1f1f1ededededeeeeeeeee2e2e2e2ededededeeeeeeeee9e9e9e9f2f2f2f2e5e5e5e5eaeaeaeaf1f1f1f1f2f2f2f221">
    <w:name w:val="Оcecececeсf1f1f1f1нededededоeeeeeeeeвe2e2e2e2нededededоeeeeeeeeйe9e9e9e9 тf2f2f2f2еe5e5e5e5кeaeaeaeaсf1f1f1f1тf2f2f2f2 (2)1"/>
    <w:basedOn w:val="a"/>
    <w:uiPriority w:val="99"/>
    <w:pPr>
      <w:widowControl w:val="0"/>
      <w:shd w:val="clear" w:color="auto" w:fill="FFFFFF"/>
      <w:spacing w:line="270" w:lineRule="exact"/>
    </w:pPr>
    <w:rPr>
      <w:rFonts w:cs="Calibri"/>
      <w:b/>
      <w:bCs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1291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1100-MatyunkinaO</dc:creator>
  <cp:lastModifiedBy>2800-polishukm</cp:lastModifiedBy>
  <cp:revision>3</cp:revision>
  <cp:lastPrinted>2022-11-22T14:45:00Z</cp:lastPrinted>
  <dcterms:created xsi:type="dcterms:W3CDTF">2022-12-06T07:27:00Z</dcterms:created>
  <dcterms:modified xsi:type="dcterms:W3CDTF">2022-12-06T07:27:00Z</dcterms:modified>
</cp:coreProperties>
</file>