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C9" w:rsidRPr="00771C21" w:rsidRDefault="000B1F80" w:rsidP="00595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771C21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95B53" w:rsidRPr="00771C21" w:rsidRDefault="00595B53" w:rsidP="00595B53">
      <w:pPr>
        <w:spacing w:after="12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771C21">
        <w:rPr>
          <w:rFonts w:ascii="Times New Roman" w:hAnsi="Times New Roman"/>
          <w:sz w:val="24"/>
          <w:szCs w:val="24"/>
        </w:rPr>
        <w:t>(відповідно до пункту 4</w:t>
      </w:r>
      <w:r w:rsidRPr="00771C21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771C21">
        <w:rPr>
          <w:rFonts w:ascii="Times New Roman" w:hAnsi="Times New Roman"/>
          <w:sz w:val="24"/>
          <w:szCs w:val="24"/>
        </w:rPr>
        <w:t xml:space="preserve">постанови </w:t>
      </w:r>
      <w:r w:rsidR="000C63E5" w:rsidRPr="00771C21">
        <w:rPr>
          <w:rFonts w:ascii="Times New Roman" w:hAnsi="Times New Roman"/>
          <w:sz w:val="24"/>
          <w:szCs w:val="24"/>
        </w:rPr>
        <w:t>Кабінету Міністрів України</w:t>
      </w:r>
      <w:r w:rsidRPr="00771C21">
        <w:rPr>
          <w:rFonts w:ascii="Times New Roman" w:hAnsi="Times New Roman"/>
          <w:sz w:val="24"/>
          <w:szCs w:val="24"/>
        </w:rPr>
        <w:t xml:space="preserve"> від 11.10.2016 № 710 </w:t>
      </w:r>
      <w:r w:rsidR="000C63E5" w:rsidRPr="00771C21">
        <w:rPr>
          <w:rFonts w:ascii="Times New Roman" w:hAnsi="Times New Roman"/>
          <w:sz w:val="24"/>
          <w:szCs w:val="24"/>
        </w:rPr>
        <w:br/>
      </w:r>
      <w:r w:rsidRPr="00771C21">
        <w:rPr>
          <w:rFonts w:ascii="Times New Roman" w:hAnsi="Times New Roman"/>
          <w:sz w:val="24"/>
          <w:szCs w:val="24"/>
        </w:rPr>
        <w:t>«Про ефективне використання державних коштів» (зі змінами))</w:t>
      </w:r>
    </w:p>
    <w:p w:rsidR="00DD00C2" w:rsidRPr="00771C21" w:rsidRDefault="000B1F80" w:rsidP="0003009B">
      <w:pPr>
        <w:pStyle w:val="a3"/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:rsidR="00CB0FAA" w:rsidRPr="00771C21" w:rsidRDefault="00310B13" w:rsidP="00107098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771C2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ab/>
      </w:r>
      <w:r w:rsidR="00AE7C33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«32420000-3 - Мережеве обладнання (Мережеве сховище)»</w:t>
      </w:r>
    </w:p>
    <w:p w:rsidR="00DD00C2" w:rsidRPr="00771C21" w:rsidRDefault="000B1F80" w:rsidP="0003009B">
      <w:pPr>
        <w:pStyle w:val="a3"/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Ідентифікатор закупівлі: </w:t>
      </w:r>
    </w:p>
    <w:p w:rsidR="00167724" w:rsidRPr="00771C21" w:rsidRDefault="00310B13" w:rsidP="0016772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uk-UA"/>
        </w:rPr>
      </w:pPr>
      <w:r w:rsidRPr="00771C21">
        <w:rPr>
          <w:rFonts w:ascii="Times New Roman" w:eastAsia="Times New Roman" w:hAnsi="Times New Roman"/>
          <w:sz w:val="24"/>
          <w:szCs w:val="24"/>
          <w:lang w:val="en-US" w:eastAsia="ru-RU"/>
        </w:rPr>
        <w:tab/>
      </w:r>
      <w:r w:rsidR="00E768A3" w:rsidRPr="00771C2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964C40" w:rsidRPr="00771C21">
        <w:rPr>
          <w:rFonts w:ascii="Times New Roman" w:eastAsia="Times New Roman" w:hAnsi="Times New Roman"/>
          <w:sz w:val="24"/>
          <w:szCs w:val="24"/>
          <w:lang w:val="ru-RU" w:eastAsia="ru-RU"/>
        </w:rPr>
        <w:t>UA-202</w:t>
      </w:r>
      <w:r w:rsidR="00964C40" w:rsidRPr="00771C2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64C40" w:rsidRPr="00771C21">
        <w:rPr>
          <w:rFonts w:ascii="Times New Roman" w:eastAsia="Times New Roman" w:hAnsi="Times New Roman"/>
          <w:sz w:val="24"/>
          <w:szCs w:val="24"/>
          <w:lang w:val="ru-RU" w:eastAsia="ru-RU"/>
        </w:rPr>
        <w:t>-</w:t>
      </w:r>
      <w:r w:rsidR="00964C40" w:rsidRPr="00771C2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0908C1" w:rsidRPr="00771C2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964C40" w:rsidRPr="00771C2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45533" w:rsidRPr="00771C21">
        <w:rPr>
          <w:rFonts w:ascii="Times New Roman" w:eastAsia="Times New Roman" w:hAnsi="Times New Roman"/>
          <w:sz w:val="24"/>
          <w:szCs w:val="24"/>
          <w:lang w:eastAsia="ru-RU"/>
        </w:rPr>
        <w:t>14-004669</w:t>
      </w:r>
      <w:r w:rsidR="00964C40" w:rsidRPr="00771C21">
        <w:rPr>
          <w:rFonts w:ascii="Times New Roman" w:eastAsia="Times New Roman" w:hAnsi="Times New Roman"/>
          <w:sz w:val="24"/>
          <w:szCs w:val="24"/>
          <w:lang w:val="ru-RU" w:eastAsia="ru-RU"/>
        </w:rPr>
        <w:t>-a</w:t>
      </w:r>
    </w:p>
    <w:p w:rsidR="000B1F80" w:rsidRPr="00771C21" w:rsidRDefault="00595B53" w:rsidP="007C5741">
      <w:pPr>
        <w:pStyle w:val="a3"/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закупівлі:</w:t>
      </w:r>
      <w:r w:rsidRPr="00771C21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A15C2E" w:rsidRPr="00771C21" w:rsidRDefault="00A15C2E" w:rsidP="00CA5D5B">
      <w:pPr>
        <w:pStyle w:val="a6"/>
        <w:spacing w:before="120" w:beforeAutospacing="0" w:after="0" w:afterAutospacing="0"/>
        <w:ind w:firstLine="709"/>
        <w:jc w:val="both"/>
        <w:rPr>
          <w:bCs/>
          <w:color w:val="000000"/>
          <w:lang w:val="uk-UA"/>
        </w:rPr>
      </w:pPr>
      <w:r w:rsidRPr="00771C21">
        <w:rPr>
          <w:bCs/>
          <w:color w:val="000000"/>
          <w:lang w:val="uk-UA"/>
        </w:rPr>
        <w:t xml:space="preserve">Поетапне придбання мережних сховищ (типу QNAP) з жорсткими дисками протягом 2026-2027 років необхідно для створення єдиної багаторівневої та відмовостійкої системи  копіювання з можливістю швидкого відновлення даних у разі збоїв, кібератак та інших інцидентів, з можливістю централізованого адміністрування або керування всіма сховищами з єдиного інтерфейсу.  </w:t>
      </w:r>
    </w:p>
    <w:p w:rsidR="00931D71" w:rsidRPr="00771C21" w:rsidRDefault="007C5741" w:rsidP="00CA5D5B">
      <w:pPr>
        <w:pStyle w:val="a6"/>
        <w:spacing w:before="120" w:beforeAutospacing="0" w:after="0" w:afterAutospacing="0"/>
        <w:ind w:firstLine="709"/>
        <w:jc w:val="both"/>
        <w:rPr>
          <w:b/>
          <w:color w:val="000000"/>
          <w:lang w:val="uk-UA"/>
        </w:rPr>
      </w:pPr>
      <w:r w:rsidRPr="00771C21">
        <w:rPr>
          <w:b/>
          <w:color w:val="000000"/>
          <w:lang w:val="uk-UA"/>
        </w:rPr>
        <w:t xml:space="preserve">  </w:t>
      </w:r>
      <w:r w:rsidR="009A525D" w:rsidRPr="00771C21">
        <w:rPr>
          <w:b/>
          <w:color w:val="000000"/>
          <w:lang w:val="uk-UA"/>
        </w:rPr>
        <w:t>З</w:t>
      </w:r>
      <w:r w:rsidR="00931D71" w:rsidRPr="00771C21">
        <w:rPr>
          <w:b/>
          <w:color w:val="000000"/>
          <w:lang w:val="uk-UA"/>
        </w:rPr>
        <w:t>агальна характеристика та актуал</w:t>
      </w:r>
      <w:r w:rsidR="00110561" w:rsidRPr="00771C21">
        <w:rPr>
          <w:b/>
          <w:color w:val="000000"/>
          <w:lang w:val="uk-UA"/>
        </w:rPr>
        <w:t>ьність завдання (проєкту):</w:t>
      </w:r>
    </w:p>
    <w:p w:rsidR="002C3D3F" w:rsidRPr="00771C21" w:rsidRDefault="007978FF" w:rsidP="0071507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 w:bidi="uk-UA"/>
        </w:rPr>
      </w:pPr>
      <w:r w:rsidRPr="00771C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="00746C3B"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 w:bidi="uk-UA"/>
        </w:rPr>
        <w:t>Зберігання файлів з великим розміром та забезпечення безпечного доступу до них.</w:t>
      </w:r>
    </w:p>
    <w:p w:rsidR="00B6060F" w:rsidRPr="00771C21" w:rsidRDefault="00C819C9" w:rsidP="0003009B">
      <w:pPr>
        <w:pStyle w:val="a3"/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Обґрунтування </w:t>
      </w:r>
      <w:r w:rsidR="00B12373"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розміру бюджетного призначення</w:t>
      </w:r>
      <w:r w:rsidR="00E33FD8"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:</w:t>
      </w:r>
    </w:p>
    <w:p w:rsidR="00DD00C2" w:rsidRPr="00771C21" w:rsidRDefault="00DD00C2" w:rsidP="00715073">
      <w:pPr>
        <w:pStyle w:val="a3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771C21">
        <w:rPr>
          <w:rFonts w:ascii="Times New Roman" w:eastAsia="Times New Roman" w:hAnsi="Times New Roman"/>
          <w:sz w:val="24"/>
          <w:szCs w:val="24"/>
          <w:lang w:eastAsia="ru-RU"/>
        </w:rPr>
        <w:t xml:space="preserve">Розмір бюджетного призначення для предмета закупівлі </w:t>
      </w:r>
      <w:r w:rsidR="00107098" w:rsidRPr="00771C2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>«</w:t>
      </w:r>
      <w:r w:rsidR="00746C3B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 w:bidi="uk-UA"/>
        </w:rPr>
        <w:t>32420000-3 - Мережеве обладнання (Мережеве сховище)</w:t>
      </w:r>
      <w:r w:rsidR="00107098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»</w:t>
      </w:r>
      <w:r w:rsidRPr="00771C21">
        <w:rPr>
          <w:rFonts w:ascii="Times New Roman" w:eastAsia="Times New Roman" w:hAnsi="Times New Roman"/>
          <w:sz w:val="24"/>
          <w:szCs w:val="24"/>
          <w:lang w:eastAsia="ru-RU"/>
        </w:rPr>
        <w:t>, відповідає розрахунку видатків до кошторису Казначейства на 202</w:t>
      </w:r>
      <w:r w:rsidR="00AD71AA" w:rsidRPr="00771C21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Pr="00771C21">
        <w:rPr>
          <w:rFonts w:ascii="Times New Roman" w:eastAsia="Times New Roman" w:hAnsi="Times New Roman"/>
          <w:sz w:val="24"/>
          <w:szCs w:val="24"/>
          <w:lang w:eastAsia="ru-RU"/>
        </w:rPr>
        <w:t xml:space="preserve"> рік (загальний фонд) за</w:t>
      </w:r>
      <w:r w:rsidR="008B2A3E" w:rsidRPr="00771C2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771C21">
        <w:rPr>
          <w:rFonts w:ascii="Times New Roman" w:eastAsia="Times New Roman" w:hAnsi="Times New Roman"/>
          <w:sz w:val="24"/>
          <w:szCs w:val="24"/>
          <w:lang w:eastAsia="ru-RU"/>
        </w:rPr>
        <w:t>КПКВК 3504010 «Керівництво та управління у сфері казначейського обслуговування».</w:t>
      </w:r>
    </w:p>
    <w:p w:rsidR="00B12373" w:rsidRPr="00771C21" w:rsidRDefault="00B6060F" w:rsidP="0003009B">
      <w:pPr>
        <w:pStyle w:val="a3"/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Обґрунтування</w:t>
      </w:r>
      <w:r w:rsidR="00B12373"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очікуваної вартості предмета закупівлі</w:t>
      </w:r>
      <w:r w:rsidR="00C819C9" w:rsidRPr="00771C21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:</w:t>
      </w:r>
    </w:p>
    <w:p w:rsidR="00A15C2E" w:rsidRPr="00771C21" w:rsidRDefault="00A15C2E" w:rsidP="00A15C2E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ab/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Для здійснення закупівлі мережевих сховищ</w:t>
      </w:r>
      <w:r w:rsidRPr="00771C2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(типу QNAP) з жорсткими дисками (далі – Товар), відповідно до Методики визначення очікуваної вартості предмета закупівлі під час здійснення публічних закупівель у Державній казначейській службі України, затвердженої наказом Державної казначейської служби України від</w:t>
      </w:r>
      <w:r w:rsidRPr="00771C2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10.01.2025 № 9</w:t>
      </w:r>
      <w:r w:rsidRPr="00771C2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(далі – Методика) (розробленої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(зі змінами)), Департаментом цифрової трансформації та інформаційно-комунікаційних систем (далі – Департамент) проведено аналіз цін з використанням інформації з комерційних пропозицій компаній та сайтів компаній, які пропонують до реалізації даний Товар та розташовані на території України (далі – компанії). </w:t>
      </w:r>
    </w:p>
    <w:p w:rsidR="00A15C2E" w:rsidRPr="00771C21" w:rsidRDefault="00A15C2E" w:rsidP="00A15C2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</w:t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Департаментом було надіслано листи-запити з описом технічної специфікації до Товару до 26 компаній, на що отримано 2 комерційні пропозиції. </w:t>
      </w:r>
    </w:p>
    <w:p w:rsidR="00A15C2E" w:rsidRPr="00771C21" w:rsidRDefault="00A15C2E" w:rsidP="00A15C2E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</w:t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Згідно з методом порівняння ринкових цін Методики проведено розрахунок очікуваної вартості закупівлі Товару з використанням 2 комерційних пропозицій компаній та 4 комерційних пропозицій з сайтів компаній</w:t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.</w:t>
      </w: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</w:p>
    <w:p w:rsidR="000908C1" w:rsidRPr="00771C21" w:rsidRDefault="00167724" w:rsidP="00A15C2E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</w:pPr>
      <w:r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</w:t>
      </w:r>
      <w:r w:rsidR="00A15C2E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ab/>
      </w:r>
      <w:r w:rsidR="000908C1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Очікувана вартість предмета закупівлі розрахована за результатами аналізу</w:t>
      </w:r>
      <w:r w:rsidR="00A15C2E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зазначених цінових пропозицій та</w:t>
      </w:r>
      <w:r w:rsidR="000908C1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становить </w:t>
      </w:r>
      <w:r w:rsidR="00A15C2E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506 602,00</w:t>
      </w:r>
      <w:r w:rsidR="000908C1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грн</w:t>
      </w:r>
      <w:r w:rsidR="00A15C2E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 xml:space="preserve"> (</w:t>
      </w:r>
      <w:r w:rsidR="000908C1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з ПДВ</w:t>
      </w:r>
      <w:r w:rsidR="00A15C2E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)</w:t>
      </w:r>
      <w:r w:rsidR="000908C1" w:rsidRPr="00771C21"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  <w:t>, що відповідає розміру бюджетного призначення на 2026 рік.</w:t>
      </w:r>
    </w:p>
    <w:p w:rsidR="00A15C2E" w:rsidRPr="00771C21" w:rsidRDefault="00A15C2E" w:rsidP="00A15C2E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C21">
        <w:rPr>
          <w:rFonts w:ascii="Times New Roman" w:eastAsia="Times New Roman" w:hAnsi="Times New Roman"/>
          <w:sz w:val="24"/>
          <w:szCs w:val="24"/>
          <w:lang w:val="uk-UA" w:eastAsia="ru-RU"/>
        </w:rPr>
        <w:tab/>
        <w:t>Очікувана вартість предмета закупівлі при оголошенні відкритих торгів становить </w:t>
      </w:r>
      <w:r w:rsidR="00F95E88" w:rsidRPr="00771C21">
        <w:rPr>
          <w:rFonts w:ascii="Times New Roman" w:eastAsia="Times New Roman" w:hAnsi="Times New Roman"/>
          <w:sz w:val="24"/>
          <w:szCs w:val="24"/>
          <w:lang w:val="uk-UA" w:eastAsia="ru-RU"/>
        </w:rPr>
        <w:t>422 168,33 грн (</w:t>
      </w:r>
      <w:r w:rsidRPr="00771C21">
        <w:rPr>
          <w:rFonts w:ascii="Times New Roman" w:eastAsia="Times New Roman" w:hAnsi="Times New Roman"/>
          <w:sz w:val="24"/>
          <w:szCs w:val="24"/>
          <w:lang w:val="uk-UA" w:eastAsia="ru-RU"/>
        </w:rPr>
        <w:t>без ПДВ).</w:t>
      </w:r>
    </w:p>
    <w:bookmarkEnd w:id="0"/>
    <w:p w:rsidR="00715073" w:rsidRPr="00771C21" w:rsidRDefault="00715073" w:rsidP="000908C1">
      <w:pPr>
        <w:pStyle w:val="a3"/>
        <w:tabs>
          <w:tab w:val="left" w:pos="851"/>
        </w:tabs>
        <w:spacing w:after="0" w:line="240" w:lineRule="auto"/>
        <w:ind w:left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uk-UA" w:eastAsia="ru-RU"/>
        </w:rPr>
      </w:pPr>
    </w:p>
    <w:sectPr w:rsidR="00715073" w:rsidRPr="00771C21" w:rsidSect="00F935F7">
      <w:headerReference w:type="default" r:id="rId7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334" w:rsidRDefault="00BC7334" w:rsidP="009A525D">
      <w:pPr>
        <w:spacing w:after="0" w:line="240" w:lineRule="auto"/>
      </w:pPr>
      <w:r>
        <w:separator/>
      </w:r>
    </w:p>
  </w:endnote>
  <w:endnote w:type="continuationSeparator" w:id="0">
    <w:p w:rsidR="00BC7334" w:rsidRDefault="00BC7334" w:rsidP="009A5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krainianTimesE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334" w:rsidRDefault="00BC7334" w:rsidP="009A525D">
      <w:pPr>
        <w:spacing w:after="0" w:line="240" w:lineRule="auto"/>
      </w:pPr>
      <w:r>
        <w:separator/>
      </w:r>
    </w:p>
  </w:footnote>
  <w:footnote w:type="continuationSeparator" w:id="0">
    <w:p w:rsidR="00BC7334" w:rsidRDefault="00BC7334" w:rsidP="009A5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525D" w:rsidRDefault="009A525D" w:rsidP="009A525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15C2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6B1"/>
    <w:multiLevelType w:val="hybridMultilevel"/>
    <w:tmpl w:val="922075EC"/>
    <w:lvl w:ilvl="0" w:tplc="A3741C7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4173EF5"/>
    <w:multiLevelType w:val="hybridMultilevel"/>
    <w:tmpl w:val="0F14C10E"/>
    <w:lvl w:ilvl="0" w:tplc="7AD83A3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393241"/>
    <w:multiLevelType w:val="hybridMultilevel"/>
    <w:tmpl w:val="B25E3A08"/>
    <w:lvl w:ilvl="0" w:tplc="ED92A34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0FB1AF4"/>
    <w:multiLevelType w:val="multilevel"/>
    <w:tmpl w:val="72D48DB6"/>
    <w:lvl w:ilvl="0">
      <w:start w:val="1"/>
      <w:numFmt w:val="none"/>
      <w:pStyle w:val="12"/>
      <w:lvlText w:val=""/>
      <w:lvlJc w:val="left"/>
      <w:pPr>
        <w:tabs>
          <w:tab w:val="num" w:pos="567"/>
        </w:tabs>
        <w:ind w:left="0" w:firstLine="567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%2)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russianLower"/>
      <w:lvlText w:val="%1%3.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)"/>
      <w:lvlJc w:val="left"/>
      <w:pPr>
        <w:tabs>
          <w:tab w:val="num" w:pos="1247"/>
        </w:tabs>
        <w:ind w:left="1247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pStyle w:val="120"/>
      <w:lvlText w:val="%5."/>
      <w:lvlJc w:val="left"/>
      <w:pPr>
        <w:tabs>
          <w:tab w:val="num" w:pos="1474"/>
        </w:tabs>
        <w:ind w:left="1474" w:hanging="227"/>
      </w:pPr>
      <w:rPr>
        <w:rFonts w:hint="default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1701"/>
        </w:tabs>
        <w:ind w:left="1701" w:hanging="227"/>
      </w:pPr>
      <w:rPr>
        <w:rFonts w:ascii="Wingdings" w:hAnsi="Wingdings" w:hint="default"/>
        <w:color w:val="000000"/>
      </w:rPr>
    </w:lvl>
    <w:lvl w:ilvl="6">
      <w:start w:val="1"/>
      <w:numFmt w:val="none"/>
      <w:lvlText w:val=""/>
      <w:lvlJc w:val="left"/>
      <w:pPr>
        <w:tabs>
          <w:tab w:val="num" w:pos="1211"/>
        </w:tabs>
        <w:ind w:left="1211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346"/>
        </w:tabs>
        <w:ind w:left="1346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706"/>
        </w:tabs>
        <w:ind w:left="1706" w:hanging="1800"/>
      </w:pPr>
      <w:rPr>
        <w:rFonts w:hint="default"/>
      </w:rPr>
    </w:lvl>
  </w:abstractNum>
  <w:abstractNum w:abstractNumId="5" w15:restartNumberingAfterBreak="0">
    <w:nsid w:val="53B20EB9"/>
    <w:multiLevelType w:val="hybridMultilevel"/>
    <w:tmpl w:val="FCBC59FC"/>
    <w:lvl w:ilvl="0" w:tplc="73A29C6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80"/>
    <w:rsid w:val="000210D2"/>
    <w:rsid w:val="0003009B"/>
    <w:rsid w:val="00052530"/>
    <w:rsid w:val="00066BE0"/>
    <w:rsid w:val="000720EB"/>
    <w:rsid w:val="000739BB"/>
    <w:rsid w:val="00073CE0"/>
    <w:rsid w:val="00080724"/>
    <w:rsid w:val="000908C1"/>
    <w:rsid w:val="000920B4"/>
    <w:rsid w:val="00093FF8"/>
    <w:rsid w:val="000A6027"/>
    <w:rsid w:val="000B1F80"/>
    <w:rsid w:val="000C58C4"/>
    <w:rsid w:val="000C63E5"/>
    <w:rsid w:val="000D292C"/>
    <w:rsid w:val="00103819"/>
    <w:rsid w:val="00107098"/>
    <w:rsid w:val="00110561"/>
    <w:rsid w:val="001310A9"/>
    <w:rsid w:val="001478B0"/>
    <w:rsid w:val="00150D52"/>
    <w:rsid w:val="00167724"/>
    <w:rsid w:val="00173046"/>
    <w:rsid w:val="001B0A74"/>
    <w:rsid w:val="001B3984"/>
    <w:rsid w:val="0025477A"/>
    <w:rsid w:val="00267E29"/>
    <w:rsid w:val="00274606"/>
    <w:rsid w:val="002B2C45"/>
    <w:rsid w:val="002B4BE2"/>
    <w:rsid w:val="002C3D3F"/>
    <w:rsid w:val="002F1F65"/>
    <w:rsid w:val="00302ABA"/>
    <w:rsid w:val="00310B13"/>
    <w:rsid w:val="00331D01"/>
    <w:rsid w:val="0036602B"/>
    <w:rsid w:val="00366BCF"/>
    <w:rsid w:val="00370C4C"/>
    <w:rsid w:val="003A756B"/>
    <w:rsid w:val="003E5B52"/>
    <w:rsid w:val="00404E80"/>
    <w:rsid w:val="004340B4"/>
    <w:rsid w:val="00456EF8"/>
    <w:rsid w:val="004742A6"/>
    <w:rsid w:val="004A0DAB"/>
    <w:rsid w:val="004A362D"/>
    <w:rsid w:val="004D0D97"/>
    <w:rsid w:val="00520102"/>
    <w:rsid w:val="00521054"/>
    <w:rsid w:val="0054392E"/>
    <w:rsid w:val="00561A70"/>
    <w:rsid w:val="005621FD"/>
    <w:rsid w:val="00575E3F"/>
    <w:rsid w:val="00595B53"/>
    <w:rsid w:val="005A24B7"/>
    <w:rsid w:val="005B1643"/>
    <w:rsid w:val="005B68B5"/>
    <w:rsid w:val="005C2EAF"/>
    <w:rsid w:val="005C74E3"/>
    <w:rsid w:val="005E1925"/>
    <w:rsid w:val="005E71BF"/>
    <w:rsid w:val="00603D99"/>
    <w:rsid w:val="006124A8"/>
    <w:rsid w:val="00612CB7"/>
    <w:rsid w:val="00615CE9"/>
    <w:rsid w:val="0062468A"/>
    <w:rsid w:val="00646B55"/>
    <w:rsid w:val="006A1BE5"/>
    <w:rsid w:val="006A2BAE"/>
    <w:rsid w:val="006A4ABD"/>
    <w:rsid w:val="006B0457"/>
    <w:rsid w:val="006C4DEA"/>
    <w:rsid w:val="006E22BA"/>
    <w:rsid w:val="006F0A97"/>
    <w:rsid w:val="00706046"/>
    <w:rsid w:val="00715073"/>
    <w:rsid w:val="00746C3B"/>
    <w:rsid w:val="00767F7D"/>
    <w:rsid w:val="00771C21"/>
    <w:rsid w:val="00786FBE"/>
    <w:rsid w:val="007906E0"/>
    <w:rsid w:val="007978FF"/>
    <w:rsid w:val="007C2E65"/>
    <w:rsid w:val="007C5741"/>
    <w:rsid w:val="007F043B"/>
    <w:rsid w:val="007F423A"/>
    <w:rsid w:val="0083510B"/>
    <w:rsid w:val="00835FB4"/>
    <w:rsid w:val="00853FAA"/>
    <w:rsid w:val="008B26F8"/>
    <w:rsid w:val="008B2A3E"/>
    <w:rsid w:val="008C2D15"/>
    <w:rsid w:val="008E189B"/>
    <w:rsid w:val="008E4131"/>
    <w:rsid w:val="00901E9E"/>
    <w:rsid w:val="00926E08"/>
    <w:rsid w:val="00931D71"/>
    <w:rsid w:val="00964C40"/>
    <w:rsid w:val="00966E21"/>
    <w:rsid w:val="00967420"/>
    <w:rsid w:val="00981F6B"/>
    <w:rsid w:val="00986131"/>
    <w:rsid w:val="00987001"/>
    <w:rsid w:val="009A525D"/>
    <w:rsid w:val="00A1445B"/>
    <w:rsid w:val="00A14C1A"/>
    <w:rsid w:val="00A15C2E"/>
    <w:rsid w:val="00A665DE"/>
    <w:rsid w:val="00A771AE"/>
    <w:rsid w:val="00A83726"/>
    <w:rsid w:val="00AB2E95"/>
    <w:rsid w:val="00AD63A6"/>
    <w:rsid w:val="00AD71AA"/>
    <w:rsid w:val="00AE7C33"/>
    <w:rsid w:val="00B12373"/>
    <w:rsid w:val="00B17519"/>
    <w:rsid w:val="00B45533"/>
    <w:rsid w:val="00B6060F"/>
    <w:rsid w:val="00B923E3"/>
    <w:rsid w:val="00BA11ED"/>
    <w:rsid w:val="00BA3F48"/>
    <w:rsid w:val="00BC7334"/>
    <w:rsid w:val="00BD45C4"/>
    <w:rsid w:val="00BF32AE"/>
    <w:rsid w:val="00BF4FED"/>
    <w:rsid w:val="00BF70B0"/>
    <w:rsid w:val="00C129FE"/>
    <w:rsid w:val="00C177D1"/>
    <w:rsid w:val="00C32C0C"/>
    <w:rsid w:val="00C57171"/>
    <w:rsid w:val="00C819C9"/>
    <w:rsid w:val="00CA5D5B"/>
    <w:rsid w:val="00CB0FAA"/>
    <w:rsid w:val="00CC3087"/>
    <w:rsid w:val="00D10FDF"/>
    <w:rsid w:val="00D20043"/>
    <w:rsid w:val="00D417A2"/>
    <w:rsid w:val="00D9634E"/>
    <w:rsid w:val="00DA5040"/>
    <w:rsid w:val="00DC3684"/>
    <w:rsid w:val="00DD00C2"/>
    <w:rsid w:val="00E04F0B"/>
    <w:rsid w:val="00E107AB"/>
    <w:rsid w:val="00E20C71"/>
    <w:rsid w:val="00E31E36"/>
    <w:rsid w:val="00E33FD8"/>
    <w:rsid w:val="00E5316E"/>
    <w:rsid w:val="00E70AFA"/>
    <w:rsid w:val="00E768A3"/>
    <w:rsid w:val="00EB6F40"/>
    <w:rsid w:val="00EC7002"/>
    <w:rsid w:val="00ED443B"/>
    <w:rsid w:val="00EE74B4"/>
    <w:rsid w:val="00EF25B8"/>
    <w:rsid w:val="00EF3801"/>
    <w:rsid w:val="00F01A6B"/>
    <w:rsid w:val="00F13ECF"/>
    <w:rsid w:val="00F176CC"/>
    <w:rsid w:val="00F61527"/>
    <w:rsid w:val="00F81C73"/>
    <w:rsid w:val="00F83A8F"/>
    <w:rsid w:val="00F935F7"/>
    <w:rsid w:val="00F9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D3E29-EACB-42C6-85CA-C988F0EC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121">
    <w:name w:val="ОТ_Дог_12"/>
    <w:basedOn w:val="a"/>
    <w:link w:val="122"/>
    <w:rsid w:val="00931D7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122">
    <w:name w:val="ОТ_Дог_12 Знак"/>
    <w:link w:val="121"/>
    <w:rsid w:val="00931D71"/>
    <w:rPr>
      <w:rFonts w:ascii="Times New Roman" w:eastAsia="Times New Roman" w:hAnsi="Times New Roman" w:cs="Times New Roman CYR"/>
      <w:sz w:val="24"/>
      <w:szCs w:val="24"/>
      <w:lang w:val="uk-UA"/>
    </w:rPr>
  </w:style>
  <w:style w:type="paragraph" w:styleId="a5">
    <w:name w:val="Normal (Web)"/>
    <w:basedOn w:val="a"/>
    <w:rsid w:val="00931D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6">
    <w:name w:val="a"/>
    <w:basedOn w:val="a"/>
    <w:rsid w:val="00931D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7">
    <w:name w:val="Hyperlink"/>
    <w:rsid w:val="004742A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A525D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9A525D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A525D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9A525D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543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ЭО_ОТ12"/>
    <w:basedOn w:val="a"/>
    <w:link w:val="123"/>
    <w:rsid w:val="00A665DE"/>
    <w:pPr>
      <w:widowControl w:val="0"/>
      <w:numPr>
        <w:numId w:val="6"/>
      </w:numPr>
      <w:overflowPunct w:val="0"/>
      <w:adjustRightInd w:val="0"/>
      <w:spacing w:after="0" w:line="240" w:lineRule="auto"/>
      <w:jc w:val="both"/>
    </w:pPr>
    <w:rPr>
      <w:rFonts w:ascii="Times New Roman" w:eastAsia="Times New Roman" w:hAnsi="Times New Roman"/>
      <w:kern w:val="28"/>
      <w:sz w:val="24"/>
      <w:szCs w:val="24"/>
      <w:lang w:val="x-none" w:eastAsia="ru-RU"/>
    </w:rPr>
  </w:style>
  <w:style w:type="character" w:customStyle="1" w:styleId="123">
    <w:name w:val="ТЭО_ОТ12 Знак Знак"/>
    <w:link w:val="12"/>
    <w:rsid w:val="00A665DE"/>
    <w:rPr>
      <w:rFonts w:ascii="Times New Roman" w:eastAsia="Times New Roman" w:hAnsi="Times New Roman"/>
      <w:kern w:val="28"/>
      <w:sz w:val="24"/>
      <w:szCs w:val="24"/>
      <w:lang w:val="x-none" w:eastAsia="ru-RU"/>
    </w:rPr>
  </w:style>
  <w:style w:type="paragraph" w:customStyle="1" w:styleId="120">
    <w:name w:val="ОТ_Дог_12_Мар а."/>
    <w:basedOn w:val="a"/>
    <w:rsid w:val="00A665DE"/>
    <w:pPr>
      <w:widowControl w:val="0"/>
      <w:numPr>
        <w:ilvl w:val="4"/>
        <w:numId w:val="6"/>
      </w:numPr>
      <w:overflowPunct w:val="0"/>
      <w:adjustRightInd w:val="0"/>
      <w:spacing w:after="0" w:line="240" w:lineRule="auto"/>
    </w:pPr>
    <w:rPr>
      <w:rFonts w:ascii="Times New Roman" w:eastAsia="Times New Roman" w:hAnsi="Times New Roman" w:cs="UkrainianTimesET"/>
      <w:kern w:val="28"/>
      <w:sz w:val="24"/>
      <w:szCs w:val="24"/>
      <w:lang w:eastAsia="ru-RU"/>
    </w:rPr>
  </w:style>
  <w:style w:type="paragraph" w:customStyle="1" w:styleId="1">
    <w:name w:val="Звичайний1"/>
    <w:rsid w:val="00A665DE"/>
    <w:pPr>
      <w:ind w:firstLine="720"/>
      <w:jc w:val="both"/>
    </w:pPr>
    <w:rPr>
      <w:rFonts w:ascii="Times New Roman" w:eastAsia="Times New Roman" w:hAnsi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5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1999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2800-shvetss</dc:creator>
  <cp:keywords/>
  <cp:lastModifiedBy>Зоріна Алла Василівна</cp:lastModifiedBy>
  <cp:revision>6</cp:revision>
  <cp:lastPrinted>2020-12-28T08:57:00Z</cp:lastPrinted>
  <dcterms:created xsi:type="dcterms:W3CDTF">2026-08-13T05:57:00Z</dcterms:created>
  <dcterms:modified xsi:type="dcterms:W3CDTF">2026-08-14T09:41:00Z</dcterms:modified>
</cp:coreProperties>
</file>