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6B" w:rsidRPr="00853AEA" w:rsidRDefault="009B3AF7" w:rsidP="00BC3CE4">
      <w:pPr>
        <w:pStyle w:val="a3"/>
        <w:spacing w:after="0" w:line="240" w:lineRule="auto"/>
        <w:ind w:left="786"/>
        <w:contextualSpacing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53AEA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:rsidR="00A8196B" w:rsidRPr="00853AEA" w:rsidRDefault="009B3AF7" w:rsidP="00BC3CE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53AEA">
        <w:rPr>
          <w:rFonts w:ascii="Times New Roman" w:hAnsi="Times New Roman"/>
          <w:b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B3AF7" w:rsidRPr="00853AEA" w:rsidRDefault="009B3AF7" w:rsidP="00BC3CE4">
      <w:pPr>
        <w:pStyle w:val="a3"/>
        <w:spacing w:after="0" w:line="240" w:lineRule="auto"/>
        <w:ind w:left="786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853AEA">
        <w:rPr>
          <w:rFonts w:ascii="Times New Roman" w:hAnsi="Times New Roman"/>
          <w:sz w:val="24"/>
          <w:szCs w:val="24"/>
        </w:rPr>
        <w:t>(відповідно до пункту 4</w:t>
      </w:r>
      <w:r w:rsidRPr="00853AEA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853AEA">
        <w:rPr>
          <w:rFonts w:ascii="Times New Roman" w:hAnsi="Times New Roman"/>
          <w:sz w:val="24"/>
          <w:szCs w:val="24"/>
        </w:rPr>
        <w:t xml:space="preserve">постанови КМУ від 11.10.2016 </w:t>
      </w:r>
    </w:p>
    <w:p w:rsidR="009B3AF7" w:rsidRPr="00853AEA" w:rsidRDefault="009B3AF7" w:rsidP="00BC3CE4">
      <w:pPr>
        <w:pStyle w:val="a3"/>
        <w:spacing w:after="0" w:line="240" w:lineRule="auto"/>
        <w:ind w:left="786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853AEA">
        <w:rPr>
          <w:rFonts w:ascii="Times New Roman" w:hAnsi="Times New Roman"/>
          <w:sz w:val="24"/>
          <w:szCs w:val="24"/>
        </w:rPr>
        <w:t>№ 710 «Про ефективне використання державних коштів» (зі змінами))</w:t>
      </w:r>
    </w:p>
    <w:p w:rsidR="004D2611" w:rsidRPr="00853AEA" w:rsidRDefault="004D2611" w:rsidP="00BC3CE4">
      <w:pPr>
        <w:pStyle w:val="a3"/>
        <w:spacing w:after="0" w:line="240" w:lineRule="auto"/>
        <w:ind w:left="786"/>
        <w:contextualSpacing w:val="0"/>
        <w:rPr>
          <w:rFonts w:ascii="Times New Roman" w:hAnsi="Times New Roman"/>
          <w:b/>
          <w:sz w:val="24"/>
          <w:szCs w:val="24"/>
          <w:lang w:val="ru-RU"/>
        </w:rPr>
      </w:pPr>
    </w:p>
    <w:p w:rsidR="009B3AF7" w:rsidRPr="00402E46" w:rsidRDefault="009B3AF7" w:rsidP="00BC3CE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E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402E46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 м. Київ; код за ЄДРПОУ – 37567646; категорія замовника – орган державної влади.</w:t>
      </w:r>
    </w:p>
    <w:p w:rsidR="009F610E" w:rsidRPr="00402E46" w:rsidRDefault="009B3AF7" w:rsidP="00BC3CE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E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402E4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050A8" w:rsidRPr="00402E46">
        <w:rPr>
          <w:rFonts w:ascii="Times New Roman" w:eastAsia="Times New Roman" w:hAnsi="Times New Roman"/>
          <w:sz w:val="24"/>
          <w:szCs w:val="24"/>
          <w:lang w:eastAsia="ru-RU"/>
        </w:rPr>
        <w:t>72410000</w:t>
      </w:r>
      <w:r w:rsidR="00BC3CE4" w:rsidRPr="00BC3CE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050A8" w:rsidRPr="00402E46">
        <w:rPr>
          <w:rFonts w:ascii="Times New Roman" w:eastAsia="Times New Roman" w:hAnsi="Times New Roman"/>
          <w:sz w:val="24"/>
          <w:szCs w:val="24"/>
          <w:lang w:eastAsia="ru-RU"/>
        </w:rPr>
        <w:t xml:space="preserve">7 – Послуги провайдерів (Доступ до глобальної мережі передачі даних </w:t>
      </w:r>
      <w:r w:rsidR="00A822EF" w:rsidRPr="00402E46">
        <w:rPr>
          <w:rFonts w:ascii="Times New Roman" w:hAnsi="Times New Roman"/>
          <w:sz w:val="24"/>
          <w:szCs w:val="24"/>
        </w:rPr>
        <w:t xml:space="preserve">(канал 2) з захистом інформаційних ресурсів від </w:t>
      </w:r>
      <w:proofErr w:type="spellStart"/>
      <w:r w:rsidR="00A822EF" w:rsidRPr="00402E46">
        <w:rPr>
          <w:rFonts w:ascii="Times New Roman" w:hAnsi="Times New Roman"/>
          <w:sz w:val="24"/>
          <w:szCs w:val="24"/>
          <w:lang w:val="en-US"/>
        </w:rPr>
        <w:t>DDoS</w:t>
      </w:r>
      <w:proofErr w:type="spellEnd"/>
      <w:r w:rsidR="00A822EF" w:rsidRPr="00402E46">
        <w:rPr>
          <w:rFonts w:ascii="Times New Roman" w:hAnsi="Times New Roman"/>
          <w:sz w:val="24"/>
          <w:szCs w:val="24"/>
        </w:rPr>
        <w:t xml:space="preserve"> атак)</w:t>
      </w:r>
      <w:r w:rsidR="009F610E" w:rsidRPr="00402E4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9B3AF7" w:rsidRPr="00402E46" w:rsidRDefault="000B1F80" w:rsidP="00BC3CE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C44F87" w:rsidRPr="00402E46">
        <w:rPr>
          <w:rFonts w:ascii="Times New Roman" w:eastAsia="Times New Roman" w:hAnsi="Times New Roman"/>
          <w:sz w:val="24"/>
          <w:szCs w:val="24"/>
          <w:lang w:eastAsia="ru-RU"/>
        </w:rPr>
        <w:t>UA-2025-04-09-011293-a</w:t>
      </w:r>
      <w:r w:rsidR="00583486" w:rsidRPr="00402E4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3AF7" w:rsidRPr="00402E46" w:rsidRDefault="009B3AF7" w:rsidP="00BC3CE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EE1363" w:rsidRPr="00402E46">
        <w:rPr>
          <w:rFonts w:ascii="Times New Roman" w:hAnsi="Times New Roman"/>
          <w:sz w:val="24"/>
          <w:szCs w:val="24"/>
        </w:rPr>
        <w:t>827 184,00</w:t>
      </w:r>
      <w:r w:rsidR="004D2611" w:rsidRPr="00402E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2611" w:rsidRPr="00402E46">
        <w:rPr>
          <w:rFonts w:ascii="Times New Roman" w:hAnsi="Times New Roman"/>
          <w:sz w:val="24"/>
          <w:szCs w:val="24"/>
          <w:shd w:val="clear" w:color="auto" w:fill="FFFFFF"/>
        </w:rPr>
        <w:t>грн</w:t>
      </w:r>
      <w:proofErr w:type="spellEnd"/>
      <w:r w:rsidR="00FE0B3D" w:rsidRPr="00402E46">
        <w:rPr>
          <w:rFonts w:ascii="Times New Roman" w:hAnsi="Times New Roman"/>
          <w:sz w:val="24"/>
          <w:szCs w:val="24"/>
          <w:lang w:val="ru-RU"/>
        </w:rPr>
        <w:t>.</w:t>
      </w:r>
      <w:r w:rsidR="00FE0B3D" w:rsidRPr="00402E46">
        <w:rPr>
          <w:rFonts w:ascii="Times New Roman" w:hAnsi="Times New Roman"/>
          <w:sz w:val="24"/>
          <w:szCs w:val="24"/>
        </w:rPr>
        <w:t xml:space="preserve"> </w:t>
      </w:r>
      <w:r w:rsidRPr="00402E46">
        <w:rPr>
          <w:rFonts w:ascii="Times New Roman" w:hAnsi="Times New Roman"/>
          <w:sz w:val="24"/>
          <w:szCs w:val="24"/>
        </w:rPr>
        <w:t>з ПДВ.</w:t>
      </w:r>
    </w:p>
    <w:p w:rsidR="009B3AF7" w:rsidRPr="00402E46" w:rsidRDefault="009B3AF7" w:rsidP="00BC3CE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02E46">
        <w:rPr>
          <w:rFonts w:ascii="Times New Roman" w:hAnsi="Times New Roman"/>
          <w:sz w:val="24"/>
          <w:szCs w:val="24"/>
        </w:rPr>
        <w:t xml:space="preserve"> </w:t>
      </w:r>
    </w:p>
    <w:p w:rsidR="00E85E27" w:rsidRPr="00402E46" w:rsidRDefault="00E85E27" w:rsidP="00BC3CE4">
      <w:pPr>
        <w:pStyle w:val="12"/>
        <w:ind w:right="282"/>
        <w:rPr>
          <w:rFonts w:cs="Times New Roman"/>
        </w:rPr>
      </w:pPr>
      <w:r w:rsidRPr="00402E46">
        <w:rPr>
          <w:rFonts w:cs="Times New Roman"/>
        </w:rPr>
        <w:t>Технічні та якісні характеристики предмета закупівлі обумовлені функціями та обов’язками, покладеними на Казначейство законодавством України.</w:t>
      </w:r>
    </w:p>
    <w:p w:rsidR="009B3AF7" w:rsidRPr="00402E46" w:rsidRDefault="00E85E27" w:rsidP="00BC3CE4">
      <w:pPr>
        <w:pStyle w:val="12"/>
        <w:ind w:right="282"/>
        <w:rPr>
          <w:rFonts w:cs="Times New Roman"/>
        </w:rPr>
      </w:pPr>
      <w:r w:rsidRPr="00402E46">
        <w:rPr>
          <w:rFonts w:cs="Times New Roman"/>
        </w:rPr>
        <w:t>Так, д</w:t>
      </w:r>
      <w:r w:rsidR="009B3AF7" w:rsidRPr="00402E46">
        <w:rPr>
          <w:rFonts w:cs="Times New Roman"/>
        </w:rPr>
        <w:t>оступ Казначейства до глобальної мережі передачі даних забезпечує:</w:t>
      </w:r>
    </w:p>
    <w:p w:rsidR="009B3AF7" w:rsidRPr="00486258" w:rsidRDefault="009B3AF7" w:rsidP="0048625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безперервний обмін інформацією між користувачами багаторівневої інформаційно-обчислювальної системи Казначейства та органами виконавчої влади (Уряд, міністерства, відомства та інші організації);</w:t>
      </w:r>
    </w:p>
    <w:p w:rsidR="009B3AF7" w:rsidRPr="00486258" w:rsidRDefault="009B3AF7" w:rsidP="0048625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безперервне функціонування інформаційного сайту Акредитованого центру сертифікації ключів Казначейства;</w:t>
      </w:r>
    </w:p>
    <w:p w:rsidR="009B3AF7" w:rsidRPr="00486258" w:rsidRDefault="009B3AF7" w:rsidP="0048625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безперервне функціонування програмно-технічного комплексу «Клієнт Казначейства - Казначейство», функцією якого є надання послуг з доступу до рахунків відкритих в органах Казначейства розпорядникам, одержувачам коштів та іншим клієнтам, що обслуговуються в Казначействі та її територіальних органах, шляхом взаємодії з АС «Є-Казна»;</w:t>
      </w:r>
    </w:p>
    <w:p w:rsidR="009B3AF7" w:rsidRPr="00486258" w:rsidRDefault="009B3AF7" w:rsidP="0048625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своєчасне оновлення комплексів інформаційно-телекомунікаційної системи Казначейства, систем антивірусного та міжмережевого захисту;</w:t>
      </w:r>
    </w:p>
    <w:p w:rsidR="009B3AF7" w:rsidRPr="00486258" w:rsidRDefault="009B3AF7" w:rsidP="0048625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безперервний обмін інформацією централізованої системи електронного документообігу Казначейства з системою електронної взаємодії органів виконавчої влади.</w:t>
      </w:r>
    </w:p>
    <w:p w:rsidR="004D2611" w:rsidRPr="00402E46" w:rsidRDefault="004D2611" w:rsidP="00BC3CE4">
      <w:pPr>
        <w:pStyle w:val="a8"/>
        <w:spacing w:before="0" w:after="0"/>
        <w:ind w:firstLine="567"/>
        <w:jc w:val="both"/>
      </w:pPr>
      <w:r w:rsidRPr="00402E46">
        <w:t>Захист інформаційних ресурсів від DDoS-атак повинен забезпечувати:</w:t>
      </w:r>
    </w:p>
    <w:p w:rsidR="004D2611" w:rsidRPr="00486258" w:rsidRDefault="004D2611" w:rsidP="0048625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 xml:space="preserve">механізми фільтрації </w:t>
      </w:r>
      <w:proofErr w:type="spellStart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трафіку</w:t>
      </w:r>
      <w:proofErr w:type="spellEnd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вимог комплексної системи захисту інформації;</w:t>
      </w:r>
    </w:p>
    <w:p w:rsidR="004D2611" w:rsidRPr="00486258" w:rsidRDefault="004D2611" w:rsidP="0048625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віддалений доступ до </w:t>
      </w:r>
      <w:proofErr w:type="spellStart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вебпорталу</w:t>
      </w:r>
      <w:proofErr w:type="spellEnd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системи, контролю параметрів роботи системи захисту, статистики, звітів, аналізу параметрів </w:t>
      </w:r>
      <w:proofErr w:type="spellStart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трафіку</w:t>
      </w:r>
      <w:proofErr w:type="spellEnd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 xml:space="preserve"> й виявлених аномалій;</w:t>
      </w:r>
    </w:p>
    <w:p w:rsidR="004D2611" w:rsidRPr="00486258" w:rsidRDefault="004D2611" w:rsidP="0048625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 xml:space="preserve">можливість збору та збереження зразку мережного </w:t>
      </w:r>
      <w:proofErr w:type="spellStart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трафіку</w:t>
      </w:r>
      <w:proofErr w:type="spellEnd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 xml:space="preserve"> під час атаки для подальшого аналізу та розслідування;</w:t>
      </w:r>
    </w:p>
    <w:p w:rsidR="004D2611" w:rsidRPr="00486258" w:rsidRDefault="004D2611" w:rsidP="0048625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 xml:space="preserve">забезпечення додаткової аналітики по вимірюваному </w:t>
      </w:r>
      <w:proofErr w:type="spellStart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трафіку</w:t>
      </w:r>
      <w:proofErr w:type="spellEnd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 xml:space="preserve"> та маршрутизації </w:t>
      </w:r>
      <w:proofErr w:type="spellStart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трафіку</w:t>
      </w:r>
      <w:proofErr w:type="spellEnd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 xml:space="preserve"> глобальної мережі;</w:t>
      </w:r>
    </w:p>
    <w:p w:rsidR="004D2611" w:rsidRPr="00486258" w:rsidRDefault="004D2611" w:rsidP="0048625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безперервну роботу в режимі 24х7 із забезпеченням автоматичного реагування;</w:t>
      </w:r>
    </w:p>
    <w:p w:rsidR="004D2611" w:rsidRPr="00486258" w:rsidRDefault="004D2611" w:rsidP="0048625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відсутність обмежень у тривалості захисту при довготривалих DDoS-атаках;</w:t>
      </w:r>
    </w:p>
    <w:p w:rsidR="004D2611" w:rsidRPr="00486258" w:rsidRDefault="004D2611" w:rsidP="0048625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автоматичні повідомлення про початок/завершення </w:t>
      </w:r>
      <w:proofErr w:type="spellStart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DDоS</w:t>
      </w:r>
      <w:proofErr w:type="spellEnd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 xml:space="preserve"> атаки;</w:t>
      </w:r>
    </w:p>
    <w:p w:rsidR="004D2611" w:rsidRPr="00486258" w:rsidRDefault="004D2611" w:rsidP="0048625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ведення та зберігання журналів реєстрації подій протягом мінімум 1-го (одного) місяця;</w:t>
      </w:r>
    </w:p>
    <w:p w:rsidR="004D2611" w:rsidRPr="00486258" w:rsidRDefault="004D2611" w:rsidP="0048625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побудову звітів про роботу системи захисту, зміну параметрів її роботи, наявності атак на захищені ресурси.</w:t>
      </w:r>
    </w:p>
    <w:p w:rsidR="009B3AF7" w:rsidRPr="00402E46" w:rsidRDefault="00C819C9" w:rsidP="00BC3CE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402E46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402E4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402E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B3AF7" w:rsidRPr="00402E46" w:rsidRDefault="000D53E8" w:rsidP="00BC3CE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 бюджетного призначення для предмета закупівлі «</w:t>
      </w:r>
      <w:r w:rsidR="00BC3CE4" w:rsidRPr="00402E46">
        <w:rPr>
          <w:rFonts w:ascii="Times New Roman" w:eastAsia="Times New Roman" w:hAnsi="Times New Roman"/>
          <w:sz w:val="24"/>
          <w:szCs w:val="24"/>
          <w:lang w:eastAsia="ru-RU"/>
        </w:rPr>
        <w:t>72410000</w:t>
      </w:r>
      <w:r w:rsidR="00BC3CE4" w:rsidRPr="00BC3CE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C3CE4" w:rsidRPr="00402E46">
        <w:rPr>
          <w:rFonts w:ascii="Times New Roman" w:eastAsia="Times New Roman" w:hAnsi="Times New Roman"/>
          <w:sz w:val="24"/>
          <w:szCs w:val="24"/>
          <w:lang w:eastAsia="ru-RU"/>
        </w:rPr>
        <w:t xml:space="preserve">7 – Послуги провайдерів (Доступ до глобальної мережі передачі даних </w:t>
      </w:r>
      <w:r w:rsidR="00BC3CE4" w:rsidRPr="00402E46">
        <w:rPr>
          <w:rFonts w:ascii="Times New Roman" w:hAnsi="Times New Roman"/>
          <w:sz w:val="24"/>
          <w:szCs w:val="24"/>
        </w:rPr>
        <w:t xml:space="preserve">(канал 2) з захистом інформаційних ресурсів від </w:t>
      </w:r>
      <w:proofErr w:type="spellStart"/>
      <w:r w:rsidR="00BC3CE4" w:rsidRPr="00402E46">
        <w:rPr>
          <w:rFonts w:ascii="Times New Roman" w:hAnsi="Times New Roman"/>
          <w:sz w:val="24"/>
          <w:szCs w:val="24"/>
          <w:lang w:val="en-US"/>
        </w:rPr>
        <w:t>DDoS</w:t>
      </w:r>
      <w:proofErr w:type="spellEnd"/>
      <w:r w:rsidR="00BC3CE4" w:rsidRPr="00402E46">
        <w:rPr>
          <w:rFonts w:ascii="Times New Roman" w:hAnsi="Times New Roman"/>
          <w:sz w:val="24"/>
          <w:szCs w:val="24"/>
        </w:rPr>
        <w:t xml:space="preserve"> атак)</w:t>
      </w:r>
      <w:r w:rsidRPr="00402E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відповідає розрахунку видатків до кошторису Казначейства на 202</w:t>
      </w:r>
      <w:r w:rsidR="00FE0B3D" w:rsidRPr="00402E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(заг</w:t>
      </w:r>
      <w:r w:rsidR="005D481B" w:rsidRPr="00402E4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альний фонд) за КПКВК 3504010 «</w:t>
      </w:r>
      <w:r w:rsidRPr="00402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Керівництво та управління у сфері казначейського обслуговування».</w:t>
      </w:r>
    </w:p>
    <w:p w:rsidR="00B12373" w:rsidRPr="00402E46" w:rsidRDefault="00B6060F" w:rsidP="00BC3CE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Обґрунтування</w:t>
      </w:r>
      <w:r w:rsidR="00B12373" w:rsidRPr="00402E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402E4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037DC" w:rsidRPr="00402E46" w:rsidRDefault="002037DC" w:rsidP="00BC3CE4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02E46">
        <w:rPr>
          <w:rFonts w:ascii="Times New Roman" w:hAnsi="Times New Roman"/>
          <w:sz w:val="24"/>
          <w:szCs w:val="24"/>
        </w:rPr>
        <w:t xml:space="preserve">Для здійснення Державною казначейською службою України (далі – Казначейство) закупівлі </w:t>
      </w:r>
      <w:r w:rsidRPr="00402E46">
        <w:rPr>
          <w:rFonts w:ascii="Times New Roman" w:hAnsi="Times New Roman"/>
          <w:bCs/>
          <w:sz w:val="24"/>
          <w:szCs w:val="24"/>
        </w:rPr>
        <w:t xml:space="preserve">послуг доступу до глобальної мережі передачі даних (канал 2) з захистом інформаційних ресурсів від </w:t>
      </w:r>
      <w:proofErr w:type="spellStart"/>
      <w:r w:rsidRPr="00402E46">
        <w:rPr>
          <w:rFonts w:ascii="Times New Roman" w:hAnsi="Times New Roman"/>
          <w:bCs/>
          <w:sz w:val="24"/>
          <w:szCs w:val="24"/>
        </w:rPr>
        <w:t>DDoS</w:t>
      </w:r>
      <w:proofErr w:type="spellEnd"/>
      <w:r w:rsidRPr="00402E46">
        <w:rPr>
          <w:rFonts w:ascii="Times New Roman" w:hAnsi="Times New Roman"/>
          <w:bCs/>
          <w:sz w:val="24"/>
          <w:szCs w:val="24"/>
        </w:rPr>
        <w:t xml:space="preserve"> атак </w:t>
      </w:r>
      <w:r w:rsidRPr="00402E46">
        <w:rPr>
          <w:rFonts w:ascii="Times New Roman" w:hAnsi="Times New Roman"/>
          <w:sz w:val="24"/>
          <w:szCs w:val="24"/>
        </w:rPr>
        <w:t xml:space="preserve">(далі – Послуги) на 2025 рік, Департаментом цифрової трансформації та інформаційно-комунікаційних систем (далі – Департамент) </w:t>
      </w:r>
      <w:r w:rsidRPr="00402E46">
        <w:rPr>
          <w:rFonts w:ascii="Times New Roman" w:hAnsi="Times New Roman"/>
          <w:bCs/>
          <w:sz w:val="24"/>
          <w:szCs w:val="24"/>
        </w:rPr>
        <w:t xml:space="preserve">проведено розрахунок очікуваної вартості Послуг, </w:t>
      </w:r>
      <w:r w:rsidRPr="00402E46">
        <w:rPr>
          <w:rFonts w:ascii="Times New Roman" w:hAnsi="Times New Roman"/>
          <w:sz w:val="24"/>
          <w:szCs w:val="24"/>
        </w:rPr>
        <w:t xml:space="preserve">застосувавши положення </w:t>
      </w:r>
      <w:r w:rsidRPr="00402E46">
        <w:rPr>
          <w:rFonts w:ascii="Times New Roman" w:hAnsi="Times New Roman"/>
          <w:bCs/>
          <w:sz w:val="24"/>
          <w:szCs w:val="24"/>
        </w:rPr>
        <w:t xml:space="preserve">Методики </w:t>
      </w:r>
      <w:r w:rsidRPr="00402E46">
        <w:rPr>
          <w:rFonts w:ascii="Times New Roman" w:hAnsi="Times New Roman"/>
          <w:sz w:val="24"/>
          <w:szCs w:val="24"/>
        </w:rPr>
        <w:t>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 10.01.2025 № 9 (далі – Методика)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змінами)).</w:t>
      </w:r>
    </w:p>
    <w:p w:rsidR="002037DC" w:rsidRPr="00402E46" w:rsidRDefault="002037DC" w:rsidP="00BC3CE4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hAnsi="Times New Roman"/>
          <w:sz w:val="24"/>
          <w:szCs w:val="24"/>
        </w:rPr>
        <w:t>Потреба у закупівлі Казначейством зазначених послуг обумовлена необхідністю</w:t>
      </w:r>
      <w:r w:rsidRPr="00402E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2E46">
        <w:rPr>
          <w:rFonts w:ascii="Times New Roman" w:hAnsi="Times New Roman"/>
          <w:sz w:val="24"/>
          <w:szCs w:val="24"/>
        </w:rPr>
        <w:t>безперебійного виконання функцій та завдань, покладених на Казначейство відповідно до</w:t>
      </w:r>
      <w:r w:rsidRPr="00402E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2E46">
        <w:rPr>
          <w:rFonts w:ascii="Times New Roman" w:hAnsi="Times New Roman"/>
          <w:sz w:val="24"/>
          <w:szCs w:val="24"/>
        </w:rPr>
        <w:t>Положення про Державну казначейську службу України, затвердженого Постановою</w:t>
      </w:r>
      <w:r w:rsidRPr="00402E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2E46">
        <w:rPr>
          <w:rFonts w:ascii="Times New Roman" w:hAnsi="Times New Roman"/>
          <w:sz w:val="24"/>
          <w:szCs w:val="24"/>
        </w:rPr>
        <w:t>Кабінету Міністрів України від 15.04.2015 № 215.</w:t>
      </w:r>
    </w:p>
    <w:p w:rsidR="002037DC" w:rsidRPr="00402E46" w:rsidRDefault="002037DC" w:rsidP="00BC3CE4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hAnsi="Times New Roman"/>
          <w:sz w:val="24"/>
          <w:szCs w:val="24"/>
        </w:rPr>
        <w:t xml:space="preserve">При цьому, враховуючи суть послуг, обставини здійснення закупівлі послуг та досвід здійснення закупівлі у 2024 році, єдиним її </w:t>
      </w:r>
      <w:proofErr w:type="spellStart"/>
      <w:r w:rsidRPr="00402E46">
        <w:rPr>
          <w:rFonts w:ascii="Times New Roman" w:hAnsi="Times New Roman"/>
          <w:sz w:val="24"/>
          <w:szCs w:val="24"/>
        </w:rPr>
        <w:t>надавачем</w:t>
      </w:r>
      <w:proofErr w:type="spellEnd"/>
      <w:r w:rsidRPr="00402E46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402E46">
        <w:rPr>
          <w:rFonts w:ascii="Times New Roman" w:hAnsi="Times New Roman"/>
          <w:sz w:val="24"/>
          <w:szCs w:val="24"/>
        </w:rPr>
        <w:t>ПРАТ</w:t>
      </w:r>
      <w:proofErr w:type="spellEnd"/>
      <w:r w:rsidRPr="00402E46">
        <w:rPr>
          <w:rFonts w:ascii="Times New Roman" w:hAnsi="Times New Roman"/>
          <w:sz w:val="24"/>
          <w:szCs w:val="24"/>
        </w:rPr>
        <w:t xml:space="preserve"> «ДАТАГРУП».</w:t>
      </w:r>
    </w:p>
    <w:p w:rsidR="002037DC" w:rsidRPr="00402E46" w:rsidRDefault="002037DC" w:rsidP="00BC3CE4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hAnsi="Times New Roman"/>
          <w:sz w:val="24"/>
          <w:szCs w:val="24"/>
        </w:rPr>
        <w:t>Для визначення очікуваної вартості предмета закупівлі відповідно до Методики</w:t>
      </w:r>
      <w:r w:rsidRPr="00402E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2E46">
        <w:rPr>
          <w:rFonts w:ascii="Times New Roman" w:hAnsi="Times New Roman"/>
          <w:sz w:val="24"/>
          <w:szCs w:val="24"/>
        </w:rPr>
        <w:t>здійснено наступні дії.</w:t>
      </w:r>
    </w:p>
    <w:p w:rsidR="002037DC" w:rsidRPr="00402E46" w:rsidRDefault="002037DC" w:rsidP="00BC3CE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hAnsi="Times New Roman"/>
          <w:sz w:val="24"/>
          <w:szCs w:val="24"/>
        </w:rPr>
        <w:t>1. З метою застосування Методу порівняння ринкових цін здійснено пошук та аналіз закупівель аналогічних Послуг, що завершились укладанням договорів про закупівлю та відомості про які містяться в електронній системі закупівель «</w:t>
      </w:r>
      <w:proofErr w:type="spellStart"/>
      <w:r w:rsidRPr="00402E46">
        <w:rPr>
          <w:rFonts w:ascii="Times New Roman" w:hAnsi="Times New Roman"/>
          <w:sz w:val="24"/>
          <w:szCs w:val="24"/>
        </w:rPr>
        <w:t>ProZorro</w:t>
      </w:r>
      <w:proofErr w:type="spellEnd"/>
      <w:r w:rsidRPr="00402E46">
        <w:rPr>
          <w:rFonts w:ascii="Times New Roman" w:hAnsi="Times New Roman"/>
          <w:sz w:val="24"/>
          <w:szCs w:val="24"/>
        </w:rPr>
        <w:t>».</w:t>
      </w:r>
    </w:p>
    <w:p w:rsidR="002037DC" w:rsidRPr="00402E46" w:rsidRDefault="002037DC" w:rsidP="0048625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hAnsi="Times New Roman"/>
          <w:sz w:val="24"/>
          <w:szCs w:val="24"/>
        </w:rPr>
        <w:t>Даний метод передбачає аналіз цін, отриманих та приведених до єдиних умов.</w:t>
      </w:r>
    </w:p>
    <w:p w:rsidR="002037DC" w:rsidRPr="00402E46" w:rsidRDefault="002037DC" w:rsidP="0048625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hAnsi="Times New Roman"/>
          <w:sz w:val="24"/>
          <w:szCs w:val="24"/>
        </w:rPr>
        <w:t>Здійснений аналіз засвідчив, що відповідні умови проведення іншими замовниками закупівель, що є аналогічними (за своєю суттю) закупівлі Казначейства, мають свою специфіку (зокрема, в частині технічних та якісних характеристик предмета закупівлі), а також суттєво відрізняються в меншу / більшу сторону від наступної / попередньої ціни на 30% і більше, у зв’язку з чим привести ціни до єдиних умов не вбачається можливим.</w:t>
      </w:r>
    </w:p>
    <w:p w:rsidR="002037DC" w:rsidRPr="00402E46" w:rsidRDefault="002037DC" w:rsidP="0048625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hAnsi="Times New Roman"/>
          <w:sz w:val="24"/>
          <w:szCs w:val="24"/>
        </w:rPr>
        <w:t xml:space="preserve">Отже, Метод порівняння ринкових цін </w:t>
      </w:r>
      <w:r w:rsidRPr="00402E46">
        <w:rPr>
          <w:rFonts w:ascii="Times New Roman" w:hAnsi="Times New Roman"/>
          <w:bCs/>
          <w:sz w:val="24"/>
          <w:szCs w:val="24"/>
        </w:rPr>
        <w:t>не може бути застосовано</w:t>
      </w:r>
      <w:r w:rsidRPr="00402E46">
        <w:rPr>
          <w:rFonts w:ascii="Times New Roman" w:hAnsi="Times New Roman"/>
          <w:sz w:val="24"/>
          <w:szCs w:val="24"/>
        </w:rPr>
        <w:t>.</w:t>
      </w:r>
    </w:p>
    <w:p w:rsidR="002037DC" w:rsidRPr="00402E46" w:rsidRDefault="002037DC" w:rsidP="00BC3CE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hAnsi="Times New Roman"/>
          <w:sz w:val="24"/>
          <w:szCs w:val="24"/>
        </w:rPr>
        <w:t>2. Абзацом 2 пункту 3.2 Методики визначено, серед іншого, що у разі неможливості отримання достатньої кількості інформації щодо актуальних ринкових цін доцільно застосовувати метод розрахунку очікуваної вартості на підставі закупівельних цін минулих закупівель.</w:t>
      </w:r>
    </w:p>
    <w:p w:rsidR="002037DC" w:rsidRPr="00402E46" w:rsidRDefault="002037DC" w:rsidP="0048625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hAnsi="Times New Roman"/>
          <w:sz w:val="24"/>
          <w:szCs w:val="24"/>
        </w:rPr>
        <w:t xml:space="preserve">У 2024 році Казначейству Послуги надавало </w:t>
      </w:r>
      <w:proofErr w:type="spellStart"/>
      <w:r w:rsidRPr="00402E46">
        <w:rPr>
          <w:rFonts w:ascii="Times New Roman" w:hAnsi="Times New Roman"/>
          <w:sz w:val="24"/>
          <w:szCs w:val="24"/>
        </w:rPr>
        <w:t>ПрАТ</w:t>
      </w:r>
      <w:proofErr w:type="spellEnd"/>
      <w:r w:rsidRPr="00402E46">
        <w:rPr>
          <w:rFonts w:ascii="Times New Roman" w:hAnsi="Times New Roman"/>
          <w:sz w:val="24"/>
          <w:szCs w:val="24"/>
        </w:rPr>
        <w:t xml:space="preserve"> «ДАТАГРУП» відповідно до</w:t>
      </w:r>
      <w:r w:rsidRPr="00402E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2E46">
        <w:rPr>
          <w:rFonts w:ascii="Times New Roman" w:hAnsi="Times New Roman"/>
          <w:sz w:val="24"/>
          <w:szCs w:val="24"/>
        </w:rPr>
        <w:t xml:space="preserve">договору від 01.04.2024 № 60-24. Ціна договору становила 573 760 </w:t>
      </w:r>
      <w:proofErr w:type="spellStart"/>
      <w:r w:rsidRPr="00402E46">
        <w:rPr>
          <w:rFonts w:ascii="Times New Roman" w:hAnsi="Times New Roman"/>
          <w:sz w:val="24"/>
          <w:szCs w:val="24"/>
        </w:rPr>
        <w:t>грн</w:t>
      </w:r>
      <w:proofErr w:type="spellEnd"/>
      <w:r w:rsidRPr="00402E46">
        <w:rPr>
          <w:rFonts w:ascii="Times New Roman" w:hAnsi="Times New Roman"/>
          <w:sz w:val="24"/>
          <w:szCs w:val="24"/>
        </w:rPr>
        <w:t xml:space="preserve"> з ПДВ.</w:t>
      </w:r>
    </w:p>
    <w:p w:rsidR="002037DC" w:rsidRPr="00402E46" w:rsidRDefault="002037DC" w:rsidP="0048625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hAnsi="Times New Roman"/>
          <w:sz w:val="24"/>
          <w:szCs w:val="24"/>
        </w:rPr>
        <w:t>Разом з тим, умови надання Послуг, які планується закупити для забезпечення</w:t>
      </w:r>
      <w:r w:rsidRPr="00402E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2E46">
        <w:rPr>
          <w:rFonts w:ascii="Times New Roman" w:hAnsi="Times New Roman"/>
          <w:sz w:val="24"/>
          <w:szCs w:val="24"/>
        </w:rPr>
        <w:t>потреб у 2025 році, та умови надання Послуг у 2024 році (відповідно до умов договору</w:t>
      </w:r>
      <w:r w:rsidRPr="00402E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2E46">
        <w:rPr>
          <w:rFonts w:ascii="Times New Roman" w:hAnsi="Times New Roman"/>
          <w:sz w:val="24"/>
          <w:szCs w:val="24"/>
        </w:rPr>
        <w:t xml:space="preserve">від 01.04.2024 № 60-24) не є </w:t>
      </w:r>
      <w:proofErr w:type="spellStart"/>
      <w:r w:rsidRPr="00402E46">
        <w:rPr>
          <w:rFonts w:ascii="Times New Roman" w:hAnsi="Times New Roman"/>
          <w:sz w:val="24"/>
          <w:szCs w:val="24"/>
        </w:rPr>
        <w:t>співставними</w:t>
      </w:r>
      <w:proofErr w:type="spellEnd"/>
      <w:r w:rsidRPr="00402E46">
        <w:rPr>
          <w:rFonts w:ascii="Times New Roman" w:hAnsi="Times New Roman"/>
          <w:sz w:val="24"/>
          <w:szCs w:val="24"/>
        </w:rPr>
        <w:t>, у зв’язку з чим метод розрахунку очікуваної</w:t>
      </w:r>
      <w:r w:rsidRPr="00402E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2E46">
        <w:rPr>
          <w:rFonts w:ascii="Times New Roman" w:hAnsi="Times New Roman"/>
          <w:sz w:val="24"/>
          <w:szCs w:val="24"/>
        </w:rPr>
        <w:t xml:space="preserve">вартості на підставі закупівельних цін минулих закупівель </w:t>
      </w:r>
      <w:r w:rsidRPr="00402E46">
        <w:rPr>
          <w:rFonts w:ascii="Times New Roman" w:hAnsi="Times New Roman"/>
          <w:bCs/>
          <w:sz w:val="24"/>
          <w:szCs w:val="24"/>
        </w:rPr>
        <w:t>не може бути застосовано</w:t>
      </w:r>
      <w:r w:rsidRPr="00402E46">
        <w:rPr>
          <w:rFonts w:ascii="Times New Roman" w:hAnsi="Times New Roman"/>
          <w:sz w:val="24"/>
          <w:szCs w:val="24"/>
        </w:rPr>
        <w:t>.</w:t>
      </w:r>
    </w:p>
    <w:p w:rsidR="002037DC" w:rsidRPr="00402E46" w:rsidRDefault="002037DC" w:rsidP="0048625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hAnsi="Times New Roman"/>
          <w:bCs/>
          <w:sz w:val="24"/>
          <w:szCs w:val="24"/>
        </w:rPr>
        <w:t>Розрахувати очікувану вартість Послуг методом розрахунку очікуваної</w:t>
      </w:r>
      <w:r w:rsidRPr="00402E4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402E46">
        <w:rPr>
          <w:rFonts w:ascii="Times New Roman" w:hAnsi="Times New Roman"/>
          <w:bCs/>
          <w:sz w:val="24"/>
          <w:szCs w:val="24"/>
        </w:rPr>
        <w:t>вартості Послуг, щодо яких проводиться державне регулювання цін і тарифів</w:t>
      </w:r>
      <w:r w:rsidRPr="00402E46">
        <w:rPr>
          <w:rFonts w:ascii="Times New Roman" w:hAnsi="Times New Roman"/>
          <w:sz w:val="24"/>
          <w:szCs w:val="24"/>
        </w:rPr>
        <w:t xml:space="preserve">, </w:t>
      </w:r>
      <w:r w:rsidRPr="00402E46">
        <w:rPr>
          <w:rFonts w:ascii="Times New Roman" w:hAnsi="Times New Roman"/>
          <w:bCs/>
          <w:sz w:val="24"/>
          <w:szCs w:val="24"/>
        </w:rPr>
        <w:t>не є</w:t>
      </w:r>
      <w:r w:rsidRPr="00402E4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402E46">
        <w:rPr>
          <w:rFonts w:ascii="Times New Roman" w:hAnsi="Times New Roman"/>
          <w:bCs/>
          <w:sz w:val="24"/>
          <w:szCs w:val="24"/>
        </w:rPr>
        <w:t>можливим</w:t>
      </w:r>
      <w:r w:rsidRPr="00402E46">
        <w:rPr>
          <w:rFonts w:ascii="Times New Roman" w:hAnsi="Times New Roman"/>
          <w:sz w:val="24"/>
          <w:szCs w:val="24"/>
        </w:rPr>
        <w:t>, оскільки державне регулювання цін і тарифів на дані Послуги не</w:t>
      </w:r>
      <w:r w:rsidRPr="00402E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2E46">
        <w:rPr>
          <w:rFonts w:ascii="Times New Roman" w:hAnsi="Times New Roman"/>
          <w:sz w:val="24"/>
          <w:szCs w:val="24"/>
        </w:rPr>
        <w:t>проводиться.</w:t>
      </w:r>
    </w:p>
    <w:p w:rsidR="002037DC" w:rsidRPr="00402E46" w:rsidRDefault="002037DC" w:rsidP="00BC3CE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hAnsi="Times New Roman"/>
          <w:sz w:val="24"/>
          <w:szCs w:val="24"/>
        </w:rPr>
        <w:t xml:space="preserve">3. </w:t>
      </w:r>
      <w:r w:rsidRPr="00402E46">
        <w:rPr>
          <w:rFonts w:ascii="Times New Roman" w:hAnsi="Times New Roman"/>
          <w:bCs/>
          <w:sz w:val="24"/>
          <w:szCs w:val="24"/>
        </w:rPr>
        <w:t xml:space="preserve">Розрахувати </w:t>
      </w:r>
      <w:r w:rsidRPr="00402E46">
        <w:rPr>
          <w:rFonts w:ascii="Times New Roman" w:hAnsi="Times New Roman"/>
          <w:sz w:val="24"/>
          <w:szCs w:val="24"/>
        </w:rPr>
        <w:t xml:space="preserve">очікувану вартість Послуг </w:t>
      </w:r>
      <w:r w:rsidRPr="00402E46">
        <w:rPr>
          <w:rFonts w:ascii="Times New Roman" w:hAnsi="Times New Roman"/>
          <w:bCs/>
          <w:sz w:val="24"/>
          <w:szCs w:val="24"/>
        </w:rPr>
        <w:t>методом розрахунку очікуваної</w:t>
      </w:r>
      <w:r w:rsidRPr="00402E4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402E46">
        <w:rPr>
          <w:rFonts w:ascii="Times New Roman" w:hAnsi="Times New Roman"/>
          <w:bCs/>
          <w:sz w:val="24"/>
          <w:szCs w:val="24"/>
        </w:rPr>
        <w:t>вартості Послуг, щодо яких проводиться державне регулювання цін і тарифів, не є</w:t>
      </w:r>
      <w:r w:rsidRPr="00402E4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402E46">
        <w:rPr>
          <w:rFonts w:ascii="Times New Roman" w:hAnsi="Times New Roman"/>
          <w:bCs/>
          <w:sz w:val="24"/>
          <w:szCs w:val="24"/>
        </w:rPr>
        <w:t>можливим</w:t>
      </w:r>
      <w:r w:rsidRPr="00402E46">
        <w:rPr>
          <w:rFonts w:ascii="Times New Roman" w:hAnsi="Times New Roman"/>
          <w:sz w:val="24"/>
          <w:szCs w:val="24"/>
        </w:rPr>
        <w:t>, оскільки державне регулювання цін і тарифів на даний вид Послуг не</w:t>
      </w:r>
      <w:r w:rsidRPr="00402E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2E46">
        <w:rPr>
          <w:rFonts w:ascii="Times New Roman" w:hAnsi="Times New Roman"/>
          <w:sz w:val="24"/>
          <w:szCs w:val="24"/>
        </w:rPr>
        <w:t>проводиться.</w:t>
      </w:r>
    </w:p>
    <w:p w:rsidR="002037DC" w:rsidRPr="00402E46" w:rsidRDefault="002037DC" w:rsidP="00BC3CE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hAnsi="Times New Roman"/>
          <w:sz w:val="24"/>
          <w:szCs w:val="24"/>
        </w:rPr>
        <w:t xml:space="preserve">4. Методикою визначено, що </w:t>
      </w:r>
      <w:r w:rsidRPr="00402E46">
        <w:rPr>
          <w:rFonts w:ascii="Times New Roman" w:hAnsi="Times New Roman"/>
          <w:bCs/>
          <w:sz w:val="24"/>
          <w:szCs w:val="24"/>
        </w:rPr>
        <w:t xml:space="preserve">у разі неможливості застосувати </w:t>
      </w:r>
      <w:r w:rsidRPr="00402E46">
        <w:rPr>
          <w:rFonts w:ascii="Times New Roman" w:hAnsi="Times New Roman"/>
          <w:sz w:val="24"/>
          <w:szCs w:val="24"/>
        </w:rPr>
        <w:t xml:space="preserve">для розрахунку очікуваної вартості ані метод порівняння ринкових цін, ані метод аналізу закупівельних цін минулих періодів, ані метод розрахунку очікуваної вартості Послуг, щодо яких проводиться державне регулювання цін і тарифів, то </w:t>
      </w:r>
      <w:r w:rsidRPr="00402E46">
        <w:rPr>
          <w:rFonts w:ascii="Times New Roman" w:hAnsi="Times New Roman"/>
          <w:bCs/>
          <w:sz w:val="24"/>
          <w:szCs w:val="24"/>
        </w:rPr>
        <w:t xml:space="preserve">внутрішній замовник може визначити очікувану вартість, </w:t>
      </w:r>
      <w:r w:rsidRPr="00402E46">
        <w:rPr>
          <w:rFonts w:ascii="Times New Roman" w:hAnsi="Times New Roman"/>
          <w:bCs/>
          <w:sz w:val="24"/>
          <w:szCs w:val="24"/>
        </w:rPr>
        <w:lastRenderedPageBreak/>
        <w:t>врахувавши комерційну пропозицію, надану відповідним контрагентом, з яким планується укласти «прямий» договір</w:t>
      </w:r>
      <w:r w:rsidRPr="00402E46">
        <w:rPr>
          <w:rFonts w:ascii="Times New Roman" w:hAnsi="Times New Roman"/>
          <w:sz w:val="24"/>
          <w:szCs w:val="24"/>
        </w:rPr>
        <w:t>.</w:t>
      </w:r>
    </w:p>
    <w:p w:rsidR="002037DC" w:rsidRPr="00402E46" w:rsidRDefault="002037DC" w:rsidP="0038792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2E46">
        <w:rPr>
          <w:rFonts w:ascii="Times New Roman" w:hAnsi="Times New Roman"/>
          <w:sz w:val="24"/>
          <w:szCs w:val="24"/>
        </w:rPr>
        <w:t>Закупівля Послуг здійснюватиметься шляхом укладення договору про закупівлю</w:t>
      </w:r>
      <w:r w:rsidR="00C3420E" w:rsidRPr="00486258">
        <w:rPr>
          <w:rFonts w:ascii="Times New Roman" w:hAnsi="Times New Roman"/>
          <w:sz w:val="24"/>
          <w:szCs w:val="24"/>
        </w:rPr>
        <w:t xml:space="preserve"> </w:t>
      </w:r>
      <w:r w:rsidRPr="00402E46">
        <w:rPr>
          <w:rFonts w:ascii="Times New Roman" w:hAnsi="Times New Roman"/>
          <w:sz w:val="24"/>
          <w:szCs w:val="24"/>
        </w:rPr>
        <w:t xml:space="preserve">без застосування відкритих торгів відповідно до положень </w:t>
      </w:r>
      <w:r w:rsidRPr="00486258">
        <w:rPr>
          <w:rFonts w:ascii="Times New Roman" w:hAnsi="Times New Roman"/>
          <w:sz w:val="24"/>
          <w:szCs w:val="24"/>
        </w:rPr>
        <w:t>абзацу 4 підпункту 5</w:t>
      </w:r>
      <w:r w:rsidR="00C3420E" w:rsidRPr="00486258">
        <w:rPr>
          <w:rFonts w:ascii="Times New Roman" w:hAnsi="Times New Roman"/>
          <w:sz w:val="24"/>
          <w:szCs w:val="24"/>
        </w:rPr>
        <w:t xml:space="preserve"> </w:t>
      </w:r>
      <w:r w:rsidRPr="00486258">
        <w:rPr>
          <w:rFonts w:ascii="Times New Roman" w:hAnsi="Times New Roman"/>
          <w:sz w:val="24"/>
          <w:szCs w:val="24"/>
        </w:rPr>
        <w:t xml:space="preserve">пункту 13 </w:t>
      </w:r>
      <w:r w:rsidRPr="0038792F">
        <w:rPr>
          <w:rFonts w:ascii="Times New Roman" w:hAnsi="Times New Roman"/>
          <w:bCs/>
          <w:sz w:val="24"/>
          <w:szCs w:val="24"/>
        </w:rPr>
        <w:t>Особливостей</w:t>
      </w:r>
      <w:r w:rsidR="00486258" w:rsidRPr="00486258">
        <w:rPr>
          <w:rFonts w:ascii="Times New Roman" w:hAnsi="Times New Roman"/>
          <w:sz w:val="24"/>
          <w:szCs w:val="24"/>
        </w:rPr>
        <w:t xml:space="preserve"> здійснення публічних закупівель товарів, робіт і послуг для замовників, передбачених Законом, на період дії правового режиму воєнного стану в Україні та протягом 90 днів з дня його припинення або скасування, </w:t>
      </w:r>
      <w:r w:rsidRPr="00402E46">
        <w:rPr>
          <w:rFonts w:ascii="Times New Roman" w:hAnsi="Times New Roman"/>
          <w:sz w:val="24"/>
          <w:szCs w:val="24"/>
        </w:rPr>
        <w:t>затверджених постановою Кабінету Міністрів України</w:t>
      </w:r>
      <w:r w:rsidR="00C3420E" w:rsidRPr="00486258">
        <w:rPr>
          <w:rFonts w:ascii="Times New Roman" w:hAnsi="Times New Roman"/>
          <w:sz w:val="24"/>
          <w:szCs w:val="24"/>
        </w:rPr>
        <w:t xml:space="preserve"> </w:t>
      </w:r>
      <w:r w:rsidRPr="00402E46">
        <w:rPr>
          <w:rFonts w:ascii="Times New Roman" w:hAnsi="Times New Roman"/>
          <w:sz w:val="24"/>
          <w:szCs w:val="24"/>
        </w:rPr>
        <w:t xml:space="preserve">від 12.10.2022 </w:t>
      </w:r>
      <w:r w:rsidRPr="00402E46">
        <w:rPr>
          <w:rFonts w:ascii="Times New Roman" w:hAnsi="Times New Roman"/>
          <w:bCs/>
          <w:sz w:val="24"/>
          <w:szCs w:val="24"/>
        </w:rPr>
        <w:t xml:space="preserve">№ 1178 </w:t>
      </w:r>
      <w:r w:rsidRPr="00402E46">
        <w:rPr>
          <w:rFonts w:ascii="Times New Roman" w:hAnsi="Times New Roman"/>
          <w:sz w:val="24"/>
          <w:szCs w:val="24"/>
        </w:rPr>
        <w:t>(</w:t>
      </w:r>
      <w:r w:rsidRPr="00402E46">
        <w:rPr>
          <w:rFonts w:ascii="Times New Roman" w:hAnsi="Times New Roman"/>
          <w:bCs/>
          <w:sz w:val="24"/>
          <w:szCs w:val="24"/>
        </w:rPr>
        <w:t>через відсутність конкуренції з технічних причин, яка</w:t>
      </w:r>
      <w:r w:rsidR="00C3420E" w:rsidRPr="00486258">
        <w:rPr>
          <w:rFonts w:ascii="Times New Roman" w:hAnsi="Times New Roman"/>
          <w:bCs/>
          <w:sz w:val="24"/>
          <w:szCs w:val="24"/>
        </w:rPr>
        <w:t xml:space="preserve"> </w:t>
      </w:r>
      <w:r w:rsidRPr="00402E46">
        <w:rPr>
          <w:rFonts w:ascii="Times New Roman" w:hAnsi="Times New Roman"/>
          <w:bCs/>
          <w:sz w:val="24"/>
          <w:szCs w:val="24"/>
        </w:rPr>
        <w:t>повинна бути документально підтверджена замовником</w:t>
      </w:r>
      <w:r w:rsidRPr="00402E46">
        <w:rPr>
          <w:rFonts w:ascii="Times New Roman" w:hAnsi="Times New Roman"/>
          <w:sz w:val="24"/>
          <w:szCs w:val="24"/>
        </w:rPr>
        <w:t>).</w:t>
      </w:r>
    </w:p>
    <w:p w:rsidR="002037DC" w:rsidRPr="00402E46" w:rsidRDefault="002037DC" w:rsidP="0038792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92F">
        <w:rPr>
          <w:rFonts w:ascii="Times New Roman" w:hAnsi="Times New Roman"/>
          <w:bCs/>
          <w:sz w:val="24"/>
          <w:szCs w:val="24"/>
        </w:rPr>
        <w:t>Департаментом</w:t>
      </w:r>
      <w:r w:rsidRPr="00402E46">
        <w:rPr>
          <w:rFonts w:ascii="Times New Roman" w:hAnsi="Times New Roman"/>
          <w:sz w:val="24"/>
          <w:szCs w:val="24"/>
        </w:rPr>
        <w:t xml:space="preserve"> отримано від </w:t>
      </w:r>
      <w:proofErr w:type="spellStart"/>
      <w:r w:rsidRPr="00402E46">
        <w:rPr>
          <w:rFonts w:ascii="Times New Roman" w:hAnsi="Times New Roman"/>
          <w:sz w:val="24"/>
          <w:szCs w:val="24"/>
        </w:rPr>
        <w:t>ПрАТ</w:t>
      </w:r>
      <w:proofErr w:type="spellEnd"/>
      <w:r w:rsidRPr="00402E46">
        <w:rPr>
          <w:rFonts w:ascii="Times New Roman" w:hAnsi="Times New Roman"/>
          <w:sz w:val="24"/>
          <w:szCs w:val="24"/>
        </w:rPr>
        <w:t xml:space="preserve"> «ДАТАГРУП» листом від 10.03.2025 № 69520</w:t>
      </w:r>
      <w:r w:rsidR="00C3420E" w:rsidRPr="00402E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2E46">
        <w:rPr>
          <w:rFonts w:ascii="Times New Roman" w:hAnsi="Times New Roman"/>
          <w:sz w:val="24"/>
          <w:szCs w:val="24"/>
        </w:rPr>
        <w:t>(вх. № 06-19797 від 10.03.2025) комерційну пропозицію з наступною вартістю, залежно</w:t>
      </w:r>
      <w:r w:rsidR="00C3420E" w:rsidRPr="00402E46">
        <w:rPr>
          <w:rFonts w:ascii="Times New Roman" w:hAnsi="Times New Roman"/>
          <w:sz w:val="24"/>
          <w:szCs w:val="24"/>
        </w:rPr>
        <w:t xml:space="preserve"> </w:t>
      </w:r>
      <w:r w:rsidRPr="00402E46">
        <w:rPr>
          <w:rFonts w:ascii="Times New Roman" w:hAnsi="Times New Roman"/>
          <w:sz w:val="24"/>
          <w:szCs w:val="24"/>
        </w:rPr>
        <w:t>від швидкості доступу до глобальної мережі передачі даних (Інтернет) та швидкості</w:t>
      </w:r>
      <w:r w:rsidR="00C3420E" w:rsidRPr="00402E46">
        <w:rPr>
          <w:rFonts w:ascii="Times New Roman" w:hAnsi="Times New Roman"/>
          <w:sz w:val="24"/>
          <w:szCs w:val="24"/>
        </w:rPr>
        <w:t xml:space="preserve"> </w:t>
      </w:r>
      <w:r w:rsidRPr="00402E46">
        <w:rPr>
          <w:rFonts w:ascii="Times New Roman" w:hAnsi="Times New Roman"/>
          <w:sz w:val="24"/>
          <w:szCs w:val="24"/>
        </w:rPr>
        <w:t xml:space="preserve">захисту від </w:t>
      </w:r>
      <w:proofErr w:type="spellStart"/>
      <w:r w:rsidRPr="00402E46">
        <w:rPr>
          <w:rFonts w:ascii="Times New Roman" w:hAnsi="Times New Roman"/>
          <w:sz w:val="24"/>
          <w:szCs w:val="24"/>
        </w:rPr>
        <w:t>DDos</w:t>
      </w:r>
      <w:proofErr w:type="spellEnd"/>
      <w:r w:rsidRPr="00402E46">
        <w:rPr>
          <w:rFonts w:ascii="Times New Roman" w:hAnsi="Times New Roman"/>
          <w:sz w:val="24"/>
          <w:szCs w:val="24"/>
        </w:rPr>
        <w:t xml:space="preserve"> атак:</w:t>
      </w:r>
    </w:p>
    <w:p w:rsidR="002037DC" w:rsidRPr="00486258" w:rsidRDefault="002037DC" w:rsidP="0048625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Доступ до Інтернет – 8 976,00 </w:t>
      </w:r>
      <w:proofErr w:type="spellStart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 – за 500 </w:t>
      </w:r>
      <w:proofErr w:type="spellStart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Мбіт</w:t>
      </w:r>
      <w:proofErr w:type="spellEnd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сек</w:t>
      </w:r>
      <w:proofErr w:type="spellEnd"/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 xml:space="preserve"> (вартість за 1 місяць);</w:t>
      </w:r>
    </w:p>
    <w:p w:rsidR="002037DC" w:rsidRPr="00402E46" w:rsidRDefault="002037DC" w:rsidP="00486258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86258">
        <w:rPr>
          <w:rFonts w:ascii="Times New Roman" w:eastAsia="Times New Roman" w:hAnsi="Times New Roman"/>
          <w:sz w:val="24"/>
          <w:szCs w:val="24"/>
          <w:lang w:eastAsia="ru-RU"/>
        </w:rPr>
        <w:t>Захист</w:t>
      </w:r>
      <w:r w:rsidRPr="00402E46">
        <w:rPr>
          <w:rFonts w:ascii="Times New Roman" w:hAnsi="Times New Roman"/>
          <w:sz w:val="24"/>
          <w:szCs w:val="24"/>
        </w:rPr>
        <w:t xml:space="preserve"> від </w:t>
      </w:r>
      <w:proofErr w:type="spellStart"/>
      <w:r w:rsidRPr="00402E46">
        <w:rPr>
          <w:rFonts w:ascii="Times New Roman" w:hAnsi="Times New Roman"/>
          <w:sz w:val="24"/>
          <w:szCs w:val="24"/>
        </w:rPr>
        <w:t>DDos</w:t>
      </w:r>
      <w:proofErr w:type="spellEnd"/>
      <w:r w:rsidRPr="00402E46">
        <w:rPr>
          <w:rFonts w:ascii="Times New Roman" w:hAnsi="Times New Roman"/>
          <w:sz w:val="24"/>
          <w:szCs w:val="24"/>
        </w:rPr>
        <w:t xml:space="preserve"> атак – 34 560,00 </w:t>
      </w:r>
      <w:proofErr w:type="spellStart"/>
      <w:r w:rsidRPr="00402E46">
        <w:rPr>
          <w:rFonts w:ascii="Times New Roman" w:hAnsi="Times New Roman"/>
          <w:sz w:val="24"/>
          <w:szCs w:val="24"/>
        </w:rPr>
        <w:t>грн</w:t>
      </w:r>
      <w:proofErr w:type="spellEnd"/>
      <w:r w:rsidRPr="00402E46">
        <w:rPr>
          <w:rFonts w:ascii="Times New Roman" w:hAnsi="Times New Roman"/>
          <w:sz w:val="24"/>
          <w:szCs w:val="24"/>
        </w:rPr>
        <w:t xml:space="preserve"> з ПДВ – за 250 </w:t>
      </w:r>
      <w:proofErr w:type="spellStart"/>
      <w:r w:rsidRPr="00402E46">
        <w:rPr>
          <w:rFonts w:ascii="Times New Roman" w:hAnsi="Times New Roman"/>
          <w:sz w:val="24"/>
          <w:szCs w:val="24"/>
        </w:rPr>
        <w:t>Мбіт</w:t>
      </w:r>
      <w:proofErr w:type="spellEnd"/>
      <w:r w:rsidRPr="00402E46">
        <w:rPr>
          <w:rFonts w:ascii="Times New Roman" w:hAnsi="Times New Roman"/>
          <w:sz w:val="24"/>
          <w:szCs w:val="24"/>
        </w:rPr>
        <w:t>/</w:t>
      </w:r>
      <w:proofErr w:type="spellStart"/>
      <w:r w:rsidRPr="00402E46">
        <w:rPr>
          <w:rFonts w:ascii="Times New Roman" w:hAnsi="Times New Roman"/>
          <w:sz w:val="24"/>
          <w:szCs w:val="24"/>
        </w:rPr>
        <w:t>сек</w:t>
      </w:r>
      <w:proofErr w:type="spellEnd"/>
      <w:r w:rsidRPr="00402E46">
        <w:rPr>
          <w:rFonts w:ascii="Times New Roman" w:hAnsi="Times New Roman"/>
          <w:sz w:val="24"/>
          <w:szCs w:val="24"/>
        </w:rPr>
        <w:t xml:space="preserve"> (вартість за</w:t>
      </w:r>
      <w:r w:rsidR="00C3420E" w:rsidRPr="00402E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2E46">
        <w:rPr>
          <w:rFonts w:ascii="Times New Roman" w:hAnsi="Times New Roman"/>
          <w:sz w:val="24"/>
          <w:szCs w:val="24"/>
        </w:rPr>
        <w:t>1 місяць).</w:t>
      </w:r>
    </w:p>
    <w:p w:rsidR="002037DC" w:rsidRPr="0038792F" w:rsidRDefault="002037DC" w:rsidP="0038792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02E46">
        <w:rPr>
          <w:rFonts w:ascii="Times New Roman" w:hAnsi="Times New Roman"/>
          <w:sz w:val="24"/>
          <w:szCs w:val="24"/>
        </w:rPr>
        <w:t xml:space="preserve">Разом: </w:t>
      </w:r>
      <w:r w:rsidRPr="0038792F">
        <w:rPr>
          <w:rFonts w:ascii="Times New Roman" w:hAnsi="Times New Roman"/>
          <w:bCs/>
          <w:sz w:val="24"/>
          <w:szCs w:val="24"/>
        </w:rPr>
        <w:t xml:space="preserve">43 536,00 </w:t>
      </w:r>
      <w:proofErr w:type="spellStart"/>
      <w:r w:rsidRPr="0038792F">
        <w:rPr>
          <w:rFonts w:ascii="Times New Roman" w:hAnsi="Times New Roman"/>
          <w:bCs/>
          <w:sz w:val="24"/>
          <w:szCs w:val="24"/>
        </w:rPr>
        <w:t>грн</w:t>
      </w:r>
      <w:proofErr w:type="spellEnd"/>
      <w:r w:rsidRPr="0038792F">
        <w:rPr>
          <w:rFonts w:ascii="Times New Roman" w:hAnsi="Times New Roman"/>
          <w:bCs/>
          <w:sz w:val="24"/>
          <w:szCs w:val="24"/>
        </w:rPr>
        <w:t xml:space="preserve"> з ПДВ (вартість за 1 місяць).</w:t>
      </w:r>
    </w:p>
    <w:p w:rsidR="002037DC" w:rsidRPr="0038792F" w:rsidRDefault="002037DC" w:rsidP="0038792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8792F">
        <w:rPr>
          <w:rFonts w:ascii="Times New Roman" w:hAnsi="Times New Roman"/>
          <w:bCs/>
          <w:sz w:val="24"/>
          <w:szCs w:val="24"/>
        </w:rPr>
        <w:t xml:space="preserve">Умовами закупівлі передбачається отримання </w:t>
      </w:r>
      <w:r w:rsidRPr="00402E46">
        <w:rPr>
          <w:rFonts w:ascii="Times New Roman" w:hAnsi="Times New Roman"/>
          <w:bCs/>
          <w:sz w:val="24"/>
          <w:szCs w:val="24"/>
        </w:rPr>
        <w:t>Послуг з Доступу до глобальної</w:t>
      </w:r>
      <w:r w:rsidR="00C3420E" w:rsidRPr="00402E46">
        <w:rPr>
          <w:rFonts w:ascii="Times New Roman" w:hAnsi="Times New Roman"/>
          <w:bCs/>
          <w:sz w:val="24"/>
          <w:szCs w:val="24"/>
        </w:rPr>
        <w:t xml:space="preserve"> </w:t>
      </w:r>
      <w:r w:rsidRPr="00402E46">
        <w:rPr>
          <w:rFonts w:ascii="Times New Roman" w:hAnsi="Times New Roman"/>
          <w:bCs/>
          <w:sz w:val="24"/>
          <w:szCs w:val="24"/>
        </w:rPr>
        <w:t xml:space="preserve">мережі передачі даних (Інтернет) на двох </w:t>
      </w:r>
      <w:proofErr w:type="spellStart"/>
      <w:r w:rsidRPr="00402E46">
        <w:rPr>
          <w:rFonts w:ascii="Times New Roman" w:hAnsi="Times New Roman"/>
          <w:bCs/>
          <w:sz w:val="24"/>
          <w:szCs w:val="24"/>
        </w:rPr>
        <w:t>локаціях</w:t>
      </w:r>
      <w:proofErr w:type="spellEnd"/>
      <w:r w:rsidRPr="00402E46">
        <w:rPr>
          <w:rFonts w:ascii="Times New Roman" w:hAnsi="Times New Roman"/>
          <w:bCs/>
          <w:sz w:val="24"/>
          <w:szCs w:val="24"/>
        </w:rPr>
        <w:t xml:space="preserve">: </w:t>
      </w:r>
      <w:r w:rsidRPr="0038792F">
        <w:rPr>
          <w:rFonts w:ascii="Times New Roman" w:hAnsi="Times New Roman"/>
          <w:bCs/>
          <w:sz w:val="24"/>
          <w:szCs w:val="24"/>
        </w:rPr>
        <w:t>на Локації А з червня по грудень</w:t>
      </w:r>
      <w:r w:rsidR="00C3420E" w:rsidRPr="0038792F">
        <w:rPr>
          <w:rFonts w:ascii="Times New Roman" w:hAnsi="Times New Roman"/>
          <w:bCs/>
          <w:sz w:val="24"/>
          <w:szCs w:val="24"/>
        </w:rPr>
        <w:t xml:space="preserve"> </w:t>
      </w:r>
      <w:r w:rsidRPr="0038792F">
        <w:rPr>
          <w:rFonts w:ascii="Times New Roman" w:hAnsi="Times New Roman"/>
          <w:bCs/>
          <w:sz w:val="24"/>
          <w:szCs w:val="24"/>
        </w:rPr>
        <w:t xml:space="preserve">2025 року зі швидкістю доступу 500 </w:t>
      </w:r>
      <w:proofErr w:type="spellStart"/>
      <w:r w:rsidRPr="0038792F">
        <w:rPr>
          <w:rFonts w:ascii="Times New Roman" w:hAnsi="Times New Roman"/>
          <w:bCs/>
          <w:sz w:val="24"/>
          <w:szCs w:val="24"/>
        </w:rPr>
        <w:t>Мбіт</w:t>
      </w:r>
      <w:proofErr w:type="spellEnd"/>
      <w:r w:rsidRPr="0038792F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38792F">
        <w:rPr>
          <w:rFonts w:ascii="Times New Roman" w:hAnsi="Times New Roman"/>
          <w:bCs/>
          <w:sz w:val="24"/>
          <w:szCs w:val="24"/>
        </w:rPr>
        <w:t>сек</w:t>
      </w:r>
      <w:proofErr w:type="spellEnd"/>
      <w:r w:rsidRPr="0038792F">
        <w:rPr>
          <w:rFonts w:ascii="Times New Roman" w:hAnsi="Times New Roman"/>
          <w:bCs/>
          <w:sz w:val="24"/>
          <w:szCs w:val="24"/>
        </w:rPr>
        <w:t>; на Локації Б з січня по грудень – зі</w:t>
      </w:r>
      <w:r w:rsidR="00C3420E" w:rsidRPr="0038792F">
        <w:rPr>
          <w:rFonts w:ascii="Times New Roman" w:hAnsi="Times New Roman"/>
          <w:bCs/>
          <w:sz w:val="24"/>
          <w:szCs w:val="24"/>
        </w:rPr>
        <w:t xml:space="preserve"> </w:t>
      </w:r>
      <w:r w:rsidRPr="0038792F">
        <w:rPr>
          <w:rFonts w:ascii="Times New Roman" w:hAnsi="Times New Roman"/>
          <w:bCs/>
          <w:sz w:val="24"/>
          <w:szCs w:val="24"/>
        </w:rPr>
        <w:t xml:space="preserve">швидкістю доступу 500 </w:t>
      </w:r>
      <w:proofErr w:type="spellStart"/>
      <w:r w:rsidRPr="0038792F">
        <w:rPr>
          <w:rFonts w:ascii="Times New Roman" w:hAnsi="Times New Roman"/>
          <w:bCs/>
          <w:sz w:val="24"/>
          <w:szCs w:val="24"/>
        </w:rPr>
        <w:t>Мбіт</w:t>
      </w:r>
      <w:proofErr w:type="spellEnd"/>
      <w:r w:rsidRPr="0038792F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38792F">
        <w:rPr>
          <w:rFonts w:ascii="Times New Roman" w:hAnsi="Times New Roman"/>
          <w:bCs/>
          <w:sz w:val="24"/>
          <w:szCs w:val="24"/>
        </w:rPr>
        <w:t>сек</w:t>
      </w:r>
      <w:proofErr w:type="spellEnd"/>
      <w:r w:rsidRPr="0038792F">
        <w:rPr>
          <w:rFonts w:ascii="Times New Roman" w:hAnsi="Times New Roman"/>
          <w:bCs/>
          <w:sz w:val="24"/>
          <w:szCs w:val="24"/>
        </w:rPr>
        <w:t xml:space="preserve"> та </w:t>
      </w:r>
      <w:r w:rsidRPr="00402E46">
        <w:rPr>
          <w:rFonts w:ascii="Times New Roman" w:hAnsi="Times New Roman"/>
          <w:bCs/>
          <w:sz w:val="24"/>
          <w:szCs w:val="24"/>
        </w:rPr>
        <w:t xml:space="preserve">Послуг з Захисту від </w:t>
      </w:r>
      <w:proofErr w:type="spellStart"/>
      <w:r w:rsidRPr="00402E46">
        <w:rPr>
          <w:rFonts w:ascii="Times New Roman" w:hAnsi="Times New Roman"/>
          <w:bCs/>
          <w:sz w:val="24"/>
          <w:szCs w:val="24"/>
        </w:rPr>
        <w:t>DDos</w:t>
      </w:r>
      <w:proofErr w:type="spellEnd"/>
      <w:r w:rsidRPr="00402E46">
        <w:rPr>
          <w:rFonts w:ascii="Times New Roman" w:hAnsi="Times New Roman"/>
          <w:bCs/>
          <w:sz w:val="24"/>
          <w:szCs w:val="24"/>
        </w:rPr>
        <w:t xml:space="preserve"> атак </w:t>
      </w:r>
      <w:r w:rsidRPr="0038792F">
        <w:rPr>
          <w:rFonts w:ascii="Times New Roman" w:hAnsi="Times New Roman"/>
          <w:bCs/>
          <w:sz w:val="24"/>
          <w:szCs w:val="24"/>
        </w:rPr>
        <w:t xml:space="preserve">на двох </w:t>
      </w:r>
      <w:proofErr w:type="spellStart"/>
      <w:r w:rsidRPr="0038792F">
        <w:rPr>
          <w:rFonts w:ascii="Times New Roman" w:hAnsi="Times New Roman"/>
          <w:bCs/>
          <w:sz w:val="24"/>
          <w:szCs w:val="24"/>
        </w:rPr>
        <w:t>локаціях</w:t>
      </w:r>
      <w:proofErr w:type="spellEnd"/>
      <w:r w:rsidRPr="0038792F">
        <w:rPr>
          <w:rFonts w:ascii="Times New Roman" w:hAnsi="Times New Roman"/>
          <w:bCs/>
          <w:sz w:val="24"/>
          <w:szCs w:val="24"/>
        </w:rPr>
        <w:t>: на</w:t>
      </w:r>
      <w:r w:rsidR="00C3420E" w:rsidRPr="0038792F">
        <w:rPr>
          <w:rFonts w:ascii="Times New Roman" w:hAnsi="Times New Roman"/>
          <w:bCs/>
          <w:sz w:val="24"/>
          <w:szCs w:val="24"/>
        </w:rPr>
        <w:t xml:space="preserve"> </w:t>
      </w:r>
      <w:r w:rsidRPr="0038792F">
        <w:rPr>
          <w:rFonts w:ascii="Times New Roman" w:hAnsi="Times New Roman"/>
          <w:bCs/>
          <w:sz w:val="24"/>
          <w:szCs w:val="24"/>
        </w:rPr>
        <w:t xml:space="preserve">Локації А з червня по грудень 2025 року зі швидкістю доступу 250 </w:t>
      </w:r>
      <w:proofErr w:type="spellStart"/>
      <w:r w:rsidRPr="0038792F">
        <w:rPr>
          <w:rFonts w:ascii="Times New Roman" w:hAnsi="Times New Roman"/>
          <w:bCs/>
          <w:sz w:val="24"/>
          <w:szCs w:val="24"/>
        </w:rPr>
        <w:t>Мбіт</w:t>
      </w:r>
      <w:proofErr w:type="spellEnd"/>
      <w:r w:rsidRPr="0038792F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38792F">
        <w:rPr>
          <w:rFonts w:ascii="Times New Roman" w:hAnsi="Times New Roman"/>
          <w:bCs/>
          <w:sz w:val="24"/>
          <w:szCs w:val="24"/>
        </w:rPr>
        <w:t>сек</w:t>
      </w:r>
      <w:proofErr w:type="spellEnd"/>
      <w:r w:rsidRPr="0038792F">
        <w:rPr>
          <w:rFonts w:ascii="Times New Roman" w:hAnsi="Times New Roman"/>
          <w:bCs/>
          <w:sz w:val="24"/>
          <w:szCs w:val="24"/>
        </w:rPr>
        <w:t>; на Локації Б</w:t>
      </w:r>
      <w:r w:rsidR="00C3420E" w:rsidRPr="0038792F">
        <w:rPr>
          <w:rFonts w:ascii="Times New Roman" w:hAnsi="Times New Roman"/>
          <w:bCs/>
          <w:sz w:val="24"/>
          <w:szCs w:val="24"/>
        </w:rPr>
        <w:t xml:space="preserve"> </w:t>
      </w:r>
      <w:r w:rsidRPr="0038792F">
        <w:rPr>
          <w:rFonts w:ascii="Times New Roman" w:hAnsi="Times New Roman"/>
          <w:bCs/>
          <w:sz w:val="24"/>
          <w:szCs w:val="24"/>
        </w:rPr>
        <w:t xml:space="preserve">з січня по грудень – зі швидкістю доступу 250 </w:t>
      </w:r>
      <w:proofErr w:type="spellStart"/>
      <w:r w:rsidRPr="0038792F">
        <w:rPr>
          <w:rFonts w:ascii="Times New Roman" w:hAnsi="Times New Roman"/>
          <w:bCs/>
          <w:sz w:val="24"/>
          <w:szCs w:val="24"/>
        </w:rPr>
        <w:t>Мбіт</w:t>
      </w:r>
      <w:proofErr w:type="spellEnd"/>
      <w:r w:rsidRPr="0038792F">
        <w:rPr>
          <w:rFonts w:ascii="Times New Roman" w:hAnsi="Times New Roman"/>
          <w:bCs/>
          <w:sz w:val="24"/>
          <w:szCs w:val="24"/>
        </w:rPr>
        <w:t>/сек.</w:t>
      </w:r>
    </w:p>
    <w:p w:rsidR="002037DC" w:rsidRPr="0038792F" w:rsidRDefault="002037DC" w:rsidP="0038792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8792F">
        <w:rPr>
          <w:rFonts w:ascii="Times New Roman" w:hAnsi="Times New Roman"/>
          <w:bCs/>
          <w:sz w:val="24"/>
          <w:szCs w:val="24"/>
        </w:rPr>
        <w:t xml:space="preserve">З огляду на це, </w:t>
      </w:r>
      <w:r w:rsidR="0038792F">
        <w:rPr>
          <w:rFonts w:ascii="Times New Roman" w:hAnsi="Times New Roman"/>
          <w:bCs/>
          <w:sz w:val="24"/>
          <w:szCs w:val="24"/>
        </w:rPr>
        <w:t xml:space="preserve">очікувана вартість (ОВ) </w:t>
      </w:r>
      <w:r w:rsidRPr="0038792F">
        <w:rPr>
          <w:rFonts w:ascii="Times New Roman" w:hAnsi="Times New Roman"/>
          <w:bCs/>
          <w:sz w:val="24"/>
          <w:szCs w:val="24"/>
        </w:rPr>
        <w:t>становить:</w:t>
      </w:r>
    </w:p>
    <w:p w:rsidR="002037DC" w:rsidRPr="0038792F" w:rsidRDefault="002037DC" w:rsidP="0038792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8792F">
        <w:rPr>
          <w:rFonts w:ascii="Times New Roman" w:hAnsi="Times New Roman"/>
          <w:bCs/>
          <w:sz w:val="24"/>
          <w:szCs w:val="24"/>
        </w:rPr>
        <w:t xml:space="preserve">ОВ = (43 536,00 </w:t>
      </w:r>
      <w:proofErr w:type="spellStart"/>
      <w:r w:rsidRPr="0038792F">
        <w:rPr>
          <w:rFonts w:ascii="Times New Roman" w:hAnsi="Times New Roman"/>
          <w:bCs/>
          <w:sz w:val="24"/>
          <w:szCs w:val="24"/>
        </w:rPr>
        <w:t>грн</w:t>
      </w:r>
      <w:proofErr w:type="spellEnd"/>
      <w:r w:rsidRPr="0038792F">
        <w:rPr>
          <w:rFonts w:ascii="Times New Roman" w:hAnsi="Times New Roman"/>
          <w:bCs/>
          <w:sz w:val="24"/>
          <w:szCs w:val="24"/>
        </w:rPr>
        <w:t xml:space="preserve"> * 7 міс) + (43 536,00 </w:t>
      </w:r>
      <w:proofErr w:type="spellStart"/>
      <w:r w:rsidRPr="0038792F">
        <w:rPr>
          <w:rFonts w:ascii="Times New Roman" w:hAnsi="Times New Roman"/>
          <w:bCs/>
          <w:sz w:val="24"/>
          <w:szCs w:val="24"/>
        </w:rPr>
        <w:t>грн</w:t>
      </w:r>
      <w:proofErr w:type="spellEnd"/>
      <w:r w:rsidRPr="0038792F">
        <w:rPr>
          <w:rFonts w:ascii="Times New Roman" w:hAnsi="Times New Roman"/>
          <w:bCs/>
          <w:sz w:val="24"/>
          <w:szCs w:val="24"/>
        </w:rPr>
        <w:t xml:space="preserve"> * 12 міс) = 304 752,00 </w:t>
      </w:r>
      <w:proofErr w:type="spellStart"/>
      <w:r w:rsidRPr="0038792F">
        <w:rPr>
          <w:rFonts w:ascii="Times New Roman" w:hAnsi="Times New Roman"/>
          <w:bCs/>
          <w:sz w:val="24"/>
          <w:szCs w:val="24"/>
        </w:rPr>
        <w:t>грн</w:t>
      </w:r>
      <w:proofErr w:type="spellEnd"/>
      <w:r w:rsidRPr="0038792F">
        <w:rPr>
          <w:rFonts w:ascii="Times New Roman" w:hAnsi="Times New Roman"/>
          <w:bCs/>
          <w:sz w:val="24"/>
          <w:szCs w:val="24"/>
        </w:rPr>
        <w:t xml:space="preserve"> +</w:t>
      </w:r>
      <w:r w:rsidR="00C3420E" w:rsidRPr="0038792F">
        <w:rPr>
          <w:rFonts w:ascii="Times New Roman" w:hAnsi="Times New Roman"/>
          <w:bCs/>
          <w:sz w:val="24"/>
          <w:szCs w:val="24"/>
        </w:rPr>
        <w:t xml:space="preserve"> </w:t>
      </w:r>
      <w:r w:rsidRPr="0038792F">
        <w:rPr>
          <w:rFonts w:ascii="Times New Roman" w:hAnsi="Times New Roman"/>
          <w:bCs/>
          <w:sz w:val="24"/>
          <w:szCs w:val="24"/>
        </w:rPr>
        <w:t xml:space="preserve">522 432,00 </w:t>
      </w:r>
      <w:proofErr w:type="spellStart"/>
      <w:r w:rsidRPr="0038792F">
        <w:rPr>
          <w:rFonts w:ascii="Times New Roman" w:hAnsi="Times New Roman"/>
          <w:bCs/>
          <w:sz w:val="24"/>
          <w:szCs w:val="24"/>
        </w:rPr>
        <w:t>грн</w:t>
      </w:r>
      <w:proofErr w:type="spellEnd"/>
      <w:r w:rsidRPr="0038792F">
        <w:rPr>
          <w:rFonts w:ascii="Times New Roman" w:hAnsi="Times New Roman"/>
          <w:bCs/>
          <w:sz w:val="24"/>
          <w:szCs w:val="24"/>
        </w:rPr>
        <w:t xml:space="preserve"> = </w:t>
      </w:r>
      <w:r w:rsidR="0038792F">
        <w:rPr>
          <w:rFonts w:ascii="Times New Roman" w:hAnsi="Times New Roman"/>
          <w:bCs/>
          <w:sz w:val="24"/>
          <w:szCs w:val="24"/>
        </w:rPr>
        <w:br/>
      </w:r>
      <w:r w:rsidRPr="0038792F">
        <w:rPr>
          <w:rFonts w:ascii="Times New Roman" w:hAnsi="Times New Roman"/>
          <w:bCs/>
          <w:sz w:val="24"/>
          <w:szCs w:val="24"/>
        </w:rPr>
        <w:t>827 184,00 грн.</w:t>
      </w:r>
    </w:p>
    <w:p w:rsidR="002037DC" w:rsidRPr="00402E46" w:rsidRDefault="002037DC" w:rsidP="0038792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92F">
        <w:rPr>
          <w:rFonts w:ascii="Times New Roman" w:hAnsi="Times New Roman"/>
          <w:bCs/>
          <w:sz w:val="24"/>
          <w:szCs w:val="24"/>
        </w:rPr>
        <w:t xml:space="preserve">Таким чином, очікувану вартість предмета закупівлі </w:t>
      </w:r>
      <w:r w:rsidRPr="00402E46">
        <w:rPr>
          <w:rFonts w:ascii="Times New Roman" w:hAnsi="Times New Roman"/>
          <w:bCs/>
          <w:sz w:val="24"/>
          <w:szCs w:val="24"/>
        </w:rPr>
        <w:t>«72410000-7 – Послуги</w:t>
      </w:r>
      <w:r w:rsidR="00C3420E" w:rsidRPr="0038792F">
        <w:rPr>
          <w:rFonts w:ascii="Times New Roman" w:hAnsi="Times New Roman"/>
          <w:bCs/>
          <w:sz w:val="24"/>
          <w:szCs w:val="24"/>
        </w:rPr>
        <w:t xml:space="preserve"> </w:t>
      </w:r>
      <w:r w:rsidRPr="00402E46">
        <w:rPr>
          <w:rFonts w:ascii="Times New Roman" w:hAnsi="Times New Roman"/>
          <w:bCs/>
          <w:sz w:val="24"/>
          <w:szCs w:val="24"/>
        </w:rPr>
        <w:t>провайдерів (Доступ до глобальної мережі передачі даних (канал 2) з захистом</w:t>
      </w:r>
      <w:r w:rsidR="00C3420E" w:rsidRPr="0038792F">
        <w:rPr>
          <w:rFonts w:ascii="Times New Roman" w:hAnsi="Times New Roman"/>
          <w:bCs/>
          <w:sz w:val="24"/>
          <w:szCs w:val="24"/>
        </w:rPr>
        <w:t xml:space="preserve"> </w:t>
      </w:r>
      <w:r w:rsidRPr="00402E46">
        <w:rPr>
          <w:rFonts w:ascii="Times New Roman" w:hAnsi="Times New Roman"/>
          <w:bCs/>
          <w:sz w:val="24"/>
          <w:szCs w:val="24"/>
        </w:rPr>
        <w:t xml:space="preserve">інформаційних ресурсів від </w:t>
      </w:r>
      <w:proofErr w:type="spellStart"/>
      <w:r w:rsidRPr="00402E46">
        <w:rPr>
          <w:rFonts w:ascii="Times New Roman" w:hAnsi="Times New Roman"/>
          <w:bCs/>
          <w:sz w:val="24"/>
          <w:szCs w:val="24"/>
        </w:rPr>
        <w:t>DDoS</w:t>
      </w:r>
      <w:proofErr w:type="spellEnd"/>
      <w:r w:rsidRPr="00402E46">
        <w:rPr>
          <w:rFonts w:ascii="Times New Roman" w:hAnsi="Times New Roman"/>
          <w:bCs/>
          <w:sz w:val="24"/>
          <w:szCs w:val="24"/>
        </w:rPr>
        <w:t xml:space="preserve"> атак)» </w:t>
      </w:r>
      <w:r w:rsidRPr="0038792F">
        <w:rPr>
          <w:rFonts w:ascii="Times New Roman" w:hAnsi="Times New Roman"/>
          <w:bCs/>
          <w:sz w:val="24"/>
          <w:szCs w:val="24"/>
        </w:rPr>
        <w:t>визначено</w:t>
      </w:r>
      <w:r w:rsidRPr="00402E46">
        <w:rPr>
          <w:rFonts w:ascii="Times New Roman" w:hAnsi="Times New Roman"/>
          <w:sz w:val="24"/>
          <w:szCs w:val="24"/>
        </w:rPr>
        <w:t xml:space="preserve"> у сумі 827 184,00 </w:t>
      </w:r>
      <w:proofErr w:type="spellStart"/>
      <w:r w:rsidRPr="00402E46">
        <w:rPr>
          <w:rFonts w:ascii="Times New Roman" w:hAnsi="Times New Roman"/>
          <w:sz w:val="24"/>
          <w:szCs w:val="24"/>
        </w:rPr>
        <w:t>грн</w:t>
      </w:r>
      <w:proofErr w:type="spellEnd"/>
      <w:r w:rsidRPr="00402E46">
        <w:rPr>
          <w:rFonts w:ascii="Times New Roman" w:hAnsi="Times New Roman"/>
          <w:sz w:val="24"/>
          <w:szCs w:val="24"/>
        </w:rPr>
        <w:t xml:space="preserve"> з ПДВ.</w:t>
      </w:r>
    </w:p>
    <w:p w:rsidR="0032553F" w:rsidRPr="00402E46" w:rsidRDefault="0032553F" w:rsidP="00BC3CE4">
      <w:pPr>
        <w:pStyle w:val="a3"/>
        <w:tabs>
          <w:tab w:val="left" w:pos="0"/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D75" w:rsidRPr="00402E46" w:rsidRDefault="007D5D75" w:rsidP="00BC3CE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5D75" w:rsidRPr="00402E46" w:rsidSect="000A21F1">
      <w:pgSz w:w="11906" w:h="16838"/>
      <w:pgMar w:top="567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9E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1D122D"/>
    <w:multiLevelType w:val="hybridMultilevel"/>
    <w:tmpl w:val="FCAE3C7A"/>
    <w:lvl w:ilvl="0" w:tplc="00000003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3C512E2D"/>
    <w:multiLevelType w:val="hybridMultilevel"/>
    <w:tmpl w:val="782A8452"/>
    <w:lvl w:ilvl="0" w:tplc="5A96C080">
      <w:numFmt w:val="bullet"/>
      <w:lvlText w:val="-"/>
      <w:lvlJc w:val="left"/>
      <w:pPr>
        <w:ind w:left="1272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DA532E3"/>
    <w:multiLevelType w:val="hybridMultilevel"/>
    <w:tmpl w:val="CB483D70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44A2C4C"/>
    <w:multiLevelType w:val="hybridMultilevel"/>
    <w:tmpl w:val="34D6737E"/>
    <w:lvl w:ilvl="0" w:tplc="00000003">
      <w:start w:val="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AE2309"/>
    <w:multiLevelType w:val="hybridMultilevel"/>
    <w:tmpl w:val="A94AFD88"/>
    <w:lvl w:ilvl="0" w:tplc="8D847640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0B1F80"/>
    <w:rsid w:val="000210D2"/>
    <w:rsid w:val="00035765"/>
    <w:rsid w:val="0006430F"/>
    <w:rsid w:val="000710DB"/>
    <w:rsid w:val="00075BE6"/>
    <w:rsid w:val="00083B42"/>
    <w:rsid w:val="0009519D"/>
    <w:rsid w:val="000962E0"/>
    <w:rsid w:val="0009746B"/>
    <w:rsid w:val="000A21F1"/>
    <w:rsid w:val="000B1F80"/>
    <w:rsid w:val="000C58C4"/>
    <w:rsid w:val="000C7711"/>
    <w:rsid w:val="000D292C"/>
    <w:rsid w:val="000D4E09"/>
    <w:rsid w:val="000D53E8"/>
    <w:rsid w:val="00107850"/>
    <w:rsid w:val="00110B7B"/>
    <w:rsid w:val="00122AB9"/>
    <w:rsid w:val="001350A6"/>
    <w:rsid w:val="0013610D"/>
    <w:rsid w:val="00146A1A"/>
    <w:rsid w:val="0015274D"/>
    <w:rsid w:val="00153BD9"/>
    <w:rsid w:val="001F0CAB"/>
    <w:rsid w:val="001F3A51"/>
    <w:rsid w:val="002037DC"/>
    <w:rsid w:val="00204038"/>
    <w:rsid w:val="00214C14"/>
    <w:rsid w:val="00237950"/>
    <w:rsid w:val="002B18CC"/>
    <w:rsid w:val="002B5D27"/>
    <w:rsid w:val="002C2F57"/>
    <w:rsid w:val="002E3C42"/>
    <w:rsid w:val="002F02DC"/>
    <w:rsid w:val="002F5EE4"/>
    <w:rsid w:val="002F7D8B"/>
    <w:rsid w:val="00301EE4"/>
    <w:rsid w:val="0032553F"/>
    <w:rsid w:val="00335AF4"/>
    <w:rsid w:val="00343089"/>
    <w:rsid w:val="00347FC7"/>
    <w:rsid w:val="00366DD3"/>
    <w:rsid w:val="00370C4C"/>
    <w:rsid w:val="0038019F"/>
    <w:rsid w:val="0038792F"/>
    <w:rsid w:val="003920C0"/>
    <w:rsid w:val="003B4448"/>
    <w:rsid w:val="003B558D"/>
    <w:rsid w:val="003C47AE"/>
    <w:rsid w:val="003F4166"/>
    <w:rsid w:val="00402E46"/>
    <w:rsid w:val="00431A7F"/>
    <w:rsid w:val="00452AC4"/>
    <w:rsid w:val="004547D0"/>
    <w:rsid w:val="00455CEF"/>
    <w:rsid w:val="004763F3"/>
    <w:rsid w:val="00486258"/>
    <w:rsid w:val="004C7B9A"/>
    <w:rsid w:val="004D2611"/>
    <w:rsid w:val="004D4164"/>
    <w:rsid w:val="004E1635"/>
    <w:rsid w:val="00520DCD"/>
    <w:rsid w:val="0052543D"/>
    <w:rsid w:val="005621FD"/>
    <w:rsid w:val="00575E3F"/>
    <w:rsid w:val="00583486"/>
    <w:rsid w:val="00595B53"/>
    <w:rsid w:val="005C3EF9"/>
    <w:rsid w:val="005D481B"/>
    <w:rsid w:val="006065A6"/>
    <w:rsid w:val="006124A8"/>
    <w:rsid w:val="006418F8"/>
    <w:rsid w:val="00644756"/>
    <w:rsid w:val="00681DC9"/>
    <w:rsid w:val="00691B46"/>
    <w:rsid w:val="006A1BE5"/>
    <w:rsid w:val="006B7798"/>
    <w:rsid w:val="006D1B86"/>
    <w:rsid w:val="006D338E"/>
    <w:rsid w:val="006D6144"/>
    <w:rsid w:val="00715044"/>
    <w:rsid w:val="0071711D"/>
    <w:rsid w:val="00730C65"/>
    <w:rsid w:val="00772C36"/>
    <w:rsid w:val="007B70A3"/>
    <w:rsid w:val="007D5D75"/>
    <w:rsid w:val="007E2AC0"/>
    <w:rsid w:val="00801629"/>
    <w:rsid w:val="008208C3"/>
    <w:rsid w:val="00835DC6"/>
    <w:rsid w:val="00853AEA"/>
    <w:rsid w:val="00863616"/>
    <w:rsid w:val="00876148"/>
    <w:rsid w:val="008920DD"/>
    <w:rsid w:val="008B26F8"/>
    <w:rsid w:val="008B3BFD"/>
    <w:rsid w:val="008B6E5A"/>
    <w:rsid w:val="008D4E14"/>
    <w:rsid w:val="008E00CD"/>
    <w:rsid w:val="00903348"/>
    <w:rsid w:val="009275E5"/>
    <w:rsid w:val="0092768A"/>
    <w:rsid w:val="0093229D"/>
    <w:rsid w:val="00954879"/>
    <w:rsid w:val="0096691C"/>
    <w:rsid w:val="00966C3D"/>
    <w:rsid w:val="00967420"/>
    <w:rsid w:val="00995DC2"/>
    <w:rsid w:val="009A0F13"/>
    <w:rsid w:val="009B3AF7"/>
    <w:rsid w:val="009F102C"/>
    <w:rsid w:val="009F610E"/>
    <w:rsid w:val="00A81190"/>
    <w:rsid w:val="00A8196B"/>
    <w:rsid w:val="00A822EF"/>
    <w:rsid w:val="00A83726"/>
    <w:rsid w:val="00A877D1"/>
    <w:rsid w:val="00AC003C"/>
    <w:rsid w:val="00B12373"/>
    <w:rsid w:val="00B13B30"/>
    <w:rsid w:val="00B23E0D"/>
    <w:rsid w:val="00B44958"/>
    <w:rsid w:val="00B44B35"/>
    <w:rsid w:val="00B5319A"/>
    <w:rsid w:val="00B6060F"/>
    <w:rsid w:val="00B84C0E"/>
    <w:rsid w:val="00B91AD6"/>
    <w:rsid w:val="00BC3CE4"/>
    <w:rsid w:val="00BD2A89"/>
    <w:rsid w:val="00C203D9"/>
    <w:rsid w:val="00C3420E"/>
    <w:rsid w:val="00C44F87"/>
    <w:rsid w:val="00C50EBF"/>
    <w:rsid w:val="00C6554E"/>
    <w:rsid w:val="00C65944"/>
    <w:rsid w:val="00C819C9"/>
    <w:rsid w:val="00CA4C89"/>
    <w:rsid w:val="00CC15FB"/>
    <w:rsid w:val="00CC4CE3"/>
    <w:rsid w:val="00CE5A36"/>
    <w:rsid w:val="00D10986"/>
    <w:rsid w:val="00D148EC"/>
    <w:rsid w:val="00D417A2"/>
    <w:rsid w:val="00D4648E"/>
    <w:rsid w:val="00DB0874"/>
    <w:rsid w:val="00DC5F47"/>
    <w:rsid w:val="00DD0681"/>
    <w:rsid w:val="00DD4E4A"/>
    <w:rsid w:val="00E33508"/>
    <w:rsid w:val="00E33FD8"/>
    <w:rsid w:val="00E85E27"/>
    <w:rsid w:val="00EE1363"/>
    <w:rsid w:val="00EF62AC"/>
    <w:rsid w:val="00F050A8"/>
    <w:rsid w:val="00F12AB5"/>
    <w:rsid w:val="00F3645A"/>
    <w:rsid w:val="00F5150C"/>
    <w:rsid w:val="00F727F1"/>
    <w:rsid w:val="00F7410B"/>
    <w:rsid w:val="00F93308"/>
    <w:rsid w:val="00F94398"/>
    <w:rsid w:val="00FA76CE"/>
    <w:rsid w:val="00FB4790"/>
    <w:rsid w:val="00FE0B3D"/>
    <w:rsid w:val="00FF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a7">
    <w:name w:val="a"/>
    <w:basedOn w:val="a"/>
    <w:rsid w:val="000A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rmal (Web)"/>
    <w:basedOn w:val="a"/>
    <w:uiPriority w:val="99"/>
    <w:qFormat/>
    <w:rsid w:val="004D261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rsid w:val="00BD2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D2A8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F6795-1AF4-4383-AA71-7888C108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6019</Words>
  <Characters>3431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2800-shvetss</cp:lastModifiedBy>
  <cp:revision>34</cp:revision>
  <cp:lastPrinted>2021-02-26T08:08:00Z</cp:lastPrinted>
  <dcterms:created xsi:type="dcterms:W3CDTF">2021-03-16T11:16:00Z</dcterms:created>
  <dcterms:modified xsi:type="dcterms:W3CDTF">2025-04-10T07:20:00Z</dcterms:modified>
</cp:coreProperties>
</file>