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5A" w:rsidRDefault="00343C5A" w:rsidP="00343C5A">
      <w:pPr>
        <w:pStyle w:val="a8"/>
        <w:ind w:left="5672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Додаток 1 </w:t>
      </w:r>
    </w:p>
    <w:p w:rsidR="00343C5A" w:rsidRDefault="00343C5A" w:rsidP="00343C5A">
      <w:pPr>
        <w:pStyle w:val="a8"/>
        <w:ind w:left="5672"/>
        <w:rPr>
          <w:lang w:val="ru-RU"/>
        </w:rPr>
      </w:pPr>
      <w:r>
        <w:rPr>
          <w:lang w:val="ru-RU"/>
        </w:rPr>
        <w:t>до листа ГУДКСУ</w:t>
      </w:r>
    </w:p>
    <w:p w:rsidR="00343C5A" w:rsidRDefault="00343C5A" w:rsidP="00343C5A">
      <w:pPr>
        <w:pStyle w:val="a8"/>
        <w:ind w:left="5672"/>
        <w:rPr>
          <w:lang w:val="ru-RU"/>
        </w:rPr>
      </w:pPr>
      <w:r>
        <w:rPr>
          <w:lang w:val="ru-RU"/>
        </w:rPr>
        <w:t>у Кіровоградській області</w:t>
      </w:r>
    </w:p>
    <w:p w:rsidR="00356E9B" w:rsidRPr="00343C5A" w:rsidRDefault="00356E9B">
      <w:pPr>
        <w:jc w:val="right"/>
        <w:rPr>
          <w:color w:val="000000"/>
          <w:lang w:val="ru-RU"/>
        </w:rPr>
      </w:pPr>
    </w:p>
    <w:p w:rsidR="00356E9B" w:rsidRDefault="00356E9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6E9B" w:rsidRDefault="00356E9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E9B">
        <w:rPr>
          <w:rFonts w:ascii="Times New Roman" w:hAnsi="Times New Roman"/>
          <w:b/>
          <w:color w:val="000000"/>
          <w:sz w:val="28"/>
          <w:szCs w:val="28"/>
        </w:rPr>
        <w:t>Обґрунтування технічних, якісних характеристик та розміру бюджетного призначення предмету закупівлі, оголошеної УДКСУ у Вільшанському районі</w:t>
      </w:r>
    </w:p>
    <w:p w:rsidR="00356E9B" w:rsidRPr="00356E9B" w:rsidRDefault="00356E9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6E9B" w:rsidRDefault="00356E9B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1. Найменування, місцезнаходження, та ідентифікаційний код замовника в Єдиному державному реєстрі юридичних осіб, фізичних осіб - підприємців та громадських формувань: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Управління Державної казначейської служби України у Вільшанському районі Кіровоградської області; 36542400; 26600, Кіровоградська область, Голованівський районі смт. Вільшанка,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вул. Лагонди М, 30; категорія - орган державної влади.</w:t>
      </w:r>
    </w:p>
    <w:p w:rsidR="00356E9B" w:rsidRDefault="00356E9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E9B" w:rsidRDefault="00356E9B">
      <w:pPr>
        <w:spacing w:after="200"/>
        <w:ind w:hanging="16"/>
        <w:contextualSpacing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2. Нава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назва відповідних класифікаторів предмета закупівлі і частини предмета закупівлі (лотів) (за наявності):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>09310000-5 Електрична енергія (електрична енергія ).</w:t>
      </w:r>
    </w:p>
    <w:p w:rsidR="00356E9B" w:rsidRDefault="00356E9B">
      <w:pPr>
        <w:shd w:val="clear" w:color="auto" w:fill="FFFFFF"/>
        <w:spacing w:line="240" w:lineRule="atLeast"/>
        <w:jc w:val="both"/>
      </w:pPr>
      <w:r>
        <w:rPr>
          <w:rStyle w:val="FontStyle12"/>
          <w:rFonts w:cs="Times New Roman"/>
          <w:b/>
          <w:bCs/>
          <w:color w:val="000000"/>
          <w:sz w:val="28"/>
          <w:szCs w:val="28"/>
          <w:lang w:eastAsia="ru-RU" w:bidi="ar-SA"/>
        </w:rPr>
        <w:tab/>
        <w:t>2.1. Номенклатурна позиція за найбільш підходящим кодом:</w:t>
      </w:r>
      <w:r>
        <w:rPr>
          <w:rStyle w:val="FontStyle12"/>
          <w:rFonts w:cs="Times New Roman"/>
          <w:color w:val="000000"/>
          <w:sz w:val="28"/>
          <w:szCs w:val="28"/>
          <w:lang w:eastAsia="ru-RU" w:bidi="ar-SA"/>
        </w:rPr>
        <w:t xml:space="preserve"> 09310000-5 Електрична енергія </w:t>
      </w:r>
      <w:r>
        <w:rPr>
          <w:rStyle w:val="FontStyle12"/>
          <w:rFonts w:cs="Times New Roman"/>
          <w:color w:val="000000"/>
          <w:sz w:val="28"/>
          <w:szCs w:val="28"/>
          <w:lang w:val="ru-RU" w:eastAsia="ru-RU" w:bidi="ar-SA"/>
        </w:rPr>
        <w:t>(</w:t>
      </w:r>
      <w:r>
        <w:rPr>
          <w:rStyle w:val="FontStyle12"/>
          <w:rFonts w:cs="Times New Roman"/>
          <w:color w:val="000000"/>
          <w:sz w:val="28"/>
          <w:szCs w:val="28"/>
          <w:lang w:eastAsia="ru-RU" w:bidi="ar-SA"/>
        </w:rPr>
        <w:t xml:space="preserve">електрична енергія </w:t>
      </w:r>
      <w:r>
        <w:rPr>
          <w:rStyle w:val="FontStyle12"/>
          <w:rFonts w:cs="Times New Roman"/>
          <w:color w:val="000000"/>
          <w:sz w:val="28"/>
          <w:szCs w:val="28"/>
          <w:lang w:val="ru-RU" w:eastAsia="ru-RU" w:bidi="ar-SA"/>
        </w:rPr>
        <w:t>).</w:t>
      </w:r>
    </w:p>
    <w:p w:rsidR="00356E9B" w:rsidRDefault="00356E9B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3. Ідентифікатор закупівлі: </w:t>
      </w:r>
      <w:r>
        <w:rPr>
          <w:rFonts w:ascii="Times New Roman" w:hAnsi="Times New Roman"/>
          <w:color w:val="000000"/>
          <w:sz w:val="28"/>
          <w:szCs w:val="28"/>
        </w:rPr>
        <w:t>UA-2024-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-12-019700-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56E9B" w:rsidRDefault="00356E9B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356E9B" w:rsidRDefault="00356E9B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>4. Обґрунтування технічних та якісних характеристик предмета закупівлі.</w:t>
      </w:r>
    </w:p>
    <w:p w:rsidR="00356E9B" w:rsidRDefault="00356E9B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4.1.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Клас напруги: 2 кл.</w:t>
      </w:r>
    </w:p>
    <w:p w:rsidR="00356E9B" w:rsidRDefault="00356E9B">
      <w:pPr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4.2 Взаємовідносини між постачальниками та споживачами електричної енергії регулюються наступними документами:</w:t>
      </w:r>
    </w:p>
    <w:p w:rsidR="00356E9B" w:rsidRDefault="00356E9B">
      <w:pPr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Законом України «Про ринок електричної енергії» від 13.04.2017 № 2019-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Ш (зі змінами);</w:t>
      </w:r>
    </w:p>
    <w:p w:rsidR="00356E9B" w:rsidRDefault="00356E9B">
      <w:pPr>
        <w:numPr>
          <w:ilvl w:val="0"/>
          <w:numId w:val="1"/>
        </w:numPr>
        <w:ind w:left="0" w:firstLine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Правилами роздрібного ринку електричної енергії (Постанова НКРЕКП від 14.03.2018    № 312 (зі змінами));</w:t>
      </w:r>
    </w:p>
    <w:p w:rsidR="00356E9B" w:rsidRDefault="00356E9B">
      <w:pPr>
        <w:numPr>
          <w:ilvl w:val="0"/>
          <w:numId w:val="1"/>
        </w:numPr>
        <w:ind w:left="0" w:firstLine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Кодексом систем передачі електричної енергії (Постанова НКРЕКП від 14.03.2018 № 309 (зі змінами));</w:t>
      </w:r>
    </w:p>
    <w:p w:rsidR="00356E9B" w:rsidRDefault="00356E9B">
      <w:pPr>
        <w:numPr>
          <w:ilvl w:val="0"/>
          <w:numId w:val="1"/>
        </w:numPr>
        <w:ind w:left="0" w:firstLine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Кодексом систем розподілу (Постанова НКРЕКП від 14.03.2018 року № 310 (зі змінами));</w:t>
      </w:r>
    </w:p>
    <w:p w:rsidR="00356E9B" w:rsidRDefault="00356E9B">
      <w:pPr>
        <w:numPr>
          <w:ilvl w:val="0"/>
          <w:numId w:val="1"/>
        </w:numPr>
        <w:ind w:left="0" w:firstLine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Кодексом комерційного обліку електричної енергії (Постанова НКРЕКП від 14.03.2018 року № 311 (зі змінами));</w:t>
      </w:r>
    </w:p>
    <w:p w:rsidR="00356E9B" w:rsidRDefault="00356E9B">
      <w:pPr>
        <w:numPr>
          <w:ilvl w:val="0"/>
          <w:numId w:val="1"/>
        </w:numPr>
        <w:ind w:left="0" w:firstLine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Ліцензійні умови провадження господарської діяльності з постачання електричної енергії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споживачу (Постанова НКРЕКП від 27.12.2017 року № 1469 (зі змінами));</w:t>
      </w:r>
    </w:p>
    <w:p w:rsidR="00356E9B" w:rsidRDefault="00356E9B">
      <w:pPr>
        <w:numPr>
          <w:ilvl w:val="0"/>
          <w:numId w:val="1"/>
        </w:numPr>
        <w:ind w:left="0" w:firstLine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Ліцензійні умови провадження господарської діяльності з розподілу електричної енергії (Постанова НКРЕКП від 27.12.2017 року № 1470 (зі змінами)).</w:t>
      </w:r>
    </w:p>
    <w:p w:rsidR="00356E9B" w:rsidRDefault="00356E9B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Якість електричної енергії:</w:t>
      </w:r>
    </w:p>
    <w:p w:rsidR="00356E9B" w:rsidRDefault="00356E9B">
      <w:pPr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Технічні, якісні характеристики товару за предметом закупівлі повинні відповідати встановленим/зареєстрованим чинним нормативним актам чинного законодавства (державним стандартам, технічним умовам тощо), які передбачають застосування заходів із захисту довкілля.    </w:t>
      </w:r>
    </w:p>
    <w:p w:rsidR="00356E9B" w:rsidRDefault="00356E9B">
      <w:pPr>
        <w:numPr>
          <w:ilvl w:val="0"/>
          <w:numId w:val="1"/>
        </w:numPr>
        <w:ind w:left="0"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Товар повинен відповідати показникам якості безпеки, які встановлюються законодавством України та діючими стандартами.</w:t>
      </w:r>
    </w:p>
    <w:p w:rsidR="00356E9B" w:rsidRDefault="00356E9B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ab/>
        <w:t>Безперервне постачання електричної енергії.</w:t>
      </w:r>
    </w:p>
    <w:p w:rsidR="00356E9B" w:rsidRDefault="00356E9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E9B" w:rsidRDefault="00356E9B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ab/>
        <w:t>5. Обґрунтування очікуваної вартості предмета закупівлі:</w:t>
      </w:r>
    </w:p>
    <w:p w:rsidR="00356E9B" w:rsidRDefault="00356E9B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Відповідно до наказу Міністерства розвитку економіки, торгівлі та сільського господарства України від 18.02.2020 № 275 “Про затвердження примірної методики визначення очікуваної вартості предмета закупівлі” та наказу Головного управління Державної казначейської служби України у Кіровоградській області від 24.09.2020 № 148 “Про затвердження Методики визначення очікуваної вартості предмета закупівлі у Головному управлінні Державної казначейської служби України у Кіровоградській області” проведено розрахунок очікуваної вартості товарів (електрична енергія) методом порівняння ринкових цін шляхом моніторингу загальнодоступної інформації, про ціну на електричну енергію, що міститься в електронній системі публічних закупівель “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Prozorro</w:t>
      </w:r>
      <w:r>
        <w:rPr>
          <w:rFonts w:ascii="Times New Roman" w:hAnsi="Times New Roman"/>
          <w:color w:val="000000"/>
          <w:sz w:val="28"/>
          <w:szCs w:val="28"/>
        </w:rPr>
        <w:t xml:space="preserve">”. </w:t>
      </w:r>
    </w:p>
    <w:p w:rsidR="00356E9B" w:rsidRDefault="00356E9B">
      <w:pPr>
        <w:pStyle w:val="a7"/>
        <w:shd w:val="clear" w:color="auto" w:fill="FFFFFF"/>
        <w:ind w:left="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Очікувана ціна за одиницю = (</w:t>
      </w:r>
      <w:r>
        <w:rPr>
          <w:rFonts w:ascii="Times New Roman" w:hAnsi="Times New Roman" w:cs="Times New Roman"/>
          <w:color w:val="000000"/>
          <w:sz w:val="28"/>
          <w:szCs w:val="28"/>
        </w:rPr>
        <w:t>8,5286+ 8,7392+9,33 +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0972 +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7,81) /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r>
        <w:rPr>
          <w:rFonts w:ascii="Times New Roman" w:hAnsi="Times New Roman"/>
          <w:color w:val="000000"/>
          <w:sz w:val="28"/>
          <w:szCs w:val="28"/>
        </w:rPr>
        <w:t xml:space="preserve">8,50 грн за 1 кВт*год. Очікувану вартість = 8,50 грн за 1 кВт*год. * 33 000 кВт*год. (заплановано на 2025 рік.) = 280 500,00 грн. </w:t>
      </w:r>
    </w:p>
    <w:p w:rsidR="00356E9B" w:rsidRDefault="00356E9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E9B" w:rsidRDefault="00356E9B">
      <w:pPr>
        <w:jc w:val="both"/>
        <w:rPr>
          <w:color w:val="000000"/>
        </w:rPr>
      </w:pPr>
    </w:p>
    <w:sectPr w:rsidR="00356E9B" w:rsidSect="005C735E">
      <w:headerReference w:type="even" r:id="rId7"/>
      <w:headerReference w:type="default" r:id="rId8"/>
      <w:type w:val="continuous"/>
      <w:pgSz w:w="11906" w:h="16838"/>
      <w:pgMar w:top="1134" w:right="567" w:bottom="1134" w:left="1701" w:header="708" w:footer="708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260" w:rsidRDefault="00F70260">
      <w:r>
        <w:separator/>
      </w:r>
    </w:p>
  </w:endnote>
  <w:endnote w:type="continuationSeparator" w:id="0">
    <w:p w:rsidR="00F70260" w:rsidRDefault="00F7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260" w:rsidRDefault="00F70260">
      <w:r>
        <w:rPr>
          <w:rFonts w:cs="Times New Roman"/>
          <w:kern w:val="0"/>
          <w:lang w:val="ru-RU" w:eastAsia="ru-RU" w:bidi="ar-SA"/>
        </w:rPr>
        <w:separator/>
      </w:r>
    </w:p>
  </w:footnote>
  <w:footnote w:type="continuationSeparator" w:id="0">
    <w:p w:rsidR="00F70260" w:rsidRDefault="00F70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35E" w:rsidRDefault="005C735E" w:rsidP="005978B0">
    <w:pPr>
      <w:pStyle w:val="a9"/>
      <w:framePr w:wrap="around" w:vAnchor="text" w:hAnchor="margin" w:xAlign="center" w:y="1"/>
      <w:rPr>
        <w:rStyle w:val="ab"/>
        <w:rFonts w:cs="Liberation Serif"/>
      </w:rPr>
    </w:pPr>
    <w:r>
      <w:rPr>
        <w:rStyle w:val="ab"/>
        <w:rFonts w:cs="Liberation Serif"/>
      </w:rPr>
      <w:fldChar w:fldCharType="begin"/>
    </w:r>
    <w:r>
      <w:rPr>
        <w:rStyle w:val="ab"/>
        <w:rFonts w:cs="Liberation Serif"/>
      </w:rPr>
      <w:instrText xml:space="preserve">PAGE  </w:instrText>
    </w:r>
    <w:r>
      <w:rPr>
        <w:rStyle w:val="ab"/>
        <w:rFonts w:cs="Liberation Serif"/>
      </w:rPr>
      <w:fldChar w:fldCharType="end"/>
    </w:r>
  </w:p>
  <w:p w:rsidR="005C735E" w:rsidRDefault="005C735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35E" w:rsidRDefault="005C735E" w:rsidP="005978B0">
    <w:pPr>
      <w:pStyle w:val="a9"/>
      <w:framePr w:wrap="around" w:vAnchor="text" w:hAnchor="margin" w:xAlign="center" w:y="1"/>
      <w:rPr>
        <w:rStyle w:val="ab"/>
        <w:rFonts w:cs="Liberation Serif"/>
      </w:rPr>
    </w:pPr>
    <w:r>
      <w:rPr>
        <w:rStyle w:val="ab"/>
        <w:rFonts w:cs="Liberation Serif"/>
      </w:rPr>
      <w:fldChar w:fldCharType="begin"/>
    </w:r>
    <w:r>
      <w:rPr>
        <w:rStyle w:val="ab"/>
        <w:rFonts w:cs="Liberation Serif"/>
      </w:rPr>
      <w:instrText xml:space="preserve">PAGE  </w:instrText>
    </w:r>
    <w:r>
      <w:rPr>
        <w:rStyle w:val="ab"/>
        <w:rFonts w:cs="Liberation Serif"/>
      </w:rPr>
      <w:fldChar w:fldCharType="separate"/>
    </w:r>
    <w:r w:rsidR="007524C0">
      <w:rPr>
        <w:rStyle w:val="ab"/>
        <w:rFonts w:cs="Liberation Serif"/>
        <w:noProof/>
      </w:rPr>
      <w:t>2</w:t>
    </w:r>
    <w:r>
      <w:rPr>
        <w:rStyle w:val="ab"/>
        <w:rFonts w:cs="Liberation Serif"/>
      </w:rPr>
      <w:fldChar w:fldCharType="end"/>
    </w:r>
  </w:p>
  <w:p w:rsidR="005C735E" w:rsidRDefault="005C73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6"/>
      <w:numFmt w:val="bullet"/>
      <w:lvlText w:val="-"/>
      <w:lvlJc w:val="left"/>
      <w:pPr>
        <w:ind w:left="720" w:hanging="360"/>
      </w:pPr>
      <w:rPr>
        <w:rFonts w:ascii="Liberation Serif" w:hAnsi="Liberation Serif"/>
        <w:kern w:val="1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5A"/>
    <w:rsid w:val="00343C5A"/>
    <w:rsid w:val="00356E9B"/>
    <w:rsid w:val="005978B0"/>
    <w:rsid w:val="005C735E"/>
    <w:rsid w:val="007524C0"/>
    <w:rsid w:val="00F7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0218720-BE14-42FE-BFF7-25D610F9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Pr>
      <w:rFonts w:ascii="Times New Roman" w:hAnsi="Times New Roman"/>
      <w:sz w:val="26"/>
    </w:rPr>
  </w:style>
  <w:style w:type="character" w:customStyle="1" w:styleId="WW8Num3z0">
    <w:name w:val="WW8Num3z0"/>
    <w:uiPriority w:val="99"/>
    <w:rPr>
      <w:rFonts w:ascii="Times New Roman" w:hAnsi="Times New Roman"/>
      <w:color w:val="000000"/>
      <w:kern w:val="1"/>
      <w:sz w:val="22"/>
      <w:shd w:val="clear" w:color="auto" w:fill="FFFFFF"/>
      <w:lang w:val="uk-UA" w:eastAsia="x-none"/>
    </w:rPr>
  </w:style>
  <w:style w:type="character" w:customStyle="1" w:styleId="ListLabel1">
    <w:name w:val="ListLabel 1"/>
    <w:uiPriority w:val="99"/>
    <w:rPr>
      <w:rFonts w:ascii="Times New Roman" w:hAnsi="Times New Roman"/>
      <w:sz w:val="28"/>
    </w:rPr>
  </w:style>
  <w:style w:type="character" w:customStyle="1" w:styleId="cecef1f1ededeeeee2e2ededeeeee9e9f8f8f0f0e8e8f4f4f2f2e0e0e1e1e7e7e0e0f6f6e0e0">
    <w:name w:val="Оceceсf1f1нededоeeeeвe2e2нededоeeeeйe9e9 шf8f8рf0f0иe8e8фf4f4тf2f2 аe0e0бe1e1зe7e7аe0e0цf6f6аe0e0"/>
    <w:uiPriority w:val="99"/>
  </w:style>
  <w:style w:type="character" w:customStyle="1" w:styleId="rvts23">
    <w:name w:val="rvts23"/>
    <w:basedOn w:val="cecef1f1ededeeeee2e2ededeeeee9e9f8f8f0f0e8e8f4f4f2f2e0e0e1e1e7e7e0e0f6f6e0e0"/>
    <w:uiPriority w:val="99"/>
    <w:rPr>
      <w:rFonts w:ascii="Times New Roman" w:hAnsi="Times New Roman" w:cs="Times New Roman"/>
      <w:color w:val="000000"/>
    </w:rPr>
  </w:style>
  <w:style w:type="character" w:customStyle="1" w:styleId="ListLabel2">
    <w:name w:val="ListLabel 2"/>
    <w:uiPriority w:val="99"/>
    <w:rPr>
      <w:rFonts w:ascii="Times New Roman" w:hAnsi="Times New Roman"/>
      <w:sz w:val="26"/>
    </w:rPr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  <w:rPr>
      <w:kern w:val="1"/>
      <w:sz w:val="22"/>
    </w:rPr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cef1edeee2ede8e9f2e5eaf1f2c7ede0ea">
    <w:name w:val="Оceсf1нedоeeвe2нedиe8йe9 тf2еe5кeaсf1тf2 Зc7нedаe0кea"/>
    <w:basedOn w:val="a0"/>
    <w:uiPriority w:val="99"/>
    <w:rPr>
      <w:rFonts w:ascii="Times New Roman" w:hAnsi="Times New Roman" w:cs="Mangal"/>
      <w:color w:val="000000"/>
      <w:sz w:val="21"/>
      <w:szCs w:val="21"/>
    </w:rPr>
  </w:style>
  <w:style w:type="character" w:customStyle="1" w:styleId="ListLabel48">
    <w:name w:val="ListLabel 48"/>
    <w:uiPriority w:val="99"/>
    <w:rPr>
      <w:kern w:val="1"/>
      <w:sz w:val="22"/>
    </w:rPr>
  </w:style>
  <w:style w:type="character" w:customStyle="1" w:styleId="ListLabel49">
    <w:name w:val="ListLabel 49"/>
    <w:uiPriority w:val="99"/>
    <w:rPr>
      <w:rFonts w:ascii="Times New Roman"/>
    </w:rPr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  <w:rPr>
      <w:kern w:val="1"/>
      <w:sz w:val="22"/>
    </w:rPr>
  </w:style>
  <w:style w:type="character" w:customStyle="1" w:styleId="ListLabel67">
    <w:name w:val="ListLabel 67"/>
    <w:uiPriority w:val="99"/>
    <w:rPr>
      <w:rFonts w:ascii="Times New Roman"/>
    </w:rPr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  <w:rPr>
      <w:kern w:val="1"/>
      <w:sz w:val="22"/>
    </w:rPr>
  </w:style>
  <w:style w:type="character" w:customStyle="1" w:styleId="ListLabel85">
    <w:name w:val="ListLabel 85"/>
    <w:uiPriority w:val="99"/>
    <w:rPr>
      <w:rFonts w:ascii="Times New Roman"/>
    </w:rPr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paragraph" w:customStyle="1" w:styleId="c7e0e3eeebeee2eeea">
    <w:name w:val="Зc7аe0гe3оeeлebоeeвe2оeeкea"/>
    <w:basedOn w:val="a"/>
    <w:next w:val="a3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40" w:line="276" w:lineRule="auto"/>
    </w:pPr>
  </w:style>
  <w:style w:type="character" w:customStyle="1" w:styleId="a4">
    <w:name w:val="Основний текст Знак"/>
    <w:basedOn w:val="a0"/>
    <w:link w:val="a3"/>
    <w:uiPriority w:val="99"/>
    <w:semiHidden/>
    <w:rPr>
      <w:rFonts w:ascii="Liberation Serif" w:hAnsi="Liberation Serif" w:cs="Mangal"/>
      <w:kern w:val="1"/>
      <w:sz w:val="24"/>
      <w:szCs w:val="21"/>
      <w:lang w:bidi="hi-IN"/>
    </w:rPr>
  </w:style>
  <w:style w:type="paragraph" w:styleId="a5">
    <w:name w:val="List"/>
    <w:basedOn w:val="a3"/>
    <w:uiPriority w:val="99"/>
  </w:style>
  <w:style w:type="paragraph" w:styleId="a6">
    <w:name w:val="caption"/>
    <w:basedOn w:val="a"/>
    <w:uiPriority w:val="99"/>
    <w:qFormat/>
    <w:pPr>
      <w:spacing w:before="120" w:after="120"/>
    </w:pPr>
    <w:rPr>
      <w:i/>
    </w:rPr>
  </w:style>
  <w:style w:type="paragraph" w:customStyle="1" w:styleId="cfeeeae0e6f7e8ea">
    <w:name w:val="Пcfоeeкeaаe0жe6чf7иe8кea"/>
    <w:basedOn w:val="a"/>
    <w:uiPriority w:val="99"/>
    <w:rPr>
      <w:rFonts w:cs="Arial"/>
    </w:rPr>
  </w:style>
  <w:style w:type="paragraph" w:customStyle="1" w:styleId="c7c7e0e0e3e3eeeeebebeeeee2e2eeeeeaea">
    <w:name w:val="Зc7c7аe0e0гe3e3оeeeeлebebоeeeeвe2e2оeeeeкeaea"/>
    <w:basedOn w:val="a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fcfeeeeeaeae0e0e6e6f7f7e8e8eaea">
    <w:name w:val="Пcfcfоeeeeкeaeaаe0e0жe6e6чf7f7иe8e8кeaea"/>
    <w:basedOn w:val="a"/>
    <w:uiPriority w:val="99"/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76" w:lineRule="auto"/>
    </w:pPr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</w:rPr>
  </w:style>
  <w:style w:type="paragraph" w:customStyle="1" w:styleId="d3d3eaeae0e0e7e7e0e0f2f2e5e5ebebfcfc">
    <w:name w:val="Уd3d3кeaeaаe0e0зe7e7аe0e0тf2f2еe5e5лebebьfcfc"/>
    <w:basedOn w:val="a"/>
    <w:uiPriority w:val="99"/>
  </w:style>
  <w:style w:type="paragraph" w:styleId="a7">
    <w:name w:val="List Paragraph"/>
    <w:basedOn w:val="a"/>
    <w:uiPriority w:val="99"/>
    <w:qFormat/>
    <w:pPr>
      <w:ind w:left="720"/>
    </w:pPr>
  </w:style>
  <w:style w:type="paragraph" w:customStyle="1" w:styleId="d2d2e5e5eaeaf1f1f2f21">
    <w:name w:val="Тd2d2еe5e5кeaeaсf1f1тf2f21"/>
    <w:basedOn w:val="a"/>
    <w:uiPriority w:val="99"/>
    <w:rPr>
      <w:rFonts w:ascii="Courier New" w:hAnsi="Courier New"/>
      <w:sz w:val="20"/>
    </w:rPr>
  </w:style>
  <w:style w:type="paragraph" w:customStyle="1" w:styleId="cecee1e1fbfbf7f7ededfbfbe9e9e2e2e5e5e1e1">
    <w:name w:val="Оceceбe1e1ыfbfbчf7f7нededыfbfbйe9e9 (вe2e2еe5e5бe1e1)"/>
    <w:basedOn w:val="a"/>
    <w:uiPriority w:val="99"/>
    <w:pPr>
      <w:spacing w:before="280" w:after="280"/>
    </w:pPr>
    <w:rPr>
      <w:rFonts w:ascii="Times New Roman" w:hAnsi="Times New Roman" w:cs="Times New Roman"/>
    </w:rPr>
  </w:style>
  <w:style w:type="paragraph" w:customStyle="1" w:styleId="cececee1e1e1fbfbfbf7f7f7edededfbfbfbe9e9e9eeeeeef2f2f2f1f1f1f2f2f2f3f3f3efefef2">
    <w:name w:val="Оcececeбe1e1e1ыfbfbfbчf7f7f7нedededыfbfbfbйe9e9e9 оeeeeeeтf2f2f2сf1f1f1тf2f2f2уf3f3f3пefefef2"/>
    <w:basedOn w:val="a"/>
    <w:uiPriority w:val="99"/>
    <w:pPr>
      <w:ind w:firstLine="567"/>
      <w:jc w:val="both"/>
    </w:pPr>
  </w:style>
  <w:style w:type="paragraph" w:styleId="a8">
    <w:name w:val="Normal Indent"/>
    <w:basedOn w:val="a"/>
    <w:uiPriority w:val="99"/>
    <w:rsid w:val="00343C5A"/>
    <w:pPr>
      <w:ind w:firstLine="709"/>
      <w:jc w:val="both"/>
    </w:pPr>
    <w:rPr>
      <w:rFonts w:ascii="Times New Roman" w:hAnsi="Times New Roman"/>
      <w:kern w:val="2"/>
      <w:sz w:val="28"/>
      <w:lang w:eastAsia="ru-RU" w:bidi="ar-SA"/>
    </w:rPr>
  </w:style>
  <w:style w:type="paragraph" w:styleId="a9">
    <w:name w:val="header"/>
    <w:basedOn w:val="a"/>
    <w:link w:val="aa"/>
    <w:uiPriority w:val="99"/>
    <w:rsid w:val="005C735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Pr>
      <w:rFonts w:ascii="Liberation Serif" w:hAnsi="Liberation Serif" w:cs="Mangal"/>
      <w:kern w:val="1"/>
      <w:sz w:val="24"/>
      <w:szCs w:val="21"/>
      <w:lang w:bidi="hi-IN"/>
    </w:rPr>
  </w:style>
  <w:style w:type="character" w:styleId="ab">
    <w:name w:val="page number"/>
    <w:basedOn w:val="a0"/>
    <w:uiPriority w:val="99"/>
    <w:rsid w:val="005C73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9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2264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1102-RadovaI</dc:creator>
  <cp:keywords/>
  <dc:description/>
  <cp:lastModifiedBy>Турчинська Марина Олександрівна</cp:lastModifiedBy>
  <cp:revision>2</cp:revision>
  <cp:lastPrinted>2025-02-06T13:36:00Z</cp:lastPrinted>
  <dcterms:created xsi:type="dcterms:W3CDTF">2025-02-07T10:11:00Z</dcterms:created>
  <dcterms:modified xsi:type="dcterms:W3CDTF">2025-02-07T10:11:00Z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1102-RadovaI</vt:lpwstr>
  </property>
</Properties>
</file>