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CF" w:rsidRDefault="006F47CF" w:rsidP="006F47CF">
      <w:pPr>
        <w:pStyle w:val="ab"/>
        <w:ind w:left="5672"/>
        <w:rPr>
          <w:lang w:val="ru-RU"/>
        </w:rPr>
      </w:pPr>
      <w:r>
        <w:rPr>
          <w:lang w:val="ru-RU"/>
        </w:rPr>
        <w:t xml:space="preserve">Додаток 1 </w:t>
      </w:r>
    </w:p>
    <w:p w:rsidR="006F47CF" w:rsidRDefault="006F47CF" w:rsidP="006F47CF">
      <w:pPr>
        <w:pStyle w:val="ab"/>
        <w:ind w:left="5672"/>
        <w:rPr>
          <w:lang w:val="ru-RU"/>
        </w:rPr>
      </w:pPr>
      <w:r>
        <w:rPr>
          <w:lang w:val="ru-RU"/>
        </w:rPr>
        <w:t>до листа ГУДКСУ</w:t>
      </w:r>
    </w:p>
    <w:p w:rsidR="006F47CF" w:rsidRDefault="006F47CF" w:rsidP="006F47CF">
      <w:pPr>
        <w:pStyle w:val="ab"/>
        <w:ind w:left="5672"/>
        <w:rPr>
          <w:lang w:val="ru-RU"/>
        </w:rPr>
      </w:pPr>
      <w:bookmarkStart w:id="0" w:name="_GoBack"/>
      <w:bookmarkEnd w:id="0"/>
      <w:r>
        <w:rPr>
          <w:lang w:val="ru-RU"/>
        </w:rPr>
        <w:t>у Кіровоградській області</w:t>
      </w:r>
    </w:p>
    <w:p w:rsidR="00CF3DAE" w:rsidRPr="00823039" w:rsidRDefault="00CF3DAE">
      <w:pPr>
        <w:jc w:val="center"/>
        <w:rPr>
          <w:rFonts w:ascii="Times New Roman" w:hAnsi="Times New Roman" w:cs="Times New Roman"/>
          <w:b/>
          <w:sz w:val="28"/>
          <w:szCs w:val="28"/>
        </w:rPr>
      </w:pPr>
    </w:p>
    <w:p w:rsidR="002850AF" w:rsidRDefault="00905C5A">
      <w:pPr>
        <w:jc w:val="center"/>
        <w:rPr>
          <w:rFonts w:ascii="Times New Roman" w:hAnsi="Times New Roman" w:cs="Times New Roman"/>
          <w:b/>
          <w:color w:val="000000"/>
          <w:sz w:val="28"/>
          <w:szCs w:val="28"/>
        </w:rPr>
      </w:pPr>
      <w:r w:rsidRPr="00905C5A">
        <w:rPr>
          <w:rFonts w:ascii="Times New Roman" w:hAnsi="Times New Roman" w:cs="Times New Roman"/>
          <w:b/>
          <w:color w:val="000000"/>
          <w:sz w:val="28"/>
          <w:szCs w:val="28"/>
        </w:rPr>
        <w:t>Обґрунтування технічних, якісних характеристик та розміру бюджетного призначення предмету закупівлі</w:t>
      </w:r>
    </w:p>
    <w:p w:rsidR="00905C5A" w:rsidRPr="00905C5A" w:rsidRDefault="00905C5A">
      <w:pPr>
        <w:jc w:val="center"/>
        <w:rPr>
          <w:rFonts w:ascii="Times New Roman" w:hAnsi="Times New Roman" w:cs="Times New Roman"/>
          <w:b/>
          <w:color w:val="000000"/>
          <w:sz w:val="28"/>
          <w:szCs w:val="28"/>
        </w:rPr>
      </w:pPr>
    </w:p>
    <w:p w:rsidR="00CF3DAE" w:rsidRPr="00823039" w:rsidRDefault="00CF3DAE">
      <w:pPr>
        <w:jc w:val="both"/>
        <w:rPr>
          <w:rFonts w:ascii="Times New Roman" w:hAnsi="Times New Roman" w:cs="Times New Roman"/>
          <w:sz w:val="28"/>
          <w:szCs w:val="28"/>
        </w:rPr>
      </w:pPr>
      <w:r w:rsidRPr="00823039">
        <w:rPr>
          <w:rFonts w:ascii="Times New Roman" w:hAnsi="Times New Roman" w:cs="Times New Roman"/>
          <w:b/>
          <w:sz w:val="28"/>
          <w:szCs w:val="28"/>
        </w:rPr>
        <w:tab/>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Pr="00823039">
        <w:rPr>
          <w:rFonts w:ascii="Times New Roman" w:hAnsi="Times New Roman" w:cs="Times New Roman"/>
          <w:sz w:val="28"/>
          <w:szCs w:val="28"/>
          <w:lang w:eastAsia="x-none"/>
        </w:rPr>
        <w:t xml:space="preserve">Управління Державної казначейської служби України у м. Кропивницькому Кіровоградської області; </w:t>
      </w:r>
      <w:smartTag w:uri="urn:schemas-microsoft-com:office:smarttags" w:element="metricconverter">
        <w:smartTagPr>
          <w:attr w:name="ProductID" w:val="25006 м"/>
        </w:smartTagPr>
        <w:r w:rsidRPr="00823039">
          <w:rPr>
            <w:rFonts w:ascii="Times New Roman" w:hAnsi="Times New Roman" w:cs="Times New Roman"/>
            <w:sz w:val="28"/>
            <w:szCs w:val="28"/>
            <w:lang w:eastAsia="x-none"/>
          </w:rPr>
          <w:t>250</w:t>
        </w:r>
        <w:r w:rsidR="00823039" w:rsidRPr="00823039">
          <w:rPr>
            <w:rFonts w:ascii="Times New Roman" w:hAnsi="Times New Roman" w:cs="Times New Roman"/>
            <w:sz w:val="28"/>
            <w:szCs w:val="28"/>
            <w:lang w:eastAsia="x-none"/>
          </w:rPr>
          <w:t>06</w:t>
        </w:r>
        <w:r w:rsidRPr="00823039">
          <w:rPr>
            <w:rFonts w:ascii="Times New Roman" w:hAnsi="Times New Roman" w:cs="Times New Roman"/>
            <w:sz w:val="28"/>
            <w:szCs w:val="28"/>
            <w:lang w:eastAsia="x-none"/>
          </w:rPr>
          <w:t xml:space="preserve"> м</w:t>
        </w:r>
      </w:smartTag>
      <w:r w:rsidRPr="00823039">
        <w:rPr>
          <w:rFonts w:ascii="Times New Roman" w:hAnsi="Times New Roman" w:cs="Times New Roman"/>
          <w:sz w:val="28"/>
          <w:szCs w:val="28"/>
          <w:lang w:eastAsia="x-none"/>
        </w:rPr>
        <w:t>. Кропивницький, вул. Велика Перспективна, 31; код за ЄДРПОУ – 38037409; категорія замовника – орган державної влади.</w:t>
      </w:r>
    </w:p>
    <w:p w:rsidR="00CF3DAE" w:rsidRPr="00823039" w:rsidRDefault="00CF3DAE">
      <w:pPr>
        <w:jc w:val="both"/>
        <w:rPr>
          <w:rFonts w:ascii="Times New Roman" w:hAnsi="Times New Roman" w:cs="Times New Roman"/>
          <w:sz w:val="28"/>
          <w:szCs w:val="28"/>
        </w:rPr>
      </w:pPr>
    </w:p>
    <w:p w:rsidR="00CF3DAE" w:rsidRPr="00823039" w:rsidRDefault="00CF3DAE">
      <w:pPr>
        <w:spacing w:after="200"/>
        <w:ind w:hanging="16"/>
        <w:contextualSpacing/>
        <w:jc w:val="both"/>
        <w:rPr>
          <w:rFonts w:ascii="Times New Roman" w:hAnsi="Times New Roman" w:cs="Times New Roman"/>
          <w:sz w:val="28"/>
          <w:szCs w:val="28"/>
        </w:rPr>
      </w:pPr>
      <w:r w:rsidRPr="00823039">
        <w:rPr>
          <w:rFonts w:ascii="Times New Roman" w:hAnsi="Times New Roman" w:cs="Times New Roman"/>
          <w:b/>
          <w:sz w:val="28"/>
          <w:szCs w:val="28"/>
        </w:rPr>
        <w:tab/>
      </w:r>
      <w:r w:rsidRPr="00823039">
        <w:rPr>
          <w:rFonts w:ascii="Times New Roman" w:hAnsi="Times New Roman" w:cs="Times New Roman"/>
          <w:b/>
          <w:sz w:val="28"/>
          <w:szCs w:val="28"/>
        </w:rPr>
        <w:tab/>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назва відповідних класифікаторів предмета закупівлі і частини предмета закупівлі (лотів) (за наявності):</w:t>
      </w:r>
      <w:r w:rsidRPr="00823039">
        <w:rPr>
          <w:rFonts w:ascii="Times New Roman" w:hAnsi="Times New Roman" w:cs="Times New Roman"/>
          <w:sz w:val="28"/>
          <w:szCs w:val="28"/>
        </w:rPr>
        <w:t xml:space="preserve"> </w:t>
      </w:r>
      <w:r w:rsidRPr="00823039">
        <w:rPr>
          <w:rStyle w:val="FontStyle12"/>
          <w:rFonts w:hAnsi="Times New Roman" w:cs="Times New Roman"/>
          <w:color w:val="000000"/>
          <w:sz w:val="28"/>
          <w:szCs w:val="28"/>
          <w:lang w:bidi="ar-SA"/>
        </w:rPr>
        <w:t xml:space="preserve">код за ДК 021:2015 </w:t>
      </w:r>
      <w:r w:rsidR="00823039" w:rsidRPr="00823039">
        <w:rPr>
          <w:rFonts w:ascii="Times New Roman" w:hAnsi="Times New Roman" w:cs="Times New Roman"/>
          <w:sz w:val="28"/>
          <w:szCs w:val="28"/>
        </w:rPr>
        <w:t>«</w:t>
      </w:r>
      <w:r w:rsidR="00823039" w:rsidRPr="00823039">
        <w:rPr>
          <w:rFonts w:ascii="Times New Roman" w:hAnsi="Times New Roman" w:cs="Times New Roman"/>
          <w:color w:val="000000"/>
          <w:sz w:val="28"/>
          <w:szCs w:val="28"/>
        </w:rPr>
        <w:t xml:space="preserve">Єдиний закупівельний словник»:  </w:t>
      </w:r>
      <w:r w:rsidR="00823039" w:rsidRPr="00823039">
        <w:rPr>
          <w:rFonts w:ascii="Times New Roman" w:hAnsi="Times New Roman" w:cs="Times New Roman"/>
          <w:sz w:val="28"/>
          <w:szCs w:val="28"/>
        </w:rPr>
        <w:t xml:space="preserve">09310000-5 «Електрична енергія» </w:t>
      </w:r>
      <w:r w:rsidR="00823039" w:rsidRPr="00823039">
        <w:rPr>
          <w:rStyle w:val="rvts23"/>
          <w:rFonts w:ascii="Times New Roman" w:hAnsi="Times New Roman"/>
          <w:bCs/>
          <w:sz w:val="28"/>
          <w:szCs w:val="28"/>
        </w:rPr>
        <w:t>(електрична енергія на</w:t>
      </w:r>
      <w:r w:rsidR="00823039" w:rsidRPr="008C03AC">
        <w:rPr>
          <w:rStyle w:val="rvts23"/>
          <w:rFonts w:ascii="Times New Roman" w:hAnsi="Times New Roman"/>
          <w:bCs/>
          <w:sz w:val="28"/>
          <w:szCs w:val="28"/>
          <w:lang w:val="ru-RU"/>
        </w:rPr>
        <w:t xml:space="preserve"> </w:t>
      </w:r>
      <w:r w:rsidR="00EF2B84">
        <w:rPr>
          <w:rStyle w:val="rvts23"/>
          <w:rFonts w:ascii="Times New Roman" w:hAnsi="Times New Roman"/>
          <w:bCs/>
          <w:sz w:val="28"/>
          <w:szCs w:val="28"/>
        </w:rPr>
        <w:t>жовт</w:t>
      </w:r>
      <w:r w:rsidR="008C03AC">
        <w:rPr>
          <w:rStyle w:val="rvts23"/>
          <w:rFonts w:ascii="Times New Roman" w:hAnsi="Times New Roman"/>
          <w:bCs/>
          <w:sz w:val="28"/>
          <w:szCs w:val="28"/>
        </w:rPr>
        <w:t>ень</w:t>
      </w:r>
      <w:r w:rsidR="00823039" w:rsidRPr="00823039">
        <w:rPr>
          <w:rStyle w:val="rvts23"/>
          <w:rFonts w:ascii="Times New Roman" w:hAnsi="Times New Roman"/>
          <w:bCs/>
          <w:sz w:val="28"/>
          <w:szCs w:val="28"/>
        </w:rPr>
        <w:t xml:space="preserve"> 2024 року).</w:t>
      </w:r>
    </w:p>
    <w:p w:rsidR="00CF3DAE" w:rsidRPr="00823039" w:rsidRDefault="00CF3DAE">
      <w:pPr>
        <w:spacing w:after="200"/>
        <w:ind w:hanging="16"/>
        <w:contextualSpacing/>
        <w:jc w:val="both"/>
        <w:rPr>
          <w:rStyle w:val="FontStyle12"/>
          <w:rFonts w:hAnsi="Times New Roman" w:cs="Times New Roman"/>
          <w:color w:val="000000"/>
          <w:sz w:val="28"/>
          <w:szCs w:val="28"/>
          <w:lang w:bidi="ar-SA"/>
        </w:rPr>
      </w:pPr>
      <w:r w:rsidRPr="00823039">
        <w:rPr>
          <w:rStyle w:val="FontStyle12"/>
          <w:rFonts w:hAnsi="Times New Roman" w:cs="Times New Roman"/>
          <w:color w:val="000000"/>
          <w:sz w:val="28"/>
          <w:szCs w:val="28"/>
          <w:lang w:bidi="ar-SA"/>
        </w:rPr>
        <w:tab/>
      </w:r>
      <w:r w:rsidRPr="00823039">
        <w:rPr>
          <w:rStyle w:val="FontStyle12"/>
          <w:rFonts w:hAnsi="Times New Roman" w:cs="Times New Roman"/>
          <w:color w:val="000000"/>
          <w:sz w:val="28"/>
          <w:szCs w:val="28"/>
          <w:lang w:bidi="ar-SA"/>
        </w:rPr>
        <w:tab/>
      </w:r>
      <w:r w:rsidRPr="00823039">
        <w:rPr>
          <w:rStyle w:val="FontStyle12"/>
          <w:rFonts w:hAnsi="Times New Roman" w:cs="Times New Roman"/>
          <w:b/>
          <w:color w:val="000000"/>
          <w:sz w:val="28"/>
          <w:szCs w:val="28"/>
          <w:lang w:bidi="ar-SA"/>
        </w:rPr>
        <w:t>2.1. Номенклатурна позиція за найбільш підходящим кодом:</w:t>
      </w:r>
      <w:r w:rsidRPr="00823039">
        <w:rPr>
          <w:rStyle w:val="FontStyle12"/>
          <w:rFonts w:hAnsi="Times New Roman" w:cs="Times New Roman"/>
          <w:color w:val="000000"/>
          <w:sz w:val="28"/>
          <w:szCs w:val="28"/>
          <w:lang w:bidi="ar-SA"/>
        </w:rPr>
        <w:t xml:space="preserve"> </w:t>
      </w:r>
      <w:r w:rsidR="00823039" w:rsidRPr="00823039">
        <w:rPr>
          <w:rFonts w:ascii="Times New Roman" w:hAnsi="Times New Roman" w:cs="Times New Roman"/>
          <w:sz w:val="28"/>
          <w:szCs w:val="28"/>
        </w:rPr>
        <w:t>09310000-5 «Електрична енергія».</w:t>
      </w:r>
    </w:p>
    <w:p w:rsidR="0004693F" w:rsidRPr="00823039" w:rsidRDefault="0004693F">
      <w:pPr>
        <w:spacing w:after="200"/>
        <w:ind w:hanging="16"/>
        <w:contextualSpacing/>
        <w:jc w:val="both"/>
        <w:rPr>
          <w:rFonts w:ascii="Times New Roman" w:hAnsi="Times New Roman" w:cs="Times New Roman"/>
          <w:sz w:val="28"/>
          <w:szCs w:val="28"/>
        </w:rPr>
      </w:pPr>
    </w:p>
    <w:p w:rsidR="00CF3DAE" w:rsidRPr="00823039" w:rsidRDefault="00CF3DAE">
      <w:pPr>
        <w:jc w:val="both"/>
        <w:rPr>
          <w:rFonts w:ascii="Times New Roman" w:hAnsi="Times New Roman" w:cs="Times New Roman"/>
          <w:sz w:val="28"/>
          <w:szCs w:val="28"/>
        </w:rPr>
      </w:pPr>
      <w:r w:rsidRPr="00823039">
        <w:rPr>
          <w:rFonts w:ascii="Times New Roman" w:hAnsi="Times New Roman" w:cs="Times New Roman"/>
          <w:b/>
          <w:sz w:val="28"/>
          <w:szCs w:val="28"/>
        </w:rPr>
        <w:tab/>
        <w:t xml:space="preserve">3. Ідентифікатор закупівлі: </w:t>
      </w:r>
      <w:r w:rsidRPr="00823039">
        <w:rPr>
          <w:rFonts w:ascii="Times New Roman" w:hAnsi="Times New Roman" w:cs="Times New Roman"/>
          <w:sz w:val="28"/>
          <w:szCs w:val="28"/>
        </w:rPr>
        <w:t>UA-202</w:t>
      </w:r>
      <w:r w:rsidR="00823039" w:rsidRPr="00823039">
        <w:rPr>
          <w:rFonts w:ascii="Times New Roman" w:hAnsi="Times New Roman" w:cs="Times New Roman"/>
          <w:sz w:val="28"/>
          <w:szCs w:val="28"/>
        </w:rPr>
        <w:t>4</w:t>
      </w:r>
      <w:r w:rsidRPr="00823039">
        <w:rPr>
          <w:rFonts w:ascii="Times New Roman" w:hAnsi="Times New Roman" w:cs="Times New Roman"/>
          <w:sz w:val="28"/>
          <w:szCs w:val="28"/>
        </w:rPr>
        <w:t>-</w:t>
      </w:r>
      <w:r w:rsidR="00823039" w:rsidRPr="00823039">
        <w:rPr>
          <w:rFonts w:ascii="Times New Roman" w:hAnsi="Times New Roman" w:cs="Times New Roman"/>
          <w:sz w:val="28"/>
          <w:szCs w:val="28"/>
        </w:rPr>
        <w:t>0</w:t>
      </w:r>
      <w:r w:rsidR="00EF2B84">
        <w:rPr>
          <w:rFonts w:ascii="Times New Roman" w:hAnsi="Times New Roman" w:cs="Times New Roman"/>
          <w:sz w:val="28"/>
          <w:szCs w:val="28"/>
        </w:rPr>
        <w:t>9</w:t>
      </w:r>
      <w:r w:rsidRPr="00823039">
        <w:rPr>
          <w:rFonts w:ascii="Times New Roman" w:hAnsi="Times New Roman" w:cs="Times New Roman"/>
          <w:sz w:val="28"/>
          <w:szCs w:val="28"/>
        </w:rPr>
        <w:t>-</w:t>
      </w:r>
      <w:r w:rsidR="00823039" w:rsidRPr="00823039">
        <w:rPr>
          <w:rFonts w:ascii="Times New Roman" w:hAnsi="Times New Roman" w:cs="Times New Roman"/>
          <w:sz w:val="28"/>
          <w:szCs w:val="28"/>
        </w:rPr>
        <w:t>0</w:t>
      </w:r>
      <w:r w:rsidR="00EF2B84">
        <w:rPr>
          <w:rFonts w:ascii="Times New Roman" w:hAnsi="Times New Roman" w:cs="Times New Roman"/>
          <w:sz w:val="28"/>
          <w:szCs w:val="28"/>
        </w:rPr>
        <w:t>5</w:t>
      </w:r>
      <w:r w:rsidRPr="00823039">
        <w:rPr>
          <w:rFonts w:ascii="Times New Roman" w:hAnsi="Times New Roman" w:cs="Times New Roman"/>
          <w:sz w:val="28"/>
          <w:szCs w:val="28"/>
        </w:rPr>
        <w:t>-</w:t>
      </w:r>
      <w:r w:rsidR="00EF2B84">
        <w:rPr>
          <w:rFonts w:ascii="Times New Roman" w:hAnsi="Times New Roman" w:cs="Times New Roman"/>
          <w:sz w:val="28"/>
          <w:szCs w:val="28"/>
        </w:rPr>
        <w:t>005994</w:t>
      </w:r>
      <w:r w:rsidR="00206C3F" w:rsidRPr="00823039">
        <w:rPr>
          <w:rFonts w:ascii="Times New Roman" w:hAnsi="Times New Roman" w:cs="Times New Roman"/>
          <w:sz w:val="28"/>
          <w:szCs w:val="28"/>
        </w:rPr>
        <w:t>-а</w:t>
      </w:r>
      <w:r w:rsidRPr="00823039">
        <w:rPr>
          <w:rFonts w:ascii="Times New Roman" w:hAnsi="Times New Roman" w:cs="Times New Roman"/>
          <w:sz w:val="28"/>
          <w:szCs w:val="28"/>
        </w:rPr>
        <w:t>.</w:t>
      </w:r>
    </w:p>
    <w:p w:rsidR="00CF3DAE" w:rsidRPr="00823039" w:rsidRDefault="00CF3DAE">
      <w:pPr>
        <w:jc w:val="both"/>
        <w:rPr>
          <w:rFonts w:ascii="Times New Roman" w:hAnsi="Times New Roman" w:cs="Times New Roman"/>
          <w:sz w:val="28"/>
          <w:szCs w:val="28"/>
        </w:rPr>
      </w:pPr>
      <w:r w:rsidRPr="00823039">
        <w:rPr>
          <w:rFonts w:ascii="Times New Roman" w:hAnsi="Times New Roman" w:cs="Times New Roman"/>
          <w:b/>
          <w:sz w:val="28"/>
          <w:szCs w:val="28"/>
        </w:rPr>
        <w:tab/>
      </w:r>
    </w:p>
    <w:p w:rsidR="00CF3DAE" w:rsidRPr="00823039" w:rsidRDefault="00CF3DAE">
      <w:pPr>
        <w:jc w:val="both"/>
        <w:rPr>
          <w:rFonts w:ascii="Times New Roman" w:hAnsi="Times New Roman" w:cs="Times New Roman"/>
          <w:sz w:val="28"/>
          <w:szCs w:val="28"/>
        </w:rPr>
      </w:pPr>
      <w:r w:rsidRPr="00823039">
        <w:rPr>
          <w:rFonts w:ascii="Times New Roman" w:hAnsi="Times New Roman" w:cs="Times New Roman"/>
          <w:b/>
          <w:sz w:val="28"/>
          <w:szCs w:val="28"/>
        </w:rPr>
        <w:tab/>
        <w:t>4. Обґрунтування технічних та якісних характеристик предмета закупівлі.</w:t>
      </w:r>
    </w:p>
    <w:p w:rsidR="00823039" w:rsidRPr="00823039" w:rsidRDefault="00CF3DAE" w:rsidP="00823039">
      <w:pPr>
        <w:ind w:firstLine="567"/>
        <w:jc w:val="both"/>
        <w:rPr>
          <w:rFonts w:ascii="Times New Roman" w:hAnsi="Times New Roman" w:cs="Times New Roman"/>
          <w:sz w:val="28"/>
          <w:szCs w:val="28"/>
        </w:rPr>
      </w:pPr>
      <w:r w:rsidRPr="00823039">
        <w:rPr>
          <w:rFonts w:ascii="Times New Roman" w:hAnsi="Times New Roman" w:cs="Times New Roman"/>
          <w:b/>
          <w:sz w:val="28"/>
          <w:szCs w:val="28"/>
        </w:rPr>
        <w:tab/>
      </w:r>
      <w:r w:rsidR="00823039" w:rsidRPr="00823039">
        <w:rPr>
          <w:rFonts w:ascii="Times New Roman" w:hAnsi="Times New Roman" w:cs="Times New Roman"/>
          <w:b/>
          <w:i/>
          <w:sz w:val="28"/>
          <w:szCs w:val="28"/>
        </w:rPr>
        <w:t>Вид процедури закупівлі:</w:t>
      </w:r>
      <w:r w:rsidR="00823039" w:rsidRPr="00823039">
        <w:rPr>
          <w:rFonts w:ascii="Times New Roman" w:hAnsi="Times New Roman" w:cs="Times New Roman"/>
          <w:sz w:val="28"/>
          <w:szCs w:val="28"/>
        </w:rPr>
        <w:t xml:space="preserve"> </w:t>
      </w:r>
      <w:r w:rsidR="00823039" w:rsidRPr="00823039">
        <w:rPr>
          <w:rFonts w:ascii="Times New Roman" w:hAnsi="Times New Roman" w:cs="Times New Roman"/>
          <w:b/>
          <w:sz w:val="28"/>
          <w:szCs w:val="28"/>
        </w:rPr>
        <w:t>відкриті торги</w:t>
      </w:r>
      <w:r w:rsidR="00823039" w:rsidRPr="00823039">
        <w:rPr>
          <w:rFonts w:ascii="Times New Roman" w:hAnsi="Times New Roman" w:cs="Times New Roman"/>
          <w:sz w:val="28"/>
          <w:szCs w:val="28"/>
        </w:rPr>
        <w:t xml:space="preserve"> у відповідності до Постанови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w:t>
      </w:r>
      <w:r w:rsidR="008C03AC">
        <w:rPr>
          <w:rFonts w:ascii="Times New Roman" w:hAnsi="Times New Roman" w:cs="Times New Roman"/>
          <w:sz w:val="28"/>
          <w:szCs w:val="28"/>
        </w:rPr>
        <w:t>«</w:t>
      </w:r>
      <w:r w:rsidR="00823039" w:rsidRPr="00823039">
        <w:rPr>
          <w:rFonts w:ascii="Times New Roman" w:hAnsi="Times New Roman" w:cs="Times New Roman"/>
          <w:sz w:val="28"/>
          <w:szCs w:val="28"/>
        </w:rPr>
        <w:t>Про публічні закупівлі</w:t>
      </w:r>
      <w:r w:rsidR="008C03AC">
        <w:rPr>
          <w:rFonts w:ascii="Times New Roman" w:hAnsi="Times New Roman" w:cs="Times New Roman"/>
          <w:sz w:val="28"/>
          <w:szCs w:val="28"/>
        </w:rPr>
        <w:t>»</w:t>
      </w:r>
      <w:r w:rsidR="00823039" w:rsidRPr="00823039">
        <w:rPr>
          <w:rFonts w:ascii="Times New Roman" w:hAnsi="Times New Roman" w:cs="Times New Roman"/>
          <w:sz w:val="28"/>
          <w:szCs w:val="28"/>
        </w:rPr>
        <w:t>, на період дії правового режиму воєнного стану в Україні та протягом 90 днів з дня його припинення або скасування».</w:t>
      </w:r>
    </w:p>
    <w:p w:rsidR="00823039" w:rsidRPr="00771594" w:rsidRDefault="00823039" w:rsidP="00823039">
      <w:pPr>
        <w:ind w:firstLine="567"/>
        <w:jc w:val="both"/>
        <w:rPr>
          <w:rFonts w:ascii="Times New Roman" w:hAnsi="Times New Roman" w:cs="Times New Roman"/>
          <w:b/>
          <w:sz w:val="28"/>
          <w:szCs w:val="28"/>
        </w:rPr>
      </w:pPr>
      <w:r w:rsidRPr="00823039">
        <w:rPr>
          <w:rFonts w:ascii="Times New Roman" w:hAnsi="Times New Roman" w:cs="Times New Roman"/>
          <w:sz w:val="28"/>
          <w:szCs w:val="28"/>
        </w:rPr>
        <w:t xml:space="preserve">Очікувана вартість та обґрунтування очікуваної вартості предмета закупівлі: </w:t>
      </w:r>
      <w:r w:rsidR="00EF2B84">
        <w:rPr>
          <w:rFonts w:ascii="Times New Roman" w:hAnsi="Times New Roman" w:cs="Times New Roman"/>
          <w:b/>
          <w:sz w:val="28"/>
          <w:szCs w:val="28"/>
        </w:rPr>
        <w:t>17893</w:t>
      </w:r>
      <w:r w:rsidRPr="00823039">
        <w:rPr>
          <w:rFonts w:ascii="Times New Roman" w:hAnsi="Times New Roman" w:cs="Times New Roman"/>
          <w:b/>
          <w:sz w:val="28"/>
          <w:szCs w:val="28"/>
        </w:rPr>
        <w:t>,00 грн з ПДВ</w:t>
      </w:r>
      <w:r w:rsidR="00771594">
        <w:rPr>
          <w:rFonts w:ascii="Times New Roman" w:hAnsi="Times New Roman" w:cs="Times New Roman"/>
          <w:b/>
          <w:sz w:val="28"/>
          <w:szCs w:val="28"/>
        </w:rPr>
        <w:t>.</w:t>
      </w:r>
    </w:p>
    <w:p w:rsidR="00823039" w:rsidRPr="00D6250C" w:rsidRDefault="00823039" w:rsidP="00D6250C">
      <w:pPr>
        <w:suppressAutoHyphens w:val="0"/>
        <w:autoSpaceDE/>
        <w:autoSpaceDN/>
        <w:adjustRightInd/>
        <w:ind w:firstLine="567"/>
        <w:jc w:val="both"/>
        <w:rPr>
          <w:rFonts w:ascii="Times New Roman" w:hAnsi="Times New Roman" w:cs="Times New Roman"/>
          <w:sz w:val="28"/>
          <w:szCs w:val="28"/>
        </w:rPr>
      </w:pPr>
      <w:r w:rsidRPr="00D6250C">
        <w:rPr>
          <w:rFonts w:ascii="Times New Roman" w:hAnsi="Times New Roman" w:cs="Times New Roman"/>
          <w:sz w:val="28"/>
          <w:szCs w:val="28"/>
        </w:rPr>
        <w:t xml:space="preserve">Визначення очікуваної вартості предмета закупівлі обумовлено аналізом споживання місячного обсягу електричної енергії за три попередні календарні роки. Замовником здійснено розрахунок очікуваної вартості товарів/послуг відповідно до </w:t>
      </w:r>
      <w:r w:rsidRPr="00D6250C">
        <w:rPr>
          <w:rStyle w:val="rvts23"/>
          <w:bCs/>
          <w:sz w:val="28"/>
          <w:szCs w:val="28"/>
        </w:rPr>
        <w:t xml:space="preserve">підпункту 1 пункту 1 розділу 3 </w:t>
      </w:r>
      <w:r w:rsidR="00D6250C" w:rsidRPr="00D6250C">
        <w:rPr>
          <w:sz w:val="28"/>
          <w:szCs w:val="28"/>
        </w:rPr>
        <w:t xml:space="preserve">Методики визначення очікуваної вартості предмета закупівлі в управлінні Казначейства, </w:t>
      </w:r>
      <w:r w:rsidR="00D6250C" w:rsidRPr="00D6250C">
        <w:rPr>
          <w:rStyle w:val="rvts23"/>
          <w:bCs/>
          <w:sz w:val="28"/>
          <w:szCs w:val="28"/>
        </w:rPr>
        <w:t>затвердженої наказом управління Казначейства від 21.05.2020 №38</w:t>
      </w:r>
      <w:r w:rsidRPr="00D6250C">
        <w:rPr>
          <w:rStyle w:val="rvts23"/>
          <w:bCs/>
          <w:sz w:val="28"/>
          <w:szCs w:val="28"/>
        </w:rPr>
        <w:t xml:space="preserve">, </w:t>
      </w:r>
      <w:r w:rsidR="00D6250C">
        <w:rPr>
          <w:rStyle w:val="rvts23"/>
          <w:bCs/>
          <w:sz w:val="28"/>
          <w:szCs w:val="28"/>
        </w:rPr>
        <w:t xml:space="preserve">а саме: </w:t>
      </w:r>
      <w:r w:rsidRPr="00D6250C">
        <w:rPr>
          <w:rStyle w:val="rvts23"/>
          <w:bCs/>
          <w:sz w:val="28"/>
          <w:szCs w:val="28"/>
        </w:rPr>
        <w:t xml:space="preserve">розрахунок очікуваної вартості вказаної закупівлі на </w:t>
      </w:r>
      <w:r w:rsidR="00EF2B84">
        <w:rPr>
          <w:rStyle w:val="rvts23"/>
          <w:bCs/>
          <w:sz w:val="28"/>
          <w:szCs w:val="28"/>
        </w:rPr>
        <w:t>жовтень</w:t>
      </w:r>
      <w:r w:rsidRPr="00D6250C">
        <w:rPr>
          <w:rStyle w:val="rvts23"/>
          <w:bCs/>
          <w:sz w:val="28"/>
          <w:szCs w:val="28"/>
        </w:rPr>
        <w:t xml:space="preserve"> 2024 року </w:t>
      </w:r>
      <w:r w:rsidR="00D6250C" w:rsidRPr="00D6250C">
        <w:rPr>
          <w:rStyle w:val="rvts23"/>
          <w:bCs/>
          <w:sz w:val="28"/>
          <w:szCs w:val="28"/>
        </w:rPr>
        <w:t xml:space="preserve">проведено </w:t>
      </w:r>
      <w:r w:rsidRPr="00D6250C">
        <w:rPr>
          <w:rStyle w:val="rvts23"/>
          <w:bCs/>
          <w:sz w:val="28"/>
          <w:szCs w:val="28"/>
        </w:rPr>
        <w:t xml:space="preserve">шляхом </w:t>
      </w:r>
      <w:r w:rsidRPr="00D6250C">
        <w:rPr>
          <w:sz w:val="28"/>
          <w:szCs w:val="28"/>
        </w:rPr>
        <w:t>пошуку, збору та аналізу загальнодоступної інформації про ціни електроенергії, що міститься в мережі Інтернет у відкритому доступі, прайс-листах в електронній</w:t>
      </w:r>
      <w:r w:rsidR="00D6250C" w:rsidRPr="00D6250C">
        <w:rPr>
          <w:sz w:val="28"/>
          <w:szCs w:val="28"/>
        </w:rPr>
        <w:t xml:space="preserve"> системі закупівель «Prozorro»</w:t>
      </w:r>
      <w:r w:rsidR="00D6250C">
        <w:rPr>
          <w:sz w:val="28"/>
          <w:szCs w:val="28"/>
        </w:rPr>
        <w:t>, з</w:t>
      </w:r>
      <w:r w:rsidRPr="00D6250C">
        <w:rPr>
          <w:sz w:val="28"/>
          <w:szCs w:val="28"/>
        </w:rPr>
        <w:t xml:space="preserve">а допомогою меню «Аналіз цін у </w:t>
      </w:r>
      <w:r w:rsidRPr="00D6250C">
        <w:rPr>
          <w:sz w:val="28"/>
          <w:szCs w:val="28"/>
          <w:lang w:val="en-US"/>
        </w:rPr>
        <w:t>Prozorro</w:t>
      </w:r>
      <w:r w:rsidRPr="008C03AC">
        <w:rPr>
          <w:sz w:val="28"/>
          <w:szCs w:val="28"/>
        </w:rPr>
        <w:t xml:space="preserve"> </w:t>
      </w:r>
      <w:r w:rsidRPr="00D6250C">
        <w:rPr>
          <w:sz w:val="28"/>
          <w:szCs w:val="28"/>
          <w:lang w:val="en-US"/>
        </w:rPr>
        <w:lastRenderedPageBreak/>
        <w:t>Market</w:t>
      </w:r>
      <w:r w:rsidRPr="00D6250C">
        <w:rPr>
          <w:sz w:val="28"/>
          <w:szCs w:val="28"/>
        </w:rPr>
        <w:t>»</w:t>
      </w:r>
      <w:r w:rsidRPr="00D6250C">
        <w:rPr>
          <w:rFonts w:ascii="Times New Roman" w:hAnsi="Times New Roman" w:cs="Times New Roman"/>
          <w:sz w:val="28"/>
          <w:szCs w:val="28"/>
        </w:rPr>
        <w:t xml:space="preserve">, а також моніторингом динаміки цін на офіційному вебсайті ДП «Оператор ринку» за посиланням </w:t>
      </w:r>
      <w:hyperlink r:id="rId7" w:history="1">
        <w:r w:rsidRPr="00D6250C">
          <w:rPr>
            <w:rStyle w:val="ac"/>
            <w:rFonts w:ascii="Times New Roman" w:hAnsi="Times New Roman"/>
            <w:sz w:val="28"/>
            <w:szCs w:val="28"/>
          </w:rPr>
          <w:t>https://www.oree.com.ua/</w:t>
        </w:r>
      </w:hyperlink>
      <w:r w:rsidRPr="00D6250C">
        <w:rPr>
          <w:rFonts w:ascii="Times New Roman" w:hAnsi="Times New Roman" w:cs="Times New Roman"/>
          <w:sz w:val="28"/>
          <w:szCs w:val="28"/>
        </w:rPr>
        <w:t xml:space="preserve"> в розділі «Середньозважені ціни ВДР та РДН».</w:t>
      </w:r>
    </w:p>
    <w:p w:rsidR="00823039" w:rsidRPr="00823039" w:rsidRDefault="00823039" w:rsidP="00823039">
      <w:pPr>
        <w:ind w:firstLine="567"/>
        <w:jc w:val="both"/>
        <w:rPr>
          <w:rFonts w:ascii="Times New Roman" w:hAnsi="Times New Roman" w:cs="Times New Roman"/>
          <w:sz w:val="28"/>
          <w:szCs w:val="28"/>
        </w:rPr>
      </w:pPr>
      <w:r w:rsidRPr="00823039">
        <w:rPr>
          <w:rFonts w:ascii="Times New Roman" w:hAnsi="Times New Roman" w:cs="Times New Roman"/>
          <w:sz w:val="28"/>
          <w:szCs w:val="28"/>
        </w:rPr>
        <w:t xml:space="preserve">До ціни електричної енергії включена вартість електричної енергії, </w:t>
      </w:r>
      <w:r w:rsidR="00D6250C">
        <w:rPr>
          <w:rFonts w:ascii="Times New Roman" w:hAnsi="Times New Roman" w:cs="Times New Roman"/>
          <w:sz w:val="28"/>
          <w:szCs w:val="28"/>
        </w:rPr>
        <w:t>придбаної</w:t>
      </w:r>
      <w:r w:rsidRPr="00823039">
        <w:rPr>
          <w:rFonts w:ascii="Times New Roman" w:hAnsi="Times New Roman" w:cs="Times New Roman"/>
          <w:sz w:val="28"/>
          <w:szCs w:val="28"/>
        </w:rPr>
        <w:t xml:space="preserve">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w:t>
      </w:r>
    </w:p>
    <w:p w:rsidR="00823039" w:rsidRPr="00823039" w:rsidRDefault="00823039" w:rsidP="00823039">
      <w:pPr>
        <w:ind w:firstLine="567"/>
        <w:jc w:val="both"/>
        <w:rPr>
          <w:rFonts w:ascii="Times New Roman" w:hAnsi="Times New Roman" w:cs="Times New Roman"/>
          <w:sz w:val="28"/>
          <w:szCs w:val="28"/>
        </w:rPr>
      </w:pPr>
      <w:r w:rsidRPr="00823039">
        <w:rPr>
          <w:rFonts w:ascii="Times New Roman" w:hAnsi="Times New Roman" w:cs="Times New Roman"/>
          <w:b/>
          <w:i/>
          <w:sz w:val="28"/>
          <w:szCs w:val="28"/>
        </w:rPr>
        <w:t>Розмір бюджетного призначення</w:t>
      </w:r>
      <w:r w:rsidRPr="00823039">
        <w:rPr>
          <w:rFonts w:ascii="Times New Roman" w:hAnsi="Times New Roman" w:cs="Times New Roman"/>
          <w:sz w:val="28"/>
          <w:szCs w:val="28"/>
        </w:rPr>
        <w:t xml:space="preserve">: </w:t>
      </w:r>
      <w:r w:rsidR="00EF2B84">
        <w:rPr>
          <w:rFonts w:ascii="Times New Roman" w:hAnsi="Times New Roman" w:cs="Times New Roman"/>
          <w:b/>
          <w:sz w:val="28"/>
          <w:szCs w:val="28"/>
        </w:rPr>
        <w:t>17893</w:t>
      </w:r>
      <w:r w:rsidRPr="00823039">
        <w:rPr>
          <w:rFonts w:ascii="Times New Roman" w:hAnsi="Times New Roman" w:cs="Times New Roman"/>
          <w:b/>
          <w:sz w:val="28"/>
          <w:szCs w:val="28"/>
        </w:rPr>
        <w:t>,00 грн з ПДВ</w:t>
      </w:r>
      <w:r w:rsidRPr="00823039">
        <w:rPr>
          <w:rFonts w:ascii="Times New Roman" w:hAnsi="Times New Roman" w:cs="Times New Roman"/>
          <w:sz w:val="28"/>
          <w:szCs w:val="28"/>
        </w:rPr>
        <w:t xml:space="preserve"> </w:t>
      </w:r>
      <w:r w:rsidR="00D6250C">
        <w:rPr>
          <w:rFonts w:ascii="Times New Roman" w:hAnsi="Times New Roman" w:cs="Times New Roman"/>
          <w:sz w:val="28"/>
          <w:szCs w:val="28"/>
        </w:rPr>
        <w:t>відповідно до наявних</w:t>
      </w:r>
      <w:r w:rsidRPr="00823039">
        <w:rPr>
          <w:rFonts w:ascii="Times New Roman" w:hAnsi="Times New Roman" w:cs="Times New Roman"/>
          <w:sz w:val="28"/>
          <w:szCs w:val="28"/>
        </w:rPr>
        <w:t xml:space="preserve"> кошторисних асигнувань Замовника.</w:t>
      </w:r>
    </w:p>
    <w:p w:rsidR="00823039" w:rsidRPr="00823039" w:rsidRDefault="00823039" w:rsidP="00823039">
      <w:pPr>
        <w:ind w:firstLine="567"/>
        <w:jc w:val="both"/>
        <w:rPr>
          <w:rFonts w:ascii="Times New Roman" w:hAnsi="Times New Roman" w:cs="Times New Roman"/>
          <w:sz w:val="28"/>
          <w:szCs w:val="28"/>
        </w:rPr>
      </w:pPr>
      <w:r w:rsidRPr="00823039">
        <w:rPr>
          <w:rFonts w:ascii="Times New Roman" w:hAnsi="Times New Roman" w:cs="Times New Roman"/>
          <w:b/>
          <w:i/>
          <w:sz w:val="28"/>
          <w:szCs w:val="28"/>
        </w:rPr>
        <w:t>Нормативно-правове регулювання</w:t>
      </w:r>
      <w:r w:rsidRPr="00823039">
        <w:rPr>
          <w:rFonts w:ascii="Times New Roman" w:hAnsi="Times New Roman" w:cs="Times New Roman"/>
          <w:sz w:val="28"/>
          <w:szCs w:val="28"/>
        </w:rPr>
        <w:t>.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rsidR="00823039" w:rsidRPr="00823039" w:rsidRDefault="00823039" w:rsidP="00823039">
      <w:pPr>
        <w:ind w:firstLine="567"/>
        <w:jc w:val="both"/>
        <w:rPr>
          <w:rFonts w:ascii="Times New Roman" w:hAnsi="Times New Roman" w:cs="Times New Roman"/>
          <w:sz w:val="28"/>
          <w:szCs w:val="28"/>
        </w:rPr>
      </w:pPr>
      <w:r w:rsidRPr="00823039">
        <w:rPr>
          <w:rFonts w:ascii="Times New Roman" w:hAnsi="Times New Roman" w:cs="Times New Roman"/>
          <w:sz w:val="28"/>
          <w:szCs w:val="28"/>
        </w:rPr>
        <w:t>Загальні положення.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rsidR="00823039" w:rsidRPr="00823039" w:rsidRDefault="00823039" w:rsidP="00823039">
      <w:pPr>
        <w:ind w:firstLine="567"/>
        <w:jc w:val="both"/>
        <w:rPr>
          <w:rFonts w:ascii="Times New Roman" w:hAnsi="Times New Roman" w:cs="Times New Roman"/>
          <w:sz w:val="28"/>
          <w:szCs w:val="28"/>
        </w:rPr>
      </w:pPr>
      <w:r w:rsidRPr="00823039">
        <w:rPr>
          <w:rFonts w:ascii="Times New Roman" w:hAnsi="Times New Roman" w:cs="Times New Roman"/>
          <w:sz w:val="28"/>
          <w:szCs w:val="28"/>
        </w:rPr>
        <w:t>Інформація про електропостачальника повинна міститись у переліку (ліцензійному реєстрі НКРЕКП)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w:t>
      </w:r>
    </w:p>
    <w:p w:rsidR="00823039" w:rsidRPr="00823039" w:rsidRDefault="00823039" w:rsidP="00823039">
      <w:pPr>
        <w:ind w:firstLine="567"/>
        <w:jc w:val="both"/>
        <w:rPr>
          <w:rFonts w:ascii="Times New Roman" w:hAnsi="Times New Roman" w:cs="Times New Roman"/>
          <w:sz w:val="28"/>
          <w:szCs w:val="28"/>
        </w:rPr>
      </w:pPr>
      <w:r w:rsidRPr="00823039">
        <w:rPr>
          <w:rFonts w:ascii="Times New Roman" w:hAnsi="Times New Roman" w:cs="Times New Roman"/>
          <w:sz w:val="28"/>
          <w:szCs w:val="28"/>
        </w:rPr>
        <w:t>Електрична енергія  /  Ліцензування  /  Реєстри ліцензіатів (вид діяльності — постачання електричної енергії).</w:t>
      </w:r>
    </w:p>
    <w:p w:rsidR="00823039" w:rsidRPr="00823039" w:rsidRDefault="00823039" w:rsidP="00823039">
      <w:pPr>
        <w:ind w:firstLine="567"/>
        <w:jc w:val="both"/>
        <w:rPr>
          <w:rFonts w:ascii="Times New Roman" w:hAnsi="Times New Roman" w:cs="Times New Roman"/>
          <w:sz w:val="28"/>
          <w:szCs w:val="28"/>
        </w:rPr>
      </w:pPr>
      <w:r w:rsidRPr="00823039">
        <w:rPr>
          <w:rFonts w:ascii="Times New Roman" w:hAnsi="Times New Roman" w:cs="Times New Roman"/>
          <w:sz w:val="28"/>
          <w:szCs w:val="28"/>
        </w:rPr>
        <w:t>Електропостачальник повинен забезпечити поставку електричної енергії на об’єкти замовника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823039" w:rsidRPr="00823039" w:rsidRDefault="00823039" w:rsidP="00371A52">
      <w:pPr>
        <w:ind w:firstLine="567"/>
        <w:jc w:val="both"/>
        <w:rPr>
          <w:rFonts w:ascii="Times New Roman" w:hAnsi="Times New Roman" w:cs="Times New Roman"/>
          <w:sz w:val="28"/>
          <w:szCs w:val="28"/>
        </w:rPr>
      </w:pPr>
      <w:r w:rsidRPr="00823039">
        <w:rPr>
          <w:rFonts w:ascii="Times New Roman" w:hAnsi="Times New Roman" w:cs="Times New Roman"/>
          <w:b/>
          <w:i/>
          <w:sz w:val="28"/>
          <w:szCs w:val="28"/>
        </w:rPr>
        <w:t>Обґрунтування технічних характеристик</w:t>
      </w:r>
      <w:r w:rsidRPr="00823039">
        <w:rPr>
          <w:rFonts w:ascii="Times New Roman" w:hAnsi="Times New Roman" w:cs="Times New Roman"/>
          <w:b/>
          <w:sz w:val="28"/>
          <w:szCs w:val="28"/>
        </w:rPr>
        <w:t>.</w:t>
      </w:r>
      <w:r w:rsidRPr="00823039">
        <w:rPr>
          <w:rFonts w:ascii="Times New Roman" w:hAnsi="Times New Roman" w:cs="Times New Roman"/>
          <w:sz w:val="28"/>
          <w:szCs w:val="28"/>
        </w:rPr>
        <w:t xml:space="preserve"> Термін постачання — </w:t>
      </w:r>
      <w:r w:rsidR="00EF2B84">
        <w:rPr>
          <w:rFonts w:ascii="Times New Roman" w:hAnsi="Times New Roman" w:cs="Times New Roman"/>
          <w:sz w:val="28"/>
          <w:szCs w:val="28"/>
        </w:rPr>
        <w:t xml:space="preserve">з </w:t>
      </w:r>
      <w:r w:rsidR="00EF2B84" w:rsidRPr="00EF2B84">
        <w:rPr>
          <w:rFonts w:ascii="Times New Roman" w:hAnsi="Times New Roman" w:cs="Times New Roman"/>
          <w:b/>
          <w:sz w:val="28"/>
          <w:szCs w:val="28"/>
        </w:rPr>
        <w:t>01.10.2024 по</w:t>
      </w:r>
      <w:r w:rsidRPr="00823039">
        <w:rPr>
          <w:rFonts w:ascii="Times New Roman" w:hAnsi="Times New Roman" w:cs="Times New Roman"/>
          <w:sz w:val="28"/>
          <w:szCs w:val="28"/>
        </w:rPr>
        <w:t xml:space="preserve"> </w:t>
      </w:r>
      <w:r w:rsidRPr="00823039">
        <w:rPr>
          <w:rFonts w:ascii="Times New Roman" w:hAnsi="Times New Roman" w:cs="Times New Roman"/>
          <w:b/>
          <w:sz w:val="28"/>
          <w:szCs w:val="28"/>
        </w:rPr>
        <w:t>3</w:t>
      </w:r>
      <w:r w:rsidR="00EF2B84">
        <w:rPr>
          <w:rFonts w:ascii="Times New Roman" w:hAnsi="Times New Roman" w:cs="Times New Roman"/>
          <w:b/>
          <w:sz w:val="28"/>
          <w:szCs w:val="28"/>
        </w:rPr>
        <w:t>1</w:t>
      </w:r>
      <w:r w:rsidRPr="00823039">
        <w:rPr>
          <w:rFonts w:ascii="Times New Roman" w:hAnsi="Times New Roman" w:cs="Times New Roman"/>
          <w:b/>
          <w:sz w:val="28"/>
          <w:szCs w:val="28"/>
        </w:rPr>
        <w:t>.</w:t>
      </w:r>
      <w:r w:rsidR="00EF2B84">
        <w:rPr>
          <w:rFonts w:ascii="Times New Roman" w:hAnsi="Times New Roman" w:cs="Times New Roman"/>
          <w:b/>
          <w:sz w:val="28"/>
          <w:szCs w:val="28"/>
        </w:rPr>
        <w:t>1</w:t>
      </w:r>
      <w:r w:rsidR="00D6250C">
        <w:rPr>
          <w:rFonts w:ascii="Times New Roman" w:hAnsi="Times New Roman" w:cs="Times New Roman"/>
          <w:b/>
          <w:sz w:val="28"/>
          <w:szCs w:val="28"/>
        </w:rPr>
        <w:t>0</w:t>
      </w:r>
      <w:r w:rsidRPr="00823039">
        <w:rPr>
          <w:rFonts w:ascii="Times New Roman" w:hAnsi="Times New Roman" w:cs="Times New Roman"/>
          <w:b/>
          <w:sz w:val="28"/>
          <w:szCs w:val="28"/>
        </w:rPr>
        <w:t>.2024 р. включно</w:t>
      </w:r>
      <w:r w:rsidRPr="00823039">
        <w:rPr>
          <w:rFonts w:ascii="Times New Roman" w:hAnsi="Times New Roman" w:cs="Times New Roman"/>
          <w:sz w:val="28"/>
          <w:szCs w:val="28"/>
        </w:rPr>
        <w:t>.</w:t>
      </w:r>
    </w:p>
    <w:p w:rsidR="00823039" w:rsidRPr="00823039" w:rsidRDefault="00823039" w:rsidP="00823039">
      <w:pPr>
        <w:ind w:firstLine="567"/>
        <w:jc w:val="both"/>
        <w:rPr>
          <w:rFonts w:ascii="Times New Roman" w:hAnsi="Times New Roman" w:cs="Times New Roman"/>
          <w:sz w:val="28"/>
          <w:szCs w:val="28"/>
        </w:rPr>
      </w:pPr>
      <w:r w:rsidRPr="00823039">
        <w:rPr>
          <w:rFonts w:ascii="Times New Roman" w:hAnsi="Times New Roman" w:cs="Times New Roman"/>
          <w:sz w:val="28"/>
          <w:szCs w:val="28"/>
        </w:rPr>
        <w:lastRenderedPageBreak/>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та поточного календарного року, становить </w:t>
      </w:r>
      <w:r w:rsidR="00EF2B84">
        <w:rPr>
          <w:rFonts w:ascii="Times New Roman" w:hAnsi="Times New Roman" w:cs="Times New Roman"/>
          <w:b/>
          <w:sz w:val="28"/>
          <w:szCs w:val="28"/>
          <w:lang w:eastAsia="uk-UA"/>
        </w:rPr>
        <w:t>2209</w:t>
      </w:r>
      <w:r w:rsidRPr="00823039">
        <w:rPr>
          <w:rFonts w:ascii="Times New Roman" w:hAnsi="Times New Roman" w:cs="Times New Roman"/>
          <w:b/>
          <w:sz w:val="28"/>
          <w:szCs w:val="28"/>
          <w:lang w:eastAsia="uk-UA"/>
        </w:rPr>
        <w:t xml:space="preserve"> кВт/год</w:t>
      </w:r>
      <w:r w:rsidRPr="00823039">
        <w:rPr>
          <w:rFonts w:ascii="Times New Roman" w:hAnsi="Times New Roman" w:cs="Times New Roman"/>
          <w:b/>
          <w:sz w:val="28"/>
          <w:szCs w:val="28"/>
        </w:rPr>
        <w:t xml:space="preserve"> на </w:t>
      </w:r>
      <w:r w:rsidR="00EF2B84">
        <w:rPr>
          <w:rFonts w:ascii="Times New Roman" w:hAnsi="Times New Roman" w:cs="Times New Roman"/>
          <w:b/>
          <w:sz w:val="28"/>
          <w:szCs w:val="28"/>
        </w:rPr>
        <w:t>жовтень</w:t>
      </w:r>
      <w:r w:rsidR="00D6250C">
        <w:rPr>
          <w:rFonts w:ascii="Times New Roman" w:hAnsi="Times New Roman" w:cs="Times New Roman"/>
          <w:b/>
          <w:sz w:val="28"/>
          <w:szCs w:val="28"/>
        </w:rPr>
        <w:t xml:space="preserve"> 2024</w:t>
      </w:r>
      <w:r w:rsidRPr="00823039">
        <w:rPr>
          <w:rFonts w:ascii="Times New Roman" w:hAnsi="Times New Roman" w:cs="Times New Roman"/>
          <w:b/>
          <w:sz w:val="28"/>
          <w:szCs w:val="28"/>
        </w:rPr>
        <w:t xml:space="preserve"> р</w:t>
      </w:r>
      <w:r w:rsidRPr="00823039">
        <w:rPr>
          <w:rFonts w:ascii="Times New Roman" w:hAnsi="Times New Roman" w:cs="Times New Roman"/>
          <w:sz w:val="28"/>
          <w:szCs w:val="28"/>
        </w:rPr>
        <w:t>.</w:t>
      </w:r>
    </w:p>
    <w:p w:rsidR="00823039" w:rsidRPr="00823039" w:rsidRDefault="00823039" w:rsidP="00823039">
      <w:pPr>
        <w:ind w:firstLine="567"/>
        <w:jc w:val="both"/>
        <w:rPr>
          <w:rFonts w:ascii="Times New Roman" w:hAnsi="Times New Roman" w:cs="Times New Roman"/>
          <w:sz w:val="28"/>
          <w:szCs w:val="28"/>
        </w:rPr>
      </w:pPr>
      <w:r w:rsidRPr="00823039">
        <w:rPr>
          <w:rFonts w:ascii="Times New Roman" w:hAnsi="Times New Roman" w:cs="Times New Roman"/>
          <w:sz w:val="28"/>
          <w:szCs w:val="28"/>
        </w:rPr>
        <w:t>Обґрунтування якісних характеристик. 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rsidR="00823039" w:rsidRPr="00823039" w:rsidRDefault="00823039" w:rsidP="00823039">
      <w:pPr>
        <w:ind w:firstLine="567"/>
        <w:jc w:val="both"/>
        <w:rPr>
          <w:rFonts w:ascii="Times New Roman" w:hAnsi="Times New Roman" w:cs="Times New Roman"/>
          <w:sz w:val="28"/>
          <w:szCs w:val="28"/>
        </w:rPr>
      </w:pPr>
      <w:r w:rsidRPr="00823039">
        <w:rPr>
          <w:rFonts w:ascii="Times New Roman" w:hAnsi="Times New Roman" w:cs="Times New Roman"/>
          <w:sz w:val="28"/>
          <w:szCs w:val="28"/>
        </w:rPr>
        <w:t>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rsidR="00823039" w:rsidRPr="00823039" w:rsidRDefault="00823039" w:rsidP="00823039">
      <w:pPr>
        <w:ind w:firstLine="567"/>
        <w:jc w:val="both"/>
        <w:rPr>
          <w:rFonts w:ascii="Times New Roman" w:hAnsi="Times New Roman" w:cs="Times New Roman"/>
          <w:sz w:val="28"/>
          <w:szCs w:val="28"/>
        </w:rPr>
      </w:pPr>
      <w:r w:rsidRPr="00823039">
        <w:rPr>
          <w:rFonts w:ascii="Times New Roman" w:hAnsi="Times New Roman" w:cs="Times New Roman"/>
          <w:sz w:val="28"/>
          <w:szCs w:val="28"/>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w:t>
      </w:r>
    </w:p>
    <w:p w:rsidR="00823039" w:rsidRPr="00823039" w:rsidRDefault="00823039" w:rsidP="00823039">
      <w:pPr>
        <w:ind w:firstLine="567"/>
        <w:jc w:val="both"/>
        <w:rPr>
          <w:rFonts w:ascii="Times New Roman" w:hAnsi="Times New Roman" w:cs="Times New Roman"/>
          <w:sz w:val="28"/>
          <w:szCs w:val="28"/>
        </w:rPr>
      </w:pPr>
      <w:r w:rsidRPr="00823039">
        <w:rPr>
          <w:rFonts w:ascii="Times New Roman" w:hAnsi="Times New Roman" w:cs="Times New Roman"/>
          <w:sz w:val="28"/>
          <w:szCs w:val="28"/>
        </w:rPr>
        <w:t>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w:t>
      </w:r>
    </w:p>
    <w:p w:rsidR="00823039" w:rsidRPr="00823039" w:rsidRDefault="00823039" w:rsidP="00823039">
      <w:pPr>
        <w:ind w:firstLine="567"/>
        <w:jc w:val="both"/>
        <w:rPr>
          <w:rFonts w:ascii="Times New Roman" w:hAnsi="Times New Roman" w:cs="Times New Roman"/>
          <w:sz w:val="28"/>
          <w:szCs w:val="28"/>
        </w:rPr>
      </w:pPr>
      <w:r w:rsidRPr="00823039">
        <w:rPr>
          <w:rFonts w:ascii="Times New Roman" w:hAnsi="Times New Roman" w:cs="Times New Roman"/>
          <w:sz w:val="28"/>
          <w:szCs w:val="28"/>
        </w:rPr>
        <w:t xml:space="preserve">Постачальник зобов’язується надавати компенсацію споживачу (замовнику) за недотримання показників комерційної якості надання послуг </w:t>
      </w:r>
      <w:r w:rsidRPr="00823039">
        <w:rPr>
          <w:rFonts w:ascii="Times New Roman" w:hAnsi="Times New Roman" w:cs="Times New Roman"/>
          <w:sz w:val="28"/>
          <w:szCs w:val="28"/>
        </w:rPr>
        <w:lastRenderedPageBreak/>
        <w:t>постачальником у порядку, затвердженому Регулятором, та опублі</w:t>
      </w:r>
      <w:r w:rsidR="00D6250C">
        <w:rPr>
          <w:rFonts w:ascii="Times New Roman" w:hAnsi="Times New Roman" w:cs="Times New Roman"/>
          <w:sz w:val="28"/>
          <w:szCs w:val="28"/>
        </w:rPr>
        <w:t>кувати на своєму офіційному веб</w:t>
      </w:r>
      <w:r w:rsidRPr="00823039">
        <w:rPr>
          <w:rFonts w:ascii="Times New Roman" w:hAnsi="Times New Roman" w:cs="Times New Roman"/>
          <w:sz w:val="28"/>
          <w:szCs w:val="28"/>
        </w:rPr>
        <w:t>сайті порядок надання компенсацій та їх розміри.</w:t>
      </w:r>
    </w:p>
    <w:p w:rsidR="00823039" w:rsidRPr="00823039" w:rsidRDefault="00823039" w:rsidP="00823039">
      <w:pPr>
        <w:ind w:firstLine="567"/>
        <w:jc w:val="both"/>
        <w:rPr>
          <w:rFonts w:ascii="Times New Roman" w:hAnsi="Times New Roman" w:cs="Times New Roman"/>
          <w:sz w:val="28"/>
          <w:szCs w:val="28"/>
        </w:rPr>
      </w:pPr>
    </w:p>
    <w:p w:rsidR="00823039" w:rsidRPr="00823039" w:rsidRDefault="00371A52" w:rsidP="00823039">
      <w:pPr>
        <w:ind w:firstLine="567"/>
        <w:jc w:val="both"/>
        <w:rPr>
          <w:rFonts w:ascii="Times New Roman" w:hAnsi="Times New Roman" w:cs="Times New Roman"/>
          <w:b/>
          <w:sz w:val="28"/>
          <w:szCs w:val="28"/>
        </w:rPr>
      </w:pPr>
      <w:r>
        <w:rPr>
          <w:rFonts w:ascii="Times New Roman" w:hAnsi="Times New Roman" w:cs="Times New Roman"/>
          <w:b/>
          <w:sz w:val="28"/>
          <w:szCs w:val="28"/>
        </w:rPr>
        <w:t xml:space="preserve">5. </w:t>
      </w:r>
      <w:r w:rsidR="00823039" w:rsidRPr="00823039">
        <w:rPr>
          <w:rFonts w:ascii="Times New Roman" w:hAnsi="Times New Roman" w:cs="Times New Roman"/>
          <w:b/>
          <w:sz w:val="28"/>
          <w:szCs w:val="28"/>
        </w:rPr>
        <w:t>Нормативно-правові акти, що формують підстави застосування процедури відкритих торгів з особливостями:</w:t>
      </w:r>
    </w:p>
    <w:p w:rsidR="00823039" w:rsidRPr="00823039" w:rsidRDefault="00823039" w:rsidP="00371A52">
      <w:pPr>
        <w:pStyle w:val="a3"/>
        <w:numPr>
          <w:ilvl w:val="0"/>
          <w:numId w:val="5"/>
        </w:numPr>
        <w:tabs>
          <w:tab w:val="left" w:pos="993"/>
        </w:tabs>
        <w:suppressAutoHyphens w:val="0"/>
        <w:autoSpaceDE/>
        <w:autoSpaceDN/>
        <w:adjustRightInd/>
        <w:ind w:left="0" w:firstLine="567"/>
        <w:contextualSpacing/>
        <w:jc w:val="both"/>
        <w:rPr>
          <w:rFonts w:ascii="Times New Roman" w:hAnsi="Times New Roman" w:cs="Times New Roman"/>
          <w:i/>
          <w:sz w:val="28"/>
          <w:szCs w:val="28"/>
        </w:rPr>
      </w:pPr>
      <w:r w:rsidRPr="00823039">
        <w:rPr>
          <w:rFonts w:ascii="Times New Roman" w:hAnsi="Times New Roman" w:cs="Times New Roman"/>
          <w:i/>
          <w:sz w:val="28"/>
          <w:szCs w:val="28"/>
        </w:rPr>
        <w:t xml:space="preserve">Закон України </w:t>
      </w:r>
      <w:r w:rsidR="00BF5F8E">
        <w:rPr>
          <w:rFonts w:ascii="Times New Roman" w:hAnsi="Times New Roman" w:cs="Times New Roman"/>
          <w:i/>
          <w:sz w:val="28"/>
          <w:szCs w:val="28"/>
        </w:rPr>
        <w:t>«</w:t>
      </w:r>
      <w:r w:rsidRPr="00823039">
        <w:rPr>
          <w:rFonts w:ascii="Times New Roman" w:hAnsi="Times New Roman" w:cs="Times New Roman"/>
          <w:i/>
          <w:sz w:val="28"/>
          <w:szCs w:val="28"/>
        </w:rPr>
        <w:t>Про публічні закупівлі</w:t>
      </w:r>
      <w:r w:rsidR="00BF5F8E">
        <w:rPr>
          <w:rFonts w:ascii="Times New Roman" w:hAnsi="Times New Roman" w:cs="Times New Roman"/>
          <w:i/>
          <w:sz w:val="28"/>
          <w:szCs w:val="28"/>
        </w:rPr>
        <w:t>»</w:t>
      </w:r>
      <w:r w:rsidR="00440C2E">
        <w:rPr>
          <w:rFonts w:ascii="Times New Roman" w:hAnsi="Times New Roman" w:cs="Times New Roman"/>
          <w:i/>
          <w:sz w:val="28"/>
          <w:szCs w:val="28"/>
        </w:rPr>
        <w:t xml:space="preserve"> №922-VIII від 25.12.2015 року (</w:t>
      </w:r>
      <w:r w:rsidRPr="00823039">
        <w:rPr>
          <w:rFonts w:ascii="Times New Roman" w:hAnsi="Times New Roman" w:cs="Times New Roman"/>
          <w:i/>
          <w:sz w:val="28"/>
          <w:szCs w:val="28"/>
        </w:rPr>
        <w:t>зі змінами</w:t>
      </w:r>
      <w:r w:rsidR="00440C2E">
        <w:rPr>
          <w:rFonts w:ascii="Times New Roman" w:hAnsi="Times New Roman" w:cs="Times New Roman"/>
          <w:i/>
          <w:sz w:val="28"/>
          <w:szCs w:val="28"/>
        </w:rPr>
        <w:t>).</w:t>
      </w:r>
    </w:p>
    <w:p w:rsidR="00823039" w:rsidRPr="00823039" w:rsidRDefault="00823039" w:rsidP="00823039">
      <w:pPr>
        <w:ind w:firstLine="567"/>
        <w:jc w:val="both"/>
        <w:rPr>
          <w:rFonts w:ascii="Times New Roman" w:hAnsi="Times New Roman" w:cs="Times New Roman"/>
          <w:i/>
          <w:sz w:val="28"/>
          <w:szCs w:val="28"/>
        </w:rPr>
      </w:pPr>
      <w:r w:rsidRPr="00823039">
        <w:rPr>
          <w:rFonts w:ascii="Times New Roman" w:hAnsi="Times New Roman" w:cs="Times New Roman"/>
          <w:i/>
          <w:sz w:val="28"/>
          <w:szCs w:val="28"/>
        </w:rPr>
        <w:t xml:space="preserve">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w:t>
      </w:r>
      <w:r w:rsidR="00BF5F8E">
        <w:rPr>
          <w:rFonts w:ascii="Times New Roman" w:hAnsi="Times New Roman" w:cs="Times New Roman"/>
          <w:i/>
          <w:sz w:val="28"/>
          <w:szCs w:val="28"/>
        </w:rPr>
        <w:t>«</w:t>
      </w:r>
      <w:r w:rsidRPr="00823039">
        <w:rPr>
          <w:rFonts w:ascii="Times New Roman" w:hAnsi="Times New Roman" w:cs="Times New Roman"/>
          <w:i/>
          <w:sz w:val="28"/>
          <w:szCs w:val="28"/>
        </w:rPr>
        <w:t>Про публічні закупівлі</w:t>
      </w:r>
      <w:r w:rsidR="00BF5F8E">
        <w:rPr>
          <w:rFonts w:ascii="Times New Roman" w:hAnsi="Times New Roman" w:cs="Times New Roman"/>
          <w:i/>
          <w:sz w:val="28"/>
          <w:szCs w:val="28"/>
        </w:rPr>
        <w:t>»</w:t>
      </w:r>
      <w:r w:rsidRPr="00823039">
        <w:rPr>
          <w:rFonts w:ascii="Times New Roman" w:hAnsi="Times New Roman" w:cs="Times New Roman"/>
          <w:i/>
          <w:sz w:val="28"/>
          <w:szCs w:val="28"/>
        </w:rPr>
        <w:t>, на період дії правового режиму воєнного стану в Україні та протягом 90 днів з дня його припинення або скасування»</w:t>
      </w:r>
      <w:r w:rsidR="00BF5F8E">
        <w:rPr>
          <w:rFonts w:ascii="Times New Roman" w:hAnsi="Times New Roman" w:cs="Times New Roman"/>
          <w:i/>
          <w:sz w:val="28"/>
          <w:szCs w:val="28"/>
        </w:rPr>
        <w:t xml:space="preserve"> (зі змінами)</w:t>
      </w:r>
      <w:r w:rsidRPr="00823039">
        <w:rPr>
          <w:rFonts w:ascii="Times New Roman" w:hAnsi="Times New Roman" w:cs="Times New Roman"/>
          <w:i/>
          <w:sz w:val="28"/>
          <w:szCs w:val="28"/>
        </w:rPr>
        <w:t>.</w:t>
      </w:r>
    </w:p>
    <w:p w:rsidR="00823039" w:rsidRPr="00823039" w:rsidRDefault="00823039" w:rsidP="00BF5F8E">
      <w:pPr>
        <w:ind w:firstLine="567"/>
        <w:jc w:val="both"/>
        <w:rPr>
          <w:rFonts w:ascii="Times New Roman" w:hAnsi="Times New Roman" w:cs="Times New Roman"/>
          <w:i/>
          <w:sz w:val="28"/>
          <w:szCs w:val="28"/>
        </w:rPr>
      </w:pPr>
      <w:r w:rsidRPr="00823039">
        <w:rPr>
          <w:rFonts w:ascii="Times New Roman" w:hAnsi="Times New Roman" w:cs="Times New Roman"/>
          <w:i/>
          <w:sz w:val="28"/>
          <w:szCs w:val="28"/>
        </w:rPr>
        <w:t>3. Лист Мінекономіки України «Щодо особливостей здійснення публічних закупівель</w:t>
      </w:r>
      <w:r w:rsidR="00BF5F8E">
        <w:rPr>
          <w:rFonts w:ascii="Times New Roman" w:hAnsi="Times New Roman" w:cs="Times New Roman"/>
          <w:i/>
          <w:sz w:val="28"/>
          <w:szCs w:val="28"/>
        </w:rPr>
        <w:t xml:space="preserve"> </w:t>
      </w:r>
      <w:r w:rsidRPr="00823039">
        <w:rPr>
          <w:rFonts w:ascii="Times New Roman" w:hAnsi="Times New Roman" w:cs="Times New Roman"/>
          <w:i/>
          <w:sz w:val="28"/>
          <w:szCs w:val="28"/>
        </w:rPr>
        <w:t>на період дії правового режиму воєнного стану та протягом 90 днів з дня його припинення або скасування»</w:t>
      </w:r>
      <w:r w:rsidRPr="00823039">
        <w:rPr>
          <w:rFonts w:ascii="Times New Roman" w:hAnsi="Times New Roman" w:cs="Times New Roman"/>
          <w:sz w:val="28"/>
          <w:szCs w:val="28"/>
        </w:rPr>
        <w:t xml:space="preserve"> </w:t>
      </w:r>
      <w:r w:rsidRPr="00823039">
        <w:rPr>
          <w:rFonts w:ascii="Times New Roman" w:hAnsi="Times New Roman" w:cs="Times New Roman"/>
          <w:i/>
          <w:sz w:val="28"/>
          <w:szCs w:val="28"/>
        </w:rPr>
        <w:t>№ 3323-04_70997-06 від 20.10.2022 року.</w:t>
      </w:r>
    </w:p>
    <w:p w:rsidR="00542907" w:rsidRPr="00823039" w:rsidRDefault="00542907" w:rsidP="00823039">
      <w:pPr>
        <w:jc w:val="both"/>
        <w:rPr>
          <w:rFonts w:ascii="Times New Roman" w:hAnsi="Times New Roman" w:cs="Times New Roman"/>
          <w:sz w:val="28"/>
          <w:szCs w:val="28"/>
        </w:rPr>
      </w:pPr>
    </w:p>
    <w:sectPr w:rsidR="00542907" w:rsidRPr="00823039" w:rsidSect="006E70BF">
      <w:headerReference w:type="even" r:id="rId8"/>
      <w:headerReference w:type="default" r:id="rId9"/>
      <w:type w:val="continuous"/>
      <w:pgSz w:w="11906" w:h="16838"/>
      <w:pgMar w:top="1134" w:right="1134" w:bottom="1134" w:left="1134" w:header="708" w:footer="708"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799" w:rsidRDefault="00C25799">
      <w:r>
        <w:separator/>
      </w:r>
    </w:p>
  </w:endnote>
  <w:endnote w:type="continuationSeparator" w:id="0">
    <w:p w:rsidR="00C25799" w:rsidRDefault="00C2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20000A87" w:usb1="500078FF" w:usb2="00000021" w:usb3="00000000" w:csb0="000001B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angal">
    <w:altName w:val="Courier New"/>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799" w:rsidRDefault="00C25799">
      <w:r>
        <w:rPr>
          <w:rFonts w:cs="Times New Roman"/>
          <w:kern w:val="0"/>
          <w:lang w:val="ru-RU" w:bidi="ar-SA"/>
        </w:rPr>
        <w:separator/>
      </w:r>
    </w:p>
  </w:footnote>
  <w:footnote w:type="continuationSeparator" w:id="0">
    <w:p w:rsidR="00C25799" w:rsidRDefault="00C25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594" w:rsidRDefault="00771594" w:rsidP="00133392">
    <w:pPr>
      <w:pStyle w:val="a7"/>
      <w:framePr w:wrap="around" w:vAnchor="text" w:hAnchor="margin" w:xAlign="center" w:y="1"/>
      <w:rPr>
        <w:rStyle w:val="a6"/>
        <w:rFonts w:cs="Liberation Serif"/>
      </w:rPr>
    </w:pPr>
    <w:r>
      <w:rPr>
        <w:rStyle w:val="a6"/>
        <w:rFonts w:cs="Liberation Serif"/>
      </w:rPr>
      <w:fldChar w:fldCharType="begin"/>
    </w:r>
    <w:r>
      <w:rPr>
        <w:rStyle w:val="a6"/>
        <w:rFonts w:cs="Liberation Serif"/>
      </w:rPr>
      <w:instrText xml:space="preserve">PAGE  </w:instrText>
    </w:r>
    <w:r>
      <w:rPr>
        <w:rStyle w:val="a6"/>
        <w:rFonts w:cs="Liberation Serif"/>
      </w:rPr>
      <w:fldChar w:fldCharType="end"/>
    </w:r>
  </w:p>
  <w:p w:rsidR="00771594" w:rsidRDefault="0077159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594" w:rsidRPr="006E70BF" w:rsidRDefault="00771594" w:rsidP="00133392">
    <w:pPr>
      <w:pStyle w:val="a7"/>
      <w:framePr w:wrap="around" w:vAnchor="text" w:hAnchor="margin" w:xAlign="center" w:y="1"/>
      <w:rPr>
        <w:rStyle w:val="a6"/>
        <w:rFonts w:ascii="Times New Roman" w:hAnsi="Times New Roman"/>
      </w:rPr>
    </w:pPr>
    <w:r w:rsidRPr="006E70BF">
      <w:rPr>
        <w:rStyle w:val="a6"/>
        <w:rFonts w:ascii="Times New Roman" w:hAnsi="Times New Roman"/>
      </w:rPr>
      <w:fldChar w:fldCharType="begin"/>
    </w:r>
    <w:r w:rsidRPr="006E70BF">
      <w:rPr>
        <w:rStyle w:val="a6"/>
        <w:rFonts w:ascii="Times New Roman" w:hAnsi="Times New Roman"/>
      </w:rPr>
      <w:instrText xml:space="preserve">PAGE  </w:instrText>
    </w:r>
    <w:r w:rsidRPr="006E70BF">
      <w:rPr>
        <w:rStyle w:val="a6"/>
        <w:rFonts w:ascii="Times New Roman" w:hAnsi="Times New Roman"/>
      </w:rPr>
      <w:fldChar w:fldCharType="separate"/>
    </w:r>
    <w:r w:rsidR="006A2F7C">
      <w:rPr>
        <w:rStyle w:val="a6"/>
        <w:rFonts w:ascii="Times New Roman" w:hAnsi="Times New Roman"/>
        <w:noProof/>
      </w:rPr>
      <w:t>4</w:t>
    </w:r>
    <w:r w:rsidRPr="006E70BF">
      <w:rPr>
        <w:rStyle w:val="a6"/>
        <w:rFonts w:ascii="Times New Roman" w:hAnsi="Times New Roman"/>
      </w:rPr>
      <w:fldChar w:fldCharType="end"/>
    </w:r>
  </w:p>
  <w:p w:rsidR="00771594" w:rsidRDefault="007715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360" w:hanging="360"/>
      </w:pPr>
      <w:rPr>
        <w:rFonts w:ascii="Liberation Serif" w:hAnsi="Liberation Serif"/>
      </w:rPr>
    </w:lvl>
    <w:lvl w:ilvl="1">
      <w:start w:val="1"/>
      <w:numFmt w:val="bullet"/>
      <w:lvlText w:val=""/>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Liberation Serif" w:hAnsi="Liberation Serif"/>
      </w:rPr>
    </w:lvl>
    <w:lvl w:ilvl="4">
      <w:start w:val="1"/>
      <w:numFmt w:val="bullet"/>
      <w:lvlText w:val=""/>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Liberation Serif" w:hAnsi="Liberation Serif"/>
      </w:rPr>
    </w:lvl>
    <w:lvl w:ilvl="7">
      <w:start w:val="1"/>
      <w:numFmt w:val="bullet"/>
      <w:lvlText w:val=""/>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1" w15:restartNumberingAfterBreak="0">
    <w:nsid w:val="00000002"/>
    <w:multiLevelType w:val="multilevel"/>
    <w:tmpl w:val="0000000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15:restartNumberingAfterBreak="0">
    <w:nsid w:val="0B6B2B2D"/>
    <w:multiLevelType w:val="multilevel"/>
    <w:tmpl w:val="0B6B2B2D"/>
    <w:lvl w:ilvl="0">
      <w:start w:val="1"/>
      <w:numFmt w:val="decimal"/>
      <w:lvlText w:val="%1."/>
      <w:lvlJc w:val="left"/>
      <w:pPr>
        <w:ind w:left="927" w:hanging="360"/>
      </w:pPr>
      <w:rPr>
        <w:rFonts w:eastAsia="Times New Roman"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 w15:restartNumberingAfterBreak="0">
    <w:nsid w:val="44F5327B"/>
    <w:multiLevelType w:val="hybridMultilevel"/>
    <w:tmpl w:val="ACD4C842"/>
    <w:lvl w:ilvl="0" w:tplc="DA4AD776">
      <w:start w:val="1"/>
      <w:numFmt w:val="decimal"/>
      <w:lvlText w:val="%1)"/>
      <w:lvlJc w:val="left"/>
      <w:pPr>
        <w:tabs>
          <w:tab w:val="num" w:pos="750"/>
        </w:tabs>
        <w:ind w:left="750" w:hanging="390"/>
      </w:pPr>
      <w:rPr>
        <w:rFonts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491936"/>
    <w:multiLevelType w:val="hybridMultilevel"/>
    <w:tmpl w:val="74DA602E"/>
    <w:lvl w:ilvl="0" w:tplc="B066D792">
      <w:numFmt w:val="bullet"/>
      <w:lvlText w:val="-"/>
      <w:lvlJc w:val="left"/>
      <w:pPr>
        <w:tabs>
          <w:tab w:val="num" w:pos="1289"/>
        </w:tabs>
        <w:ind w:left="1289" w:hanging="750"/>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AE"/>
    <w:rsid w:val="0004693F"/>
    <w:rsid w:val="000D2E04"/>
    <w:rsid w:val="00133392"/>
    <w:rsid w:val="001360D2"/>
    <w:rsid w:val="001B2EDE"/>
    <w:rsid w:val="001C14C8"/>
    <w:rsid w:val="001E5A1E"/>
    <w:rsid w:val="00206C3F"/>
    <w:rsid w:val="00265F73"/>
    <w:rsid w:val="002850AF"/>
    <w:rsid w:val="00294B14"/>
    <w:rsid w:val="00307AF4"/>
    <w:rsid w:val="0036778D"/>
    <w:rsid w:val="00371A52"/>
    <w:rsid w:val="0037664F"/>
    <w:rsid w:val="00381080"/>
    <w:rsid w:val="003E4E01"/>
    <w:rsid w:val="00440C2E"/>
    <w:rsid w:val="004947DA"/>
    <w:rsid w:val="004E5B39"/>
    <w:rsid w:val="004F2703"/>
    <w:rsid w:val="00511AD7"/>
    <w:rsid w:val="00542907"/>
    <w:rsid w:val="00661BB1"/>
    <w:rsid w:val="00673FD6"/>
    <w:rsid w:val="006A2F7C"/>
    <w:rsid w:val="006E70BF"/>
    <w:rsid w:val="006F47CF"/>
    <w:rsid w:val="00771594"/>
    <w:rsid w:val="007902DE"/>
    <w:rsid w:val="0079646A"/>
    <w:rsid w:val="00797C19"/>
    <w:rsid w:val="00823039"/>
    <w:rsid w:val="008575C0"/>
    <w:rsid w:val="008C03AC"/>
    <w:rsid w:val="00905C5A"/>
    <w:rsid w:val="009A3507"/>
    <w:rsid w:val="00A25B02"/>
    <w:rsid w:val="00A3320C"/>
    <w:rsid w:val="00A958A9"/>
    <w:rsid w:val="00AF6129"/>
    <w:rsid w:val="00B5600B"/>
    <w:rsid w:val="00BF5F8E"/>
    <w:rsid w:val="00C25799"/>
    <w:rsid w:val="00C44231"/>
    <w:rsid w:val="00C86A5E"/>
    <w:rsid w:val="00C90F63"/>
    <w:rsid w:val="00CD6F7D"/>
    <w:rsid w:val="00CF3DAE"/>
    <w:rsid w:val="00D6250C"/>
    <w:rsid w:val="00E71B0C"/>
    <w:rsid w:val="00E93402"/>
    <w:rsid w:val="00EF2B84"/>
    <w:rsid w:val="00F257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E34DEEC-1E5D-4A54-A9F6-7BB0A2BE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autoSpaceDN w:val="0"/>
      <w:adjustRightInd w:val="0"/>
      <w:spacing w:after="0" w:line="240" w:lineRule="auto"/>
    </w:pPr>
    <w:rPr>
      <w:rFonts w:ascii="Liberation Serif" w:hAnsi="Liberation Serif" w:cs="Liberation Serif"/>
      <w:kern w:val="1"/>
      <w:sz w:val="24"/>
      <w:szCs w:val="24"/>
      <w:lang w:eastAsia="ru-RU" w:bidi="hi-I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Pr>
      <w:rFonts w:ascii="Times New Roman"/>
      <w:sz w:val="26"/>
    </w:rPr>
  </w:style>
  <w:style w:type="character" w:customStyle="1" w:styleId="WW8Num3z0">
    <w:name w:val="WW8Num3z0"/>
    <w:uiPriority w:val="99"/>
    <w:rPr>
      <w:rFonts w:ascii="Times New Roman"/>
      <w:color w:val="000000"/>
      <w:kern w:val="1"/>
      <w:sz w:val="22"/>
      <w:shd w:val="clear" w:color="auto" w:fill="FFFFFF"/>
      <w:lang w:val="uk-UA" w:eastAsia="x-none"/>
    </w:rPr>
  </w:style>
  <w:style w:type="character" w:customStyle="1" w:styleId="ListLabel1">
    <w:name w:val="ListLabel 1"/>
    <w:uiPriority w:val="99"/>
    <w:rPr>
      <w:rFonts w:ascii="Times New Roman"/>
      <w:sz w:val="28"/>
    </w:rPr>
  </w:style>
  <w:style w:type="paragraph" w:customStyle="1" w:styleId="c7e0e3eeebeee2eeea">
    <w:name w:val="Зc7аe0гe3оeeлebоeeвe2оeeкea"/>
    <w:basedOn w:val="a"/>
    <w:next w:val="cef1edeee2edeee9f2e5eaf1f2"/>
    <w:uiPriority w:val="99"/>
    <w:pPr>
      <w:keepNext/>
      <w:spacing w:before="240" w:after="120"/>
    </w:pPr>
    <w:rPr>
      <w:rFonts w:ascii="Liberation Sans" w:cs="Liberation Sans"/>
      <w:sz w:val="28"/>
      <w:szCs w:val="28"/>
    </w:rPr>
  </w:style>
  <w:style w:type="paragraph" w:customStyle="1" w:styleId="cef1edeee2edeee9f2e5eaf1f2">
    <w:name w:val="Оceсf1нedоeeвe2нedоeeйe9 тf2еe5кeaсf1тf2"/>
    <w:basedOn w:val="a"/>
    <w:uiPriority w:val="99"/>
    <w:pPr>
      <w:spacing w:after="140" w:line="276" w:lineRule="auto"/>
    </w:pPr>
  </w:style>
  <w:style w:type="paragraph" w:customStyle="1" w:styleId="d1efe8f1eeea">
    <w:name w:val="Сd1пefиe8сf1оeeкea"/>
    <w:basedOn w:val="cef1edeee2edeee9f2e5eaf1f2"/>
    <w:uiPriority w:val="99"/>
  </w:style>
  <w:style w:type="paragraph" w:customStyle="1" w:styleId="cde0e7e2e0ede8e5">
    <w:name w:val="Нcdаe0зe7вe2аe0нedиe8еe5"/>
    <w:basedOn w:val="a"/>
    <w:uiPriority w:val="99"/>
    <w:pPr>
      <w:spacing w:before="120" w:after="120"/>
    </w:pPr>
    <w:rPr>
      <w:i/>
      <w:iCs/>
    </w:rPr>
  </w:style>
  <w:style w:type="paragraph" w:customStyle="1" w:styleId="d3eae0e7e0f2e5ebfc">
    <w:name w:val="Уd3кeaаe0зe7аe0тf2еe5лebьfc"/>
    <w:basedOn w:val="a"/>
    <w:uiPriority w:val="99"/>
  </w:style>
  <w:style w:type="paragraph" w:customStyle="1" w:styleId="cef1edeee2ede8e9f2e5eaf1f2">
    <w:name w:val="Оceсf1нedоeeвe2нedиe8йe9 тf2еe5кeaсf1тf2"/>
    <w:basedOn w:val="a"/>
    <w:uiPriority w:val="99"/>
    <w:pPr>
      <w:spacing w:after="140" w:line="276" w:lineRule="auto"/>
    </w:pPr>
  </w:style>
  <w:style w:type="paragraph" w:customStyle="1" w:styleId="d0eee7e4b3eb">
    <w:name w:val="Рd0оeeзe7дe4іb3лeb"/>
    <w:basedOn w:val="a"/>
    <w:uiPriority w:val="99"/>
    <w:pPr>
      <w:spacing w:before="120" w:after="120"/>
    </w:pPr>
    <w:rPr>
      <w:i/>
      <w:iCs/>
    </w:rPr>
  </w:style>
  <w:style w:type="paragraph" w:customStyle="1" w:styleId="cfeeeae0e6f7e8ea">
    <w:name w:val="Пcfоeeкeaаe0жe6чf7иe8кea"/>
    <w:basedOn w:val="a"/>
    <w:uiPriority w:val="99"/>
  </w:style>
  <w:style w:type="paragraph" w:styleId="a3">
    <w:name w:val="List Paragraph"/>
    <w:basedOn w:val="a"/>
    <w:uiPriority w:val="99"/>
    <w:qFormat/>
    <w:pPr>
      <w:ind w:left="720"/>
    </w:pPr>
  </w:style>
  <w:style w:type="character" w:customStyle="1" w:styleId="rvts23">
    <w:name w:val="rvts23"/>
    <w:basedOn w:val="a0"/>
    <w:uiPriority w:val="99"/>
    <w:rsid w:val="00CD6F7D"/>
    <w:rPr>
      <w:rFonts w:cs="Times New Roman"/>
    </w:rPr>
  </w:style>
  <w:style w:type="paragraph" w:styleId="a4">
    <w:name w:val="Body Text"/>
    <w:basedOn w:val="a"/>
    <w:link w:val="a5"/>
    <w:uiPriority w:val="99"/>
    <w:rsid w:val="00CD6F7D"/>
    <w:pPr>
      <w:autoSpaceDE/>
      <w:autoSpaceDN/>
      <w:adjustRightInd/>
      <w:spacing w:after="119"/>
    </w:pPr>
    <w:rPr>
      <w:rFonts w:ascii="Times New Roman" w:hAnsi="Times New Roman" w:cs="Times New Roman"/>
      <w:kern w:val="0"/>
      <w:sz w:val="28"/>
      <w:szCs w:val="20"/>
      <w:lang w:eastAsia="zh-CN" w:bidi="ar-SA"/>
    </w:rPr>
  </w:style>
  <w:style w:type="character" w:customStyle="1" w:styleId="a5">
    <w:name w:val="Основний текст Знак"/>
    <w:basedOn w:val="a0"/>
    <w:link w:val="a4"/>
    <w:uiPriority w:val="99"/>
    <w:semiHidden/>
    <w:locked/>
    <w:rPr>
      <w:rFonts w:ascii="Liberation Serif" w:hAnsi="Liberation Serif" w:cs="Mangal"/>
      <w:kern w:val="1"/>
      <w:sz w:val="21"/>
      <w:szCs w:val="21"/>
      <w:lang w:val="uk-UA" w:eastAsia="x-none" w:bidi="hi-IN"/>
    </w:rPr>
  </w:style>
  <w:style w:type="character" w:styleId="a6">
    <w:name w:val="page number"/>
    <w:basedOn w:val="a0"/>
    <w:uiPriority w:val="99"/>
    <w:rsid w:val="006E70BF"/>
    <w:rPr>
      <w:rFonts w:cs="Times New Roman"/>
    </w:rPr>
  </w:style>
  <w:style w:type="paragraph" w:styleId="a7">
    <w:name w:val="header"/>
    <w:basedOn w:val="a"/>
    <w:link w:val="a8"/>
    <w:uiPriority w:val="99"/>
    <w:rsid w:val="006E70BF"/>
    <w:pPr>
      <w:tabs>
        <w:tab w:val="center" w:pos="4677"/>
        <w:tab w:val="right" w:pos="9355"/>
      </w:tabs>
    </w:pPr>
  </w:style>
  <w:style w:type="character" w:customStyle="1" w:styleId="a8">
    <w:name w:val="Верхній колонтитул Знак"/>
    <w:basedOn w:val="a0"/>
    <w:link w:val="a7"/>
    <w:uiPriority w:val="99"/>
    <w:semiHidden/>
    <w:locked/>
    <w:rPr>
      <w:rFonts w:ascii="Liberation Serif" w:hAnsi="Liberation Serif" w:cs="Mangal"/>
      <w:kern w:val="1"/>
      <w:sz w:val="21"/>
      <w:szCs w:val="21"/>
      <w:lang w:val="uk-UA" w:eastAsia="x-none" w:bidi="hi-IN"/>
    </w:rPr>
  </w:style>
  <w:style w:type="paragraph" w:styleId="a9">
    <w:name w:val="footer"/>
    <w:basedOn w:val="a"/>
    <w:link w:val="aa"/>
    <w:uiPriority w:val="99"/>
    <w:rsid w:val="006E70BF"/>
    <w:pPr>
      <w:tabs>
        <w:tab w:val="center" w:pos="4677"/>
        <w:tab w:val="right" w:pos="9355"/>
      </w:tabs>
    </w:pPr>
  </w:style>
  <w:style w:type="character" w:customStyle="1" w:styleId="aa">
    <w:name w:val="Нижній колонтитул Знак"/>
    <w:basedOn w:val="a0"/>
    <w:link w:val="a9"/>
    <w:uiPriority w:val="99"/>
    <w:semiHidden/>
    <w:locked/>
    <w:rPr>
      <w:rFonts w:ascii="Liberation Serif" w:hAnsi="Liberation Serif" w:cs="Mangal"/>
      <w:kern w:val="1"/>
      <w:sz w:val="21"/>
      <w:szCs w:val="21"/>
      <w:lang w:val="uk-UA" w:eastAsia="x-none" w:bidi="hi-IN"/>
    </w:rPr>
  </w:style>
  <w:style w:type="paragraph" w:styleId="ab">
    <w:name w:val="Normal Indent"/>
    <w:basedOn w:val="a"/>
    <w:uiPriority w:val="99"/>
    <w:rsid w:val="006F47CF"/>
    <w:pPr>
      <w:ind w:firstLine="709"/>
      <w:jc w:val="both"/>
    </w:pPr>
    <w:rPr>
      <w:rFonts w:ascii="Times New Roman" w:hAnsi="Times New Roman"/>
      <w:kern w:val="2"/>
      <w:sz w:val="28"/>
      <w:lang w:bidi="ar-SA"/>
    </w:rPr>
  </w:style>
  <w:style w:type="character" w:styleId="ac">
    <w:name w:val="Hyperlink"/>
    <w:basedOn w:val="a0"/>
    <w:uiPriority w:val="99"/>
    <w:rsid w:val="0082303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49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ree.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5889</Words>
  <Characters>3357</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Додаток 1</vt:lpstr>
    </vt:vector>
  </TitlesOfParts>
  <Company>Hewlett-Packard Company</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1152-ShapovalovR</dc:creator>
  <cp:keywords/>
  <dc:description/>
  <cp:lastModifiedBy>Турчинська Марина Олександрівна</cp:lastModifiedBy>
  <cp:revision>2</cp:revision>
  <dcterms:created xsi:type="dcterms:W3CDTF">2024-09-10T08:10:00Z</dcterms:created>
  <dcterms:modified xsi:type="dcterms:W3CDTF">2024-09-10T08:10:00Z</dcterms:modified>
</cp:coreProperties>
</file>