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13" w:rsidRDefault="00EA55FC">
      <w:pPr>
        <w:pStyle w:val="DefaultStyle"/>
        <w:spacing w:after="0" w:line="100" w:lineRule="atLeast"/>
        <w:jc w:val="center"/>
      </w:pPr>
      <w:r>
        <w:rPr>
          <w:rFonts w:ascii="Times New Roman" w:hAnsi="Times New Roman" w:cs="Times New Roman"/>
          <w:b/>
          <w:sz w:val="24"/>
          <w:szCs w:val="24"/>
          <w:lang w:val="uk-UA"/>
        </w:rPr>
        <w:t xml:space="preserve">Управління Державної казначейської служби України </w:t>
      </w:r>
    </w:p>
    <w:p w:rsidR="00E46513" w:rsidRDefault="00EA55FC">
      <w:pPr>
        <w:pStyle w:val="DefaultStyle"/>
        <w:spacing w:after="0" w:line="100" w:lineRule="atLeast"/>
        <w:jc w:val="center"/>
      </w:pPr>
      <w:r>
        <w:rPr>
          <w:rFonts w:ascii="Times New Roman" w:hAnsi="Times New Roman" w:cs="Times New Roman"/>
          <w:b/>
          <w:sz w:val="24"/>
          <w:szCs w:val="24"/>
          <w:lang w:val="uk-UA"/>
        </w:rPr>
        <w:t xml:space="preserve">у Радомишльському районі Житомирської області </w:t>
      </w:r>
    </w:p>
    <w:p w:rsidR="00E46513" w:rsidRDefault="00EA55FC">
      <w:pPr>
        <w:pStyle w:val="DefaultStyle"/>
        <w:spacing w:after="0" w:line="100" w:lineRule="atLeast"/>
        <w:jc w:val="center"/>
      </w:pPr>
      <w:r>
        <w:rPr>
          <w:rFonts w:ascii="Times New Roman" w:hAnsi="Times New Roman" w:cs="Times New Roman"/>
          <w:i/>
          <w:sz w:val="24"/>
          <w:szCs w:val="24"/>
          <w:lang w:val="uk-UA"/>
        </w:rPr>
        <w:t>(назва замовника)</w:t>
      </w:r>
    </w:p>
    <w:p w:rsidR="00E46513" w:rsidRDefault="00E46513">
      <w:pPr>
        <w:pStyle w:val="DefaultStyle"/>
        <w:spacing w:after="0" w:line="100" w:lineRule="atLeast"/>
      </w:pPr>
    </w:p>
    <w:p w:rsidR="00E46513" w:rsidRDefault="00EA55FC">
      <w:pPr>
        <w:pStyle w:val="DefaultStyle"/>
        <w:spacing w:after="0" w:line="100" w:lineRule="atLeast"/>
        <w:jc w:val="center"/>
      </w:pPr>
      <w:r>
        <w:rPr>
          <w:rFonts w:ascii="Times New Roman" w:hAnsi="Times New Roman" w:cs="Times New Roman"/>
          <w:b/>
          <w:sz w:val="24"/>
          <w:szCs w:val="24"/>
          <w:lang w:val="uk-UA"/>
        </w:rPr>
        <w:t>ОБҐРУНТУВАННЯ</w:t>
      </w:r>
    </w:p>
    <w:p w:rsidR="00E46513" w:rsidRDefault="00EA55FC">
      <w:pPr>
        <w:pStyle w:val="DefaultStyle"/>
        <w:spacing w:after="0" w:line="100" w:lineRule="atLeast"/>
        <w:jc w:val="center"/>
      </w:pPr>
      <w:r>
        <w:rPr>
          <w:rFonts w:ascii="Times New Roman" w:hAnsi="Times New Roman" w:cs="Times New Roman"/>
          <w:b/>
          <w:sz w:val="24"/>
          <w:szCs w:val="24"/>
          <w:lang w:val="uk-UA"/>
        </w:rPr>
        <w:t xml:space="preserve">технічних та якісних характеристик закупівлі електричної енергії, розміру бюджетного призначення, очікуваної вартості </w:t>
      </w:r>
      <w:r>
        <w:rPr>
          <w:rFonts w:ascii="Times New Roman" w:hAnsi="Times New Roman" w:cs="Times New Roman"/>
          <w:b/>
          <w:sz w:val="24"/>
          <w:szCs w:val="24"/>
          <w:lang w:val="uk-UA"/>
        </w:rPr>
        <w:t>предмета закупівлі</w:t>
      </w:r>
    </w:p>
    <w:p w:rsidR="00E46513" w:rsidRDefault="00EA55FC">
      <w:pPr>
        <w:pStyle w:val="DefaultStyle"/>
        <w:spacing w:after="0" w:line="100" w:lineRule="atLeast"/>
        <w:jc w:val="center"/>
      </w:pPr>
      <w:r>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rsidR="00E46513" w:rsidRDefault="00E46513">
      <w:pPr>
        <w:pStyle w:val="DefaultStyle"/>
        <w:spacing w:after="0" w:line="100" w:lineRule="atLeast"/>
        <w:jc w:val="center"/>
      </w:pPr>
    </w:p>
    <w:p w:rsidR="00E46513" w:rsidRDefault="00EA55FC">
      <w:pPr>
        <w:pStyle w:val="DefaultStyle"/>
        <w:spacing w:after="0" w:line="100" w:lineRule="atLeast"/>
        <w:ind w:firstLine="567"/>
        <w:jc w:val="both"/>
      </w:pPr>
      <w:r>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w:t>
      </w:r>
      <w:r>
        <w:rPr>
          <w:rFonts w:ascii="Times New Roman" w:hAnsi="Times New Roman" w:cs="Times New Roman"/>
          <w:b/>
          <w:i/>
          <w:sz w:val="24"/>
          <w:szCs w:val="24"/>
          <w:lang w:val="uk-UA"/>
        </w:rPr>
        <w:t>зичних осіб — підприємців та громадських формувань, його категорія</w:t>
      </w:r>
      <w:r>
        <w:rPr>
          <w:rFonts w:ascii="Times New Roman" w:hAnsi="Times New Roman" w:cs="Times New Roman"/>
          <w:sz w:val="24"/>
          <w:szCs w:val="24"/>
          <w:lang w:val="uk-UA"/>
        </w:rPr>
        <w:t>:</w:t>
      </w:r>
    </w:p>
    <w:p w:rsidR="00E46513" w:rsidRDefault="00EA55FC">
      <w:pPr>
        <w:pStyle w:val="DefaultStyle"/>
        <w:spacing w:after="0" w:line="100" w:lineRule="atLeast"/>
        <w:ind w:firstLine="567"/>
        <w:jc w:val="both"/>
      </w:pPr>
      <w:r>
        <w:rPr>
          <w:rFonts w:ascii="Times New Roman" w:hAnsi="Times New Roman"/>
          <w:sz w:val="24"/>
          <w:szCs w:val="24"/>
          <w:lang w:val="uk-UA"/>
        </w:rPr>
        <w:t xml:space="preserve">Управління Державної казначейської служби України у Радомишльському районі Житомирської області </w:t>
      </w:r>
      <w:r>
        <w:rPr>
          <w:rFonts w:ascii="Times New Roman" w:hAnsi="Times New Roman"/>
          <w:sz w:val="24"/>
          <w:szCs w:val="24"/>
          <w:lang w:val="uk-UA"/>
        </w:rPr>
        <w:t xml:space="preserve">(далі – </w:t>
      </w:r>
      <w:r>
        <w:rPr>
          <w:rFonts w:ascii="Times New Roman" w:hAnsi="Times New Roman"/>
          <w:bCs/>
          <w:sz w:val="24"/>
          <w:szCs w:val="24"/>
          <w:lang w:val="uk-UA"/>
        </w:rPr>
        <w:t>Замовник</w:t>
      </w:r>
      <w:r>
        <w:rPr>
          <w:rFonts w:ascii="Times New Roman" w:hAnsi="Times New Roman"/>
          <w:sz w:val="24"/>
          <w:szCs w:val="24"/>
          <w:lang w:val="uk-UA"/>
        </w:rPr>
        <w:t>).</w:t>
      </w:r>
    </w:p>
    <w:p w:rsidR="00E46513" w:rsidRDefault="00EA55FC">
      <w:pPr>
        <w:pStyle w:val="DefaultStyle"/>
        <w:spacing w:after="0" w:line="100" w:lineRule="atLeast"/>
        <w:ind w:firstLine="567"/>
        <w:jc w:val="both"/>
      </w:pPr>
      <w:r>
        <w:rPr>
          <w:rFonts w:ascii="Times New Roman" w:hAnsi="Times New Roman" w:cs="Times New Roman"/>
          <w:sz w:val="24"/>
          <w:szCs w:val="24"/>
          <w:lang w:val="uk-UA"/>
        </w:rPr>
        <w:t xml:space="preserve">Юр. адреса: 122201, Житомирська обл., </w:t>
      </w:r>
      <w:proofErr w:type="spellStart"/>
      <w:r>
        <w:rPr>
          <w:rFonts w:ascii="Times New Roman" w:hAnsi="Times New Roman" w:cs="Times New Roman"/>
          <w:sz w:val="24"/>
          <w:szCs w:val="24"/>
          <w:lang w:val="uk-UA"/>
        </w:rPr>
        <w:t>м.Радомишль</w:t>
      </w:r>
      <w:proofErr w:type="spellEnd"/>
      <w:r>
        <w:rPr>
          <w:rFonts w:ascii="Times New Roman" w:hAnsi="Times New Roman" w:cs="Times New Roman"/>
          <w:sz w:val="24"/>
          <w:szCs w:val="24"/>
          <w:lang w:val="uk-UA"/>
        </w:rPr>
        <w:t>, вул. 9-го Січня , буд.</w:t>
      </w:r>
      <w:r>
        <w:rPr>
          <w:rFonts w:ascii="Times New Roman" w:hAnsi="Times New Roman" w:cs="Times New Roman"/>
          <w:sz w:val="24"/>
          <w:szCs w:val="24"/>
          <w:lang w:val="uk-UA"/>
        </w:rPr>
        <w:t xml:space="preserve"> 2-А.</w:t>
      </w:r>
    </w:p>
    <w:p w:rsidR="00E46513" w:rsidRDefault="00EA55FC">
      <w:pPr>
        <w:pStyle w:val="DefaultStyle"/>
        <w:spacing w:after="0" w:line="100" w:lineRule="atLeast"/>
        <w:ind w:firstLine="567"/>
        <w:jc w:val="both"/>
      </w:pPr>
      <w:r>
        <w:rPr>
          <w:rFonts w:ascii="Times New Roman" w:hAnsi="Times New Roman" w:cs="Times New Roman"/>
          <w:sz w:val="24"/>
          <w:szCs w:val="24"/>
          <w:lang w:val="uk-UA"/>
        </w:rPr>
        <w:t>Код ЄДРПОУ :38015379</w:t>
      </w:r>
    </w:p>
    <w:p w:rsidR="00E46513" w:rsidRDefault="00EA55FC">
      <w:pPr>
        <w:pStyle w:val="DefaultStyle"/>
        <w:spacing w:after="0" w:line="100" w:lineRule="atLeast"/>
        <w:ind w:firstLine="567"/>
        <w:jc w:val="both"/>
      </w:pPr>
      <w:r>
        <w:rPr>
          <w:rFonts w:ascii="Times New Roman" w:hAnsi="Times New Roman" w:cs="Times New Roman"/>
          <w:b/>
          <w:i/>
          <w:sz w:val="24"/>
          <w:szCs w:val="24"/>
          <w:lang w:val="uk-UA"/>
        </w:rPr>
        <w:t>Назва предмета закупівлі</w:t>
      </w:r>
      <w:r>
        <w:rPr>
          <w:rFonts w:ascii="Times New Roman" w:hAnsi="Times New Roman" w:cs="Times New Roman"/>
          <w:sz w:val="24"/>
          <w:szCs w:val="24"/>
          <w:lang w:val="uk-UA"/>
        </w:rPr>
        <w:t xml:space="preserve">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w:t>
      </w:r>
      <w:r>
        <w:rPr>
          <w:rFonts w:ascii="Times New Roman" w:hAnsi="Times New Roman" w:cs="Times New Roman"/>
          <w:sz w:val="24"/>
          <w:szCs w:val="24"/>
          <w:lang w:val="uk-UA"/>
        </w:rPr>
        <w:t>ета закупівлі (лотів) (за наявності): Електрична енергія (</w:t>
      </w:r>
      <w:proofErr w:type="spellStart"/>
      <w:r>
        <w:rPr>
          <w:rFonts w:ascii="Times New Roman" w:hAnsi="Times New Roman" w:cs="Times New Roman"/>
          <w:sz w:val="24"/>
          <w:szCs w:val="24"/>
          <w:lang w:val="uk-UA"/>
        </w:rPr>
        <w:t>ДК</w:t>
      </w:r>
      <w:proofErr w:type="spellEnd"/>
      <w:r>
        <w:rPr>
          <w:rFonts w:ascii="Times New Roman" w:hAnsi="Times New Roman" w:cs="Times New Roman"/>
          <w:sz w:val="24"/>
          <w:szCs w:val="24"/>
          <w:lang w:val="uk-UA"/>
        </w:rPr>
        <w:t xml:space="preserve"> 021:2015 – 09310000-5 «Електрична енергія»).</w:t>
      </w:r>
    </w:p>
    <w:p w:rsidR="00E46513" w:rsidRDefault="00EA55FC">
      <w:pPr>
        <w:pStyle w:val="DefaultStyle"/>
        <w:spacing w:after="0" w:line="100" w:lineRule="atLeast"/>
        <w:ind w:firstLine="567"/>
        <w:jc w:val="both"/>
      </w:pPr>
      <w:r>
        <w:rPr>
          <w:rFonts w:ascii="Times New Roman" w:hAnsi="Times New Roman" w:cs="Times New Roman"/>
          <w:sz w:val="24"/>
          <w:szCs w:val="24"/>
          <w:lang w:val="uk-UA"/>
        </w:rPr>
        <w:t xml:space="preserve">Деталізований CPV код (у т.ч. для лотів) та його назва </w:t>
      </w:r>
      <w:proofErr w:type="spellStart"/>
      <w:r>
        <w:rPr>
          <w:rFonts w:ascii="Times New Roman" w:hAnsi="Times New Roman" w:cs="Times New Roman"/>
          <w:sz w:val="24"/>
          <w:szCs w:val="24"/>
          <w:lang w:val="uk-UA"/>
        </w:rPr>
        <w:t>ДК</w:t>
      </w:r>
      <w:proofErr w:type="spellEnd"/>
      <w:r>
        <w:rPr>
          <w:rFonts w:ascii="Times New Roman" w:hAnsi="Times New Roman" w:cs="Times New Roman"/>
          <w:sz w:val="24"/>
          <w:szCs w:val="24"/>
          <w:lang w:val="uk-UA"/>
        </w:rPr>
        <w:t xml:space="preserve"> 021:2015 - 09310000-5 – Електрична енергія</w:t>
      </w:r>
    </w:p>
    <w:p w:rsidR="00E46513" w:rsidRDefault="00EA55FC">
      <w:pPr>
        <w:pStyle w:val="DefaultStyle"/>
        <w:spacing w:after="0" w:line="100" w:lineRule="atLeast"/>
        <w:ind w:firstLine="567"/>
        <w:jc w:val="both"/>
      </w:pPr>
      <w:r>
        <w:rPr>
          <w:rFonts w:ascii="Times New Roman" w:hAnsi="Times New Roman" w:cs="Times New Roman"/>
          <w:b/>
          <w:i/>
          <w:sz w:val="24"/>
          <w:szCs w:val="24"/>
          <w:lang w:val="uk-UA"/>
        </w:rPr>
        <w:t>Вид процедури закупівлі:</w:t>
      </w:r>
      <w:r>
        <w:rPr>
          <w:rFonts w:ascii="Times New Roman" w:hAnsi="Times New Roman" w:cs="Times New Roman"/>
          <w:b/>
          <w:sz w:val="24"/>
          <w:szCs w:val="24"/>
          <w:lang w:val="uk-UA"/>
        </w:rPr>
        <w:t>відкриті торги</w:t>
      </w:r>
      <w:r>
        <w:rPr>
          <w:rFonts w:ascii="Times New Roman" w:hAnsi="Times New Roman" w:cs="Times New Roman"/>
          <w:sz w:val="24"/>
          <w:szCs w:val="24"/>
          <w:lang w:val="uk-UA"/>
        </w:rPr>
        <w:t xml:space="preserve"> у відповід</w:t>
      </w:r>
      <w:r>
        <w:rPr>
          <w:rFonts w:ascii="Times New Roman" w:hAnsi="Times New Roman" w:cs="Times New Roman"/>
          <w:sz w:val="24"/>
          <w:szCs w:val="24"/>
          <w:lang w:val="uk-UA"/>
        </w:rPr>
        <w:t xml:space="preserve">ності до Постанови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Pr>
          <w:rFonts w:ascii="Times New Roman" w:hAnsi="Times New Roman" w:cs="Times New Roman"/>
          <w:sz w:val="24"/>
          <w:szCs w:val="24"/>
          <w:lang w:val="uk-UA"/>
        </w:rPr>
        <w:t>“Про</w:t>
      </w:r>
      <w:proofErr w:type="spellEnd"/>
      <w:r>
        <w:rPr>
          <w:rFonts w:ascii="Times New Roman" w:hAnsi="Times New Roman" w:cs="Times New Roman"/>
          <w:sz w:val="24"/>
          <w:szCs w:val="24"/>
          <w:lang w:val="uk-UA"/>
        </w:rPr>
        <w:t xml:space="preserve"> публічні </w:t>
      </w:r>
      <w:proofErr w:type="spellStart"/>
      <w:r>
        <w:rPr>
          <w:rFonts w:ascii="Times New Roman" w:hAnsi="Times New Roman" w:cs="Times New Roman"/>
          <w:sz w:val="24"/>
          <w:szCs w:val="24"/>
          <w:lang w:val="uk-UA"/>
        </w:rPr>
        <w:t>закупівлі”</w:t>
      </w:r>
      <w:proofErr w:type="spellEnd"/>
      <w:r>
        <w:rPr>
          <w:rFonts w:ascii="Times New Roman" w:hAnsi="Times New Roman" w:cs="Times New Roman"/>
          <w:sz w:val="24"/>
          <w:szCs w:val="24"/>
          <w:lang w:val="uk-UA"/>
        </w:rPr>
        <w:t>, на період дії правового</w:t>
      </w:r>
      <w:r>
        <w:rPr>
          <w:rFonts w:ascii="Times New Roman" w:hAnsi="Times New Roman" w:cs="Times New Roman"/>
          <w:sz w:val="24"/>
          <w:szCs w:val="24"/>
          <w:lang w:val="uk-UA"/>
        </w:rPr>
        <w:t xml:space="preserve"> режиму воєнного стану в Україні та протягом 90 днів з дня його припинення або скасування».</w:t>
      </w:r>
    </w:p>
    <w:p w:rsidR="00E46513" w:rsidRDefault="00EA55FC">
      <w:pPr>
        <w:pStyle w:val="DefaultStyle"/>
        <w:spacing w:after="0" w:line="100" w:lineRule="atLeast"/>
        <w:ind w:firstLine="567"/>
        <w:jc w:val="both"/>
      </w:pPr>
      <w:r>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p>
    <w:p w:rsidR="00E46513" w:rsidRPr="00204739" w:rsidRDefault="00EA55FC">
      <w:pPr>
        <w:pStyle w:val="DefaultStyle"/>
        <w:spacing w:after="0" w:line="100" w:lineRule="atLeast"/>
        <w:ind w:firstLine="567"/>
        <w:jc w:val="both"/>
        <w:rPr>
          <w:lang w:val="uk-UA"/>
        </w:rPr>
      </w:pPr>
      <w:r>
        <w:rPr>
          <w:rFonts w:ascii="Times New Roman" w:hAnsi="Times New Roman" w:cs="Times New Roman"/>
          <w:sz w:val="24"/>
          <w:szCs w:val="24"/>
          <w:lang w:val="uk-UA"/>
        </w:rPr>
        <w:t>Визначення очікуваної вартості предмета закупівлі обумовлено аналізом споживання (річно</w:t>
      </w:r>
      <w:r>
        <w:rPr>
          <w:rFonts w:ascii="Times New Roman" w:hAnsi="Times New Roman" w:cs="Times New Roman"/>
          <w:sz w:val="24"/>
          <w:szCs w:val="24"/>
          <w:lang w:val="uk-UA"/>
        </w:rPr>
        <w:t xml:space="preserve">го та місячного) обсягу електричної енергії за календарний рік (бюджетний період) </w:t>
      </w:r>
      <w:r>
        <w:rPr>
          <w:rFonts w:ascii="Times New Roman" w:hAnsi="Times New Roman" w:cs="Times New Roman"/>
          <w:b/>
          <w:sz w:val="24"/>
          <w:szCs w:val="24"/>
          <w:lang w:val="uk-UA"/>
        </w:rPr>
        <w:t>2023 року</w:t>
      </w:r>
      <w:r>
        <w:rPr>
          <w:rFonts w:ascii="Times New Roman" w:hAnsi="Times New Roman" w:cs="Times New Roman"/>
          <w:sz w:val="24"/>
          <w:szCs w:val="24"/>
          <w:lang w:val="uk-UA"/>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w:t>
      </w:r>
      <w:r>
        <w:rPr>
          <w:rFonts w:ascii="Times New Roman" w:hAnsi="Times New Roman" w:cs="Times New Roman"/>
          <w:sz w:val="24"/>
          <w:szCs w:val="24"/>
          <w:lang w:val="uk-UA"/>
        </w:rPr>
        <w:t xml:space="preserve">і предмета закупівлі, яка затверджена наказом Міністерства розвитку економіки, торгівлі та сільського господарства України 18.02.2020 № 275, а також моніторингом динаміки цін на офіційному </w:t>
      </w:r>
      <w:proofErr w:type="spellStart"/>
      <w:r>
        <w:rPr>
          <w:rFonts w:ascii="Times New Roman" w:hAnsi="Times New Roman" w:cs="Times New Roman"/>
          <w:sz w:val="24"/>
          <w:szCs w:val="24"/>
          <w:lang w:val="uk-UA"/>
        </w:rPr>
        <w:t>веб-сайті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ДП</w:t>
      </w:r>
      <w:proofErr w:type="spellEnd"/>
      <w:r>
        <w:rPr>
          <w:rFonts w:ascii="Times New Roman" w:hAnsi="Times New Roman" w:cs="Times New Roman"/>
          <w:sz w:val="24"/>
          <w:szCs w:val="24"/>
          <w:lang w:val="uk-UA"/>
        </w:rPr>
        <w:t xml:space="preserve"> «Оператор ринку» за посиланням </w:t>
      </w:r>
      <w:hyperlink r:id="rId4">
        <w:r>
          <w:rPr>
            <w:rStyle w:val="a4"/>
            <w:rFonts w:ascii="Times New Roman" w:hAnsi="Times New Roman" w:cs="Times New Roman"/>
            <w:sz w:val="24"/>
            <w:szCs w:val="24"/>
            <w:lang w:val="uk-UA"/>
          </w:rPr>
          <w:t>https://www.oree.com.ua/</w:t>
        </w:r>
      </w:hyperlink>
      <w:r>
        <w:rPr>
          <w:rFonts w:ascii="Times New Roman" w:hAnsi="Times New Roman" w:cs="Times New Roman"/>
          <w:sz w:val="24"/>
          <w:szCs w:val="24"/>
          <w:lang w:val="uk-UA"/>
        </w:rPr>
        <w:t xml:space="preserve"> в розділі «Середньозважені ціни ВДР та РДН».</w:t>
      </w:r>
    </w:p>
    <w:p w:rsidR="00E46513" w:rsidRDefault="00EA55FC">
      <w:pPr>
        <w:pStyle w:val="DefaultStyle"/>
        <w:spacing w:after="0" w:line="100" w:lineRule="atLeast"/>
        <w:ind w:firstLine="567"/>
        <w:jc w:val="both"/>
      </w:pPr>
      <w:r>
        <w:rPr>
          <w:rFonts w:ascii="Times New Roman" w:hAnsi="Times New Roman" w:cs="Times New Roman"/>
          <w:sz w:val="24"/>
          <w:szCs w:val="24"/>
          <w:lang w:val="uk-UA"/>
        </w:rPr>
        <w:t xml:space="preserve">При цьому розрахунок очікуваної вартості проводився згідно з аналізом цін </w:t>
      </w:r>
      <w:proofErr w:type="spellStart"/>
      <w:r>
        <w:rPr>
          <w:rFonts w:ascii="Times New Roman" w:hAnsi="Times New Roman" w:cs="Times New Roman"/>
          <w:sz w:val="24"/>
          <w:szCs w:val="24"/>
          <w:lang w:val="uk-UA"/>
        </w:rPr>
        <w:t>електропостачальників</w:t>
      </w:r>
      <w:proofErr w:type="spellEnd"/>
      <w:r>
        <w:rPr>
          <w:rFonts w:ascii="Times New Roman" w:hAnsi="Times New Roman" w:cs="Times New Roman"/>
          <w:sz w:val="24"/>
          <w:szCs w:val="24"/>
          <w:lang w:val="uk-UA"/>
        </w:rPr>
        <w:t xml:space="preserve"> на електричну енергію на дату формування очікуваної вартості предмета з</w:t>
      </w:r>
      <w:r>
        <w:rPr>
          <w:rFonts w:ascii="Times New Roman" w:hAnsi="Times New Roman" w:cs="Times New Roman"/>
          <w:sz w:val="24"/>
          <w:szCs w:val="24"/>
          <w:lang w:val="uk-UA"/>
        </w:rPr>
        <w:t xml:space="preserve">акупівлі, що оприлюднені на </w:t>
      </w:r>
      <w:proofErr w:type="spellStart"/>
      <w:r>
        <w:rPr>
          <w:rFonts w:ascii="Times New Roman" w:hAnsi="Times New Roman" w:cs="Times New Roman"/>
          <w:sz w:val="24"/>
          <w:szCs w:val="24"/>
          <w:lang w:val="uk-UA"/>
        </w:rPr>
        <w:t>веб-сайтах</w:t>
      </w:r>
      <w:proofErr w:type="spellEnd"/>
      <w:r>
        <w:rPr>
          <w:rFonts w:ascii="Times New Roman" w:hAnsi="Times New Roman" w:cs="Times New Roman"/>
          <w:sz w:val="24"/>
          <w:szCs w:val="24"/>
          <w:lang w:val="uk-UA"/>
        </w:rPr>
        <w:t xml:space="preserve"> та прейскурантах цін (комерційних пропозицій) у вільному доступі. До ціни електричної енергії включена вартість електричної енергії, </w:t>
      </w:r>
      <w:proofErr w:type="spellStart"/>
      <w:r>
        <w:rPr>
          <w:rFonts w:ascii="Times New Roman" w:hAnsi="Times New Roman" w:cs="Times New Roman"/>
          <w:sz w:val="24"/>
          <w:szCs w:val="24"/>
          <w:lang w:val="uk-UA"/>
        </w:rPr>
        <w:t>закупованої</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електропостачальником</w:t>
      </w:r>
      <w:proofErr w:type="spellEnd"/>
      <w:r>
        <w:rPr>
          <w:rFonts w:ascii="Times New Roman" w:hAnsi="Times New Roman" w:cs="Times New Roman"/>
          <w:sz w:val="24"/>
          <w:szCs w:val="24"/>
          <w:lang w:val="uk-UA"/>
        </w:rPr>
        <w:t xml:space="preserve"> на оптовому ринку електричної енергії (внутрішньод</w:t>
      </w:r>
      <w:r>
        <w:rPr>
          <w:rFonts w:ascii="Times New Roman" w:hAnsi="Times New Roman" w:cs="Times New Roman"/>
          <w:sz w:val="24"/>
          <w:szCs w:val="24"/>
          <w:lang w:val="uk-UA"/>
        </w:rPr>
        <w:t xml:space="preserve">обовому ринку або ринку електричної енергії на добу наперед), послуги з передачі електричної енергії, націнка </w:t>
      </w:r>
      <w:proofErr w:type="spellStart"/>
      <w:r>
        <w:rPr>
          <w:rFonts w:ascii="Times New Roman" w:hAnsi="Times New Roman" w:cs="Times New Roman"/>
          <w:sz w:val="24"/>
          <w:szCs w:val="24"/>
          <w:lang w:val="uk-UA"/>
        </w:rPr>
        <w:t>електропостачальника</w:t>
      </w:r>
      <w:proofErr w:type="spellEnd"/>
      <w:r>
        <w:rPr>
          <w:rFonts w:ascii="Times New Roman" w:hAnsi="Times New Roman" w:cs="Times New Roman"/>
          <w:sz w:val="24"/>
          <w:szCs w:val="24"/>
          <w:lang w:val="uk-UA"/>
        </w:rPr>
        <w:t xml:space="preserve"> та всі визначені законодавством податки та збори. При цьому був врахований індекс інфляції 28%, </w:t>
      </w:r>
      <w:proofErr w:type="spellStart"/>
      <w:r>
        <w:rPr>
          <w:rFonts w:ascii="Times New Roman" w:hAnsi="Times New Roman" w:cs="Times New Roman"/>
          <w:sz w:val="24"/>
          <w:szCs w:val="24"/>
          <w:lang w:val="uk-UA"/>
        </w:rPr>
        <w:t>заплановий</w:t>
      </w:r>
      <w:proofErr w:type="spellEnd"/>
      <w:r>
        <w:rPr>
          <w:rFonts w:ascii="Times New Roman" w:hAnsi="Times New Roman" w:cs="Times New Roman"/>
          <w:sz w:val="24"/>
          <w:szCs w:val="24"/>
          <w:lang w:val="uk-UA"/>
        </w:rPr>
        <w:t xml:space="preserve"> Законом про Держав</w:t>
      </w:r>
      <w:r>
        <w:rPr>
          <w:rFonts w:ascii="Times New Roman" w:hAnsi="Times New Roman" w:cs="Times New Roman"/>
          <w:sz w:val="24"/>
          <w:szCs w:val="24"/>
          <w:lang w:val="uk-UA"/>
        </w:rPr>
        <w:t>ний бюджет на 2023 рік.</w:t>
      </w:r>
    </w:p>
    <w:p w:rsidR="00E46513" w:rsidRDefault="00EA55FC">
      <w:pPr>
        <w:pStyle w:val="DefaultStyle"/>
      </w:pPr>
      <w:r>
        <w:rPr>
          <w:rFonts w:ascii="Times New Roman" w:hAnsi="Times New Roman"/>
          <w:sz w:val="24"/>
          <w:szCs w:val="24"/>
        </w:rPr>
        <w:tab/>
      </w:r>
      <w:proofErr w:type="spellStart"/>
      <w:r>
        <w:rPr>
          <w:rFonts w:ascii="Times New Roman" w:hAnsi="Times New Roman"/>
          <w:sz w:val="24"/>
          <w:szCs w:val="24"/>
        </w:rPr>
        <w:t>Очікувана</w:t>
      </w:r>
      <w:proofErr w:type="spellEnd"/>
      <w:r>
        <w:rPr>
          <w:rFonts w:ascii="Times New Roman" w:hAnsi="Times New Roman"/>
          <w:sz w:val="24"/>
          <w:szCs w:val="24"/>
        </w:rPr>
        <w:t xml:space="preserve"> </w:t>
      </w:r>
      <w:proofErr w:type="spellStart"/>
      <w:r>
        <w:rPr>
          <w:rFonts w:ascii="Times New Roman" w:hAnsi="Times New Roman"/>
          <w:sz w:val="24"/>
          <w:szCs w:val="24"/>
        </w:rPr>
        <w:t>вартість</w:t>
      </w:r>
      <w:proofErr w:type="spellEnd"/>
      <w:r>
        <w:rPr>
          <w:rFonts w:ascii="Times New Roman" w:hAnsi="Times New Roman"/>
          <w:sz w:val="24"/>
          <w:szCs w:val="24"/>
        </w:rPr>
        <w:t xml:space="preserve">, яка </w:t>
      </w:r>
      <w:proofErr w:type="spellStart"/>
      <w:r>
        <w:rPr>
          <w:rFonts w:ascii="Times New Roman" w:hAnsi="Times New Roman"/>
          <w:sz w:val="24"/>
          <w:szCs w:val="24"/>
        </w:rPr>
        <w:t>визначається</w:t>
      </w:r>
      <w:proofErr w:type="spellEnd"/>
      <w:r>
        <w:rPr>
          <w:rFonts w:ascii="Times New Roman" w:hAnsi="Times New Roman"/>
          <w:sz w:val="24"/>
          <w:szCs w:val="24"/>
        </w:rPr>
        <w:t xml:space="preserve"> на </w:t>
      </w:r>
      <w:proofErr w:type="spellStart"/>
      <w:proofErr w:type="gramStart"/>
      <w:r>
        <w:rPr>
          <w:rFonts w:ascii="Times New Roman" w:hAnsi="Times New Roman"/>
          <w:sz w:val="24"/>
          <w:szCs w:val="24"/>
        </w:rPr>
        <w:t>п</w:t>
      </w:r>
      <w:proofErr w:type="gramEnd"/>
      <w:r>
        <w:rPr>
          <w:rFonts w:ascii="Times New Roman" w:hAnsi="Times New Roman"/>
          <w:sz w:val="24"/>
          <w:szCs w:val="24"/>
        </w:rPr>
        <w:t>ідставі</w:t>
      </w:r>
      <w:proofErr w:type="spellEnd"/>
      <w:r>
        <w:rPr>
          <w:rFonts w:ascii="Times New Roman" w:hAnsi="Times New Roman"/>
          <w:sz w:val="24"/>
          <w:szCs w:val="24"/>
        </w:rPr>
        <w:t xml:space="preserve"> </w:t>
      </w:r>
      <w:proofErr w:type="spellStart"/>
      <w:r>
        <w:rPr>
          <w:rFonts w:ascii="Times New Roman" w:hAnsi="Times New Roman"/>
          <w:sz w:val="24"/>
          <w:szCs w:val="24"/>
        </w:rPr>
        <w:t>цін</w:t>
      </w:r>
      <w:proofErr w:type="spellEnd"/>
      <w:r>
        <w:rPr>
          <w:rFonts w:ascii="Times New Roman" w:hAnsi="Times New Roman"/>
          <w:sz w:val="24"/>
          <w:szCs w:val="24"/>
        </w:rPr>
        <w:t xml:space="preserve"> </w:t>
      </w:r>
      <w:proofErr w:type="spellStart"/>
      <w:r>
        <w:rPr>
          <w:rFonts w:ascii="Times New Roman" w:hAnsi="Times New Roman"/>
          <w:sz w:val="24"/>
          <w:szCs w:val="24"/>
        </w:rPr>
        <w:t>попередніх</w:t>
      </w:r>
      <w:proofErr w:type="spellEnd"/>
      <w:r>
        <w:rPr>
          <w:rFonts w:ascii="Times New Roman" w:hAnsi="Times New Roman"/>
          <w:sz w:val="24"/>
          <w:szCs w:val="24"/>
        </w:rPr>
        <w:t xml:space="preserve"> </w:t>
      </w:r>
      <w:proofErr w:type="spellStart"/>
      <w:r>
        <w:rPr>
          <w:rFonts w:ascii="Times New Roman" w:hAnsi="Times New Roman"/>
          <w:sz w:val="24"/>
          <w:szCs w:val="24"/>
        </w:rPr>
        <w:t>закупівель</w:t>
      </w:r>
      <w:proofErr w:type="spellEnd"/>
      <w:r>
        <w:rPr>
          <w:rFonts w:ascii="Times New Roman" w:hAnsi="Times New Roman"/>
          <w:sz w:val="24"/>
          <w:szCs w:val="24"/>
        </w:rPr>
        <w:t xml:space="preserve">, </w:t>
      </w:r>
      <w:proofErr w:type="spellStart"/>
      <w:r>
        <w:rPr>
          <w:rFonts w:ascii="Times New Roman" w:hAnsi="Times New Roman"/>
          <w:sz w:val="24"/>
          <w:szCs w:val="24"/>
        </w:rPr>
        <w:t>розраховується</w:t>
      </w:r>
      <w:proofErr w:type="spellEnd"/>
      <w:r>
        <w:rPr>
          <w:rFonts w:ascii="Times New Roman" w:hAnsi="Times New Roman"/>
          <w:sz w:val="24"/>
          <w:szCs w:val="24"/>
        </w:rPr>
        <w:t xml:space="preserve"> за такою формулою:</w:t>
      </w:r>
    </w:p>
    <w:p w:rsidR="00E46513" w:rsidRPr="00204739" w:rsidRDefault="00EA55FC">
      <w:pPr>
        <w:pStyle w:val="DefaultStyle"/>
        <w:spacing w:line="100" w:lineRule="atLeast"/>
        <w:rPr>
          <w:lang w:val="en-US"/>
        </w:rPr>
      </w:pPr>
      <w:r>
        <w:rPr>
          <w:rFonts w:ascii="Times New Roman" w:hAnsi="Times New Roman"/>
          <w:sz w:val="24"/>
          <w:szCs w:val="24"/>
        </w:rPr>
        <w:t>ОВ</w:t>
      </w:r>
      <w:r w:rsidRPr="00204739">
        <w:rPr>
          <w:rFonts w:ascii="Times New Roman" w:hAnsi="Times New Roman"/>
          <w:sz w:val="24"/>
          <w:szCs w:val="24"/>
          <w:lang w:val="en-US"/>
        </w:rPr>
        <w:t xml:space="preserve"> i = V * </w:t>
      </w:r>
      <w:proofErr w:type="gramStart"/>
      <w:r>
        <w:rPr>
          <w:rFonts w:ascii="Times New Roman" w:hAnsi="Times New Roman"/>
          <w:sz w:val="24"/>
          <w:szCs w:val="24"/>
        </w:rPr>
        <w:t>Ц</w:t>
      </w:r>
      <w:proofErr w:type="gramEnd"/>
      <w:r w:rsidRPr="00204739">
        <w:rPr>
          <w:rFonts w:ascii="Times New Roman" w:hAnsi="Times New Roman"/>
          <w:sz w:val="24"/>
          <w:szCs w:val="24"/>
          <w:lang w:val="en-US"/>
        </w:rPr>
        <w:t xml:space="preserve"> </w:t>
      </w:r>
      <w:r>
        <w:rPr>
          <w:rFonts w:ascii="Times New Roman" w:hAnsi="Times New Roman"/>
          <w:sz w:val="24"/>
          <w:szCs w:val="24"/>
        </w:rPr>
        <w:t>м</w:t>
      </w:r>
      <w:r w:rsidRPr="00204739">
        <w:rPr>
          <w:rFonts w:ascii="Times New Roman" w:hAnsi="Times New Roman"/>
          <w:sz w:val="24"/>
          <w:szCs w:val="24"/>
          <w:lang w:val="en-US"/>
        </w:rPr>
        <w:t>.</w:t>
      </w:r>
      <w:proofErr w:type="spellStart"/>
      <w:r>
        <w:rPr>
          <w:rFonts w:ascii="Times New Roman" w:hAnsi="Times New Roman"/>
          <w:sz w:val="24"/>
          <w:szCs w:val="24"/>
        </w:rPr>
        <w:t>п</w:t>
      </w:r>
      <w:proofErr w:type="spellEnd"/>
      <w:r w:rsidRPr="00204739">
        <w:rPr>
          <w:rFonts w:ascii="Times New Roman" w:hAnsi="Times New Roman"/>
          <w:sz w:val="24"/>
          <w:szCs w:val="24"/>
          <w:lang w:val="en-US"/>
        </w:rPr>
        <w:t xml:space="preserve">. </w:t>
      </w:r>
      <w:proofErr w:type="spellStart"/>
      <w:r>
        <w:rPr>
          <w:rFonts w:ascii="Times New Roman" w:hAnsi="Times New Roman"/>
          <w:sz w:val="24"/>
          <w:szCs w:val="24"/>
        </w:rPr>
        <w:t>х</w:t>
      </w:r>
      <w:proofErr w:type="spellEnd"/>
      <w:r w:rsidRPr="00204739">
        <w:rPr>
          <w:rFonts w:ascii="Times New Roman" w:hAnsi="Times New Roman"/>
          <w:sz w:val="24"/>
          <w:szCs w:val="24"/>
          <w:lang w:val="en-US"/>
        </w:rPr>
        <w:t xml:space="preserve"> k i,</w:t>
      </w:r>
    </w:p>
    <w:p w:rsidR="00E46513" w:rsidRDefault="00EA55FC">
      <w:pPr>
        <w:pStyle w:val="DefaultStyle"/>
        <w:spacing w:line="100" w:lineRule="atLeast"/>
      </w:pPr>
      <w:r>
        <w:rPr>
          <w:rFonts w:ascii="Times New Roman" w:hAnsi="Times New Roman"/>
          <w:sz w:val="24"/>
          <w:szCs w:val="24"/>
        </w:rPr>
        <w:t>де:</w:t>
      </w:r>
    </w:p>
    <w:p w:rsidR="00E46513" w:rsidRDefault="00EA55FC">
      <w:pPr>
        <w:pStyle w:val="DefaultStyle"/>
        <w:spacing w:line="100" w:lineRule="atLeast"/>
      </w:pPr>
      <w:r>
        <w:rPr>
          <w:rFonts w:ascii="Times New Roman" w:hAnsi="Times New Roman"/>
          <w:sz w:val="24"/>
          <w:szCs w:val="24"/>
        </w:rPr>
        <w:t xml:space="preserve">ОВ </w:t>
      </w:r>
      <w:proofErr w:type="spellStart"/>
      <w:r>
        <w:rPr>
          <w:rFonts w:ascii="Times New Roman" w:hAnsi="Times New Roman"/>
          <w:sz w:val="24"/>
          <w:szCs w:val="24"/>
        </w:rPr>
        <w:t>i</w:t>
      </w:r>
      <w:proofErr w:type="spellEnd"/>
      <w:r>
        <w:rPr>
          <w:rFonts w:ascii="Times New Roman" w:hAnsi="Times New Roman"/>
          <w:sz w:val="24"/>
          <w:szCs w:val="24"/>
        </w:rPr>
        <w:t xml:space="preserve"> - </w:t>
      </w:r>
      <w:proofErr w:type="spellStart"/>
      <w:r>
        <w:rPr>
          <w:rFonts w:ascii="Times New Roman" w:hAnsi="Times New Roman"/>
          <w:sz w:val="24"/>
          <w:szCs w:val="24"/>
        </w:rPr>
        <w:t>очікувана</w:t>
      </w:r>
      <w:proofErr w:type="spellEnd"/>
      <w:r>
        <w:rPr>
          <w:rFonts w:ascii="Times New Roman" w:hAnsi="Times New Roman"/>
          <w:sz w:val="24"/>
          <w:szCs w:val="24"/>
        </w:rPr>
        <w:t xml:space="preserve"> </w:t>
      </w:r>
      <w:proofErr w:type="spellStart"/>
      <w:r>
        <w:rPr>
          <w:rFonts w:ascii="Times New Roman" w:hAnsi="Times New Roman"/>
          <w:sz w:val="24"/>
          <w:szCs w:val="24"/>
        </w:rPr>
        <w:t>вартість</w:t>
      </w:r>
      <w:proofErr w:type="spellEnd"/>
      <w:r>
        <w:rPr>
          <w:rFonts w:ascii="Times New Roman" w:hAnsi="Times New Roman"/>
          <w:sz w:val="24"/>
          <w:szCs w:val="24"/>
        </w:rPr>
        <w:t xml:space="preserve"> на </w:t>
      </w:r>
      <w:proofErr w:type="spellStart"/>
      <w:proofErr w:type="gramStart"/>
      <w:r>
        <w:rPr>
          <w:rFonts w:ascii="Times New Roman" w:hAnsi="Times New Roman"/>
          <w:sz w:val="24"/>
          <w:szCs w:val="24"/>
        </w:rPr>
        <w:t>п</w:t>
      </w:r>
      <w:proofErr w:type="gramEnd"/>
      <w:r>
        <w:rPr>
          <w:rFonts w:ascii="Times New Roman" w:hAnsi="Times New Roman"/>
          <w:sz w:val="24"/>
          <w:szCs w:val="24"/>
        </w:rPr>
        <w:t>ідставі</w:t>
      </w:r>
      <w:proofErr w:type="spellEnd"/>
      <w:r>
        <w:rPr>
          <w:rFonts w:ascii="Times New Roman" w:hAnsi="Times New Roman"/>
          <w:sz w:val="24"/>
          <w:szCs w:val="24"/>
        </w:rPr>
        <w:t xml:space="preserve"> </w:t>
      </w:r>
      <w:proofErr w:type="spellStart"/>
      <w:r>
        <w:rPr>
          <w:rFonts w:ascii="Times New Roman" w:hAnsi="Times New Roman"/>
          <w:sz w:val="24"/>
          <w:szCs w:val="24"/>
        </w:rPr>
        <w:t>закупівельних</w:t>
      </w:r>
      <w:proofErr w:type="spellEnd"/>
      <w:r>
        <w:rPr>
          <w:rFonts w:ascii="Times New Roman" w:hAnsi="Times New Roman"/>
          <w:sz w:val="24"/>
          <w:szCs w:val="24"/>
        </w:rPr>
        <w:t xml:space="preserve"> </w:t>
      </w:r>
      <w:proofErr w:type="spellStart"/>
      <w:r>
        <w:rPr>
          <w:rFonts w:ascii="Times New Roman" w:hAnsi="Times New Roman"/>
          <w:sz w:val="24"/>
          <w:szCs w:val="24"/>
        </w:rPr>
        <w:t>цін</w:t>
      </w:r>
      <w:proofErr w:type="spellEnd"/>
      <w:r>
        <w:rPr>
          <w:rFonts w:ascii="Times New Roman" w:hAnsi="Times New Roman"/>
          <w:sz w:val="24"/>
          <w:szCs w:val="24"/>
        </w:rPr>
        <w:t xml:space="preserve"> </w:t>
      </w:r>
      <w:proofErr w:type="spellStart"/>
      <w:r>
        <w:rPr>
          <w:rFonts w:ascii="Times New Roman" w:hAnsi="Times New Roman"/>
          <w:sz w:val="24"/>
          <w:szCs w:val="24"/>
        </w:rPr>
        <w:t>минулих</w:t>
      </w:r>
      <w:proofErr w:type="spellEnd"/>
      <w:r>
        <w:rPr>
          <w:rFonts w:ascii="Times New Roman" w:hAnsi="Times New Roman"/>
          <w:sz w:val="24"/>
          <w:szCs w:val="24"/>
        </w:rPr>
        <w:t xml:space="preserve"> </w:t>
      </w:r>
      <w:proofErr w:type="spellStart"/>
      <w:r>
        <w:rPr>
          <w:rFonts w:ascii="Times New Roman" w:hAnsi="Times New Roman"/>
          <w:sz w:val="24"/>
          <w:szCs w:val="24"/>
        </w:rPr>
        <w:t>періодів</w:t>
      </w:r>
      <w:proofErr w:type="spellEnd"/>
      <w:r>
        <w:rPr>
          <w:rFonts w:ascii="Times New Roman" w:hAnsi="Times New Roman"/>
          <w:sz w:val="24"/>
          <w:szCs w:val="24"/>
        </w:rPr>
        <w:t>;</w:t>
      </w:r>
    </w:p>
    <w:p w:rsidR="00E46513" w:rsidRDefault="00EA55FC">
      <w:pPr>
        <w:pStyle w:val="DefaultStyle"/>
        <w:spacing w:line="100" w:lineRule="atLeast"/>
      </w:pPr>
      <w:r>
        <w:rPr>
          <w:rFonts w:ascii="Times New Roman" w:hAnsi="Times New Roman"/>
          <w:sz w:val="24"/>
          <w:szCs w:val="24"/>
        </w:rPr>
        <w:lastRenderedPageBreak/>
        <w:t xml:space="preserve">V - </w:t>
      </w:r>
      <w:proofErr w:type="spellStart"/>
      <w:r>
        <w:rPr>
          <w:rFonts w:ascii="Times New Roman" w:hAnsi="Times New Roman"/>
          <w:sz w:val="24"/>
          <w:szCs w:val="24"/>
        </w:rPr>
        <w:t>обсяг</w:t>
      </w:r>
      <w:proofErr w:type="spellEnd"/>
      <w:r>
        <w:rPr>
          <w:rFonts w:ascii="Times New Roman" w:hAnsi="Times New Roman"/>
          <w:sz w:val="24"/>
          <w:szCs w:val="24"/>
        </w:rPr>
        <w:t xml:space="preserve"> </w:t>
      </w:r>
      <w:proofErr w:type="spellStart"/>
      <w:r>
        <w:rPr>
          <w:rFonts w:ascii="Times New Roman" w:hAnsi="Times New Roman"/>
          <w:sz w:val="24"/>
          <w:szCs w:val="24"/>
        </w:rPr>
        <w:t>товарів</w:t>
      </w:r>
      <w:proofErr w:type="spellEnd"/>
      <w:r>
        <w:rPr>
          <w:rFonts w:ascii="Times New Roman" w:hAnsi="Times New Roman"/>
          <w:sz w:val="24"/>
          <w:szCs w:val="24"/>
        </w:rPr>
        <w:t>/</w:t>
      </w:r>
      <w:proofErr w:type="spellStart"/>
      <w:r>
        <w:rPr>
          <w:rFonts w:ascii="Times New Roman" w:hAnsi="Times New Roman"/>
          <w:sz w:val="24"/>
          <w:szCs w:val="24"/>
        </w:rPr>
        <w:t>послуг</w:t>
      </w:r>
      <w:proofErr w:type="spellEnd"/>
      <w:r>
        <w:rPr>
          <w:rFonts w:ascii="Times New Roman" w:hAnsi="Times New Roman"/>
          <w:sz w:val="24"/>
          <w:szCs w:val="24"/>
        </w:rPr>
        <w:t xml:space="preserve">, </w:t>
      </w:r>
      <w:proofErr w:type="spellStart"/>
      <w:r>
        <w:rPr>
          <w:rFonts w:ascii="Times New Roman" w:hAnsi="Times New Roman"/>
          <w:sz w:val="24"/>
          <w:szCs w:val="24"/>
        </w:rPr>
        <w:t>що</w:t>
      </w:r>
      <w:proofErr w:type="spellEnd"/>
      <w:r>
        <w:rPr>
          <w:rFonts w:ascii="Times New Roman" w:hAnsi="Times New Roman"/>
          <w:sz w:val="24"/>
          <w:szCs w:val="24"/>
        </w:rPr>
        <w:t xml:space="preserve"> </w:t>
      </w:r>
      <w:proofErr w:type="spellStart"/>
      <w:r>
        <w:rPr>
          <w:rFonts w:ascii="Times New Roman" w:hAnsi="Times New Roman"/>
          <w:sz w:val="24"/>
          <w:szCs w:val="24"/>
        </w:rPr>
        <w:t>закуповується</w:t>
      </w:r>
      <w:proofErr w:type="spellEnd"/>
      <w:r>
        <w:rPr>
          <w:rFonts w:ascii="Times New Roman" w:hAnsi="Times New Roman"/>
          <w:sz w:val="24"/>
          <w:szCs w:val="24"/>
        </w:rPr>
        <w:t>;</w:t>
      </w:r>
    </w:p>
    <w:p w:rsidR="00E46513" w:rsidRDefault="00EA55FC">
      <w:pPr>
        <w:pStyle w:val="DefaultStyle"/>
        <w:spacing w:line="100" w:lineRule="atLeast"/>
      </w:pPr>
      <w:proofErr w:type="gramStart"/>
      <w:r>
        <w:rPr>
          <w:rFonts w:ascii="Times New Roman" w:hAnsi="Times New Roman"/>
          <w:sz w:val="24"/>
          <w:szCs w:val="24"/>
        </w:rPr>
        <w:t>Ц</w:t>
      </w:r>
      <w:proofErr w:type="gramEnd"/>
      <w:r>
        <w:rPr>
          <w:rFonts w:ascii="Times New Roman" w:hAnsi="Times New Roman"/>
          <w:sz w:val="24"/>
          <w:szCs w:val="24"/>
        </w:rPr>
        <w:t xml:space="preserve"> м.п. - </w:t>
      </w:r>
      <w:proofErr w:type="spellStart"/>
      <w:r>
        <w:rPr>
          <w:rFonts w:ascii="Times New Roman" w:hAnsi="Times New Roman"/>
          <w:sz w:val="24"/>
          <w:szCs w:val="24"/>
        </w:rPr>
        <w:t>ціна</w:t>
      </w:r>
      <w:proofErr w:type="spellEnd"/>
      <w:r>
        <w:rPr>
          <w:rFonts w:ascii="Times New Roman" w:hAnsi="Times New Roman"/>
          <w:sz w:val="24"/>
          <w:szCs w:val="24"/>
        </w:rPr>
        <w:t xml:space="preserve"> </w:t>
      </w:r>
      <w:proofErr w:type="spellStart"/>
      <w:r>
        <w:rPr>
          <w:rFonts w:ascii="Times New Roman" w:hAnsi="Times New Roman"/>
          <w:sz w:val="24"/>
          <w:szCs w:val="24"/>
        </w:rPr>
        <w:t>минулого</w:t>
      </w:r>
      <w:proofErr w:type="spellEnd"/>
      <w:r>
        <w:rPr>
          <w:rFonts w:ascii="Times New Roman" w:hAnsi="Times New Roman"/>
          <w:sz w:val="24"/>
          <w:szCs w:val="24"/>
        </w:rPr>
        <w:t xml:space="preserve"> </w:t>
      </w:r>
      <w:proofErr w:type="spellStart"/>
      <w:r>
        <w:rPr>
          <w:rFonts w:ascii="Times New Roman" w:hAnsi="Times New Roman"/>
          <w:sz w:val="24"/>
          <w:szCs w:val="24"/>
        </w:rPr>
        <w:t>періоду</w:t>
      </w:r>
      <w:proofErr w:type="spellEnd"/>
      <w:r>
        <w:rPr>
          <w:rFonts w:ascii="Times New Roman" w:hAnsi="Times New Roman"/>
          <w:sz w:val="24"/>
          <w:szCs w:val="24"/>
        </w:rPr>
        <w:t>;</w:t>
      </w:r>
    </w:p>
    <w:p w:rsidR="00E46513" w:rsidRDefault="00EA55FC">
      <w:pPr>
        <w:pStyle w:val="DefaultStyle"/>
        <w:spacing w:line="100" w:lineRule="atLeast"/>
      </w:pPr>
      <w:proofErr w:type="spellStart"/>
      <w:r>
        <w:rPr>
          <w:rFonts w:ascii="Times New Roman" w:hAnsi="Times New Roman"/>
          <w:sz w:val="24"/>
          <w:szCs w:val="24"/>
        </w:rPr>
        <w:t>k</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 </w:t>
      </w:r>
      <w:proofErr w:type="spellStart"/>
      <w:r>
        <w:rPr>
          <w:rFonts w:ascii="Times New Roman" w:hAnsi="Times New Roman"/>
          <w:sz w:val="24"/>
          <w:szCs w:val="24"/>
        </w:rPr>
        <w:t>коефіцієнт</w:t>
      </w:r>
      <w:proofErr w:type="spellEnd"/>
      <w:r>
        <w:rPr>
          <w:rFonts w:ascii="Times New Roman" w:hAnsi="Times New Roman"/>
          <w:sz w:val="24"/>
          <w:szCs w:val="24"/>
        </w:rPr>
        <w:t xml:space="preserve"> </w:t>
      </w:r>
      <w:proofErr w:type="spellStart"/>
      <w:r>
        <w:rPr>
          <w:rFonts w:ascii="Times New Roman" w:hAnsi="Times New Roman"/>
          <w:sz w:val="24"/>
          <w:szCs w:val="24"/>
        </w:rPr>
        <w:t>індексації</w:t>
      </w:r>
      <w:proofErr w:type="spellEnd"/>
      <w:r>
        <w:rPr>
          <w:rFonts w:ascii="Times New Roman" w:hAnsi="Times New Roman"/>
          <w:sz w:val="24"/>
          <w:szCs w:val="24"/>
        </w:rPr>
        <w:t>.</w:t>
      </w:r>
    </w:p>
    <w:p w:rsidR="00E46513" w:rsidRDefault="00EA55FC">
      <w:pPr>
        <w:pStyle w:val="DefaultStyle"/>
      </w:pPr>
      <w:r>
        <w:rPr>
          <w:rFonts w:ascii="Times New Roman" w:hAnsi="Times New Roman"/>
          <w:sz w:val="24"/>
          <w:szCs w:val="24"/>
        </w:rPr>
        <w:t xml:space="preserve">          </w:t>
      </w:r>
      <w:proofErr w:type="spellStart"/>
      <w:r>
        <w:rPr>
          <w:rFonts w:ascii="Times New Roman" w:hAnsi="Times New Roman"/>
          <w:b/>
          <w:sz w:val="24"/>
          <w:szCs w:val="24"/>
        </w:rPr>
        <w:t>Очікувана</w:t>
      </w:r>
      <w:proofErr w:type="spellEnd"/>
      <w:r>
        <w:rPr>
          <w:rFonts w:ascii="Times New Roman" w:hAnsi="Times New Roman"/>
          <w:b/>
          <w:sz w:val="24"/>
          <w:szCs w:val="24"/>
        </w:rPr>
        <w:t xml:space="preserve"> </w:t>
      </w:r>
      <w:proofErr w:type="spellStart"/>
      <w:r>
        <w:rPr>
          <w:rFonts w:ascii="Times New Roman" w:hAnsi="Times New Roman"/>
          <w:b/>
          <w:sz w:val="24"/>
          <w:szCs w:val="24"/>
        </w:rPr>
        <w:t>вартість</w:t>
      </w:r>
      <w:proofErr w:type="spellEnd"/>
      <w:r>
        <w:rPr>
          <w:rFonts w:ascii="Times New Roman" w:hAnsi="Times New Roman"/>
          <w:b/>
          <w:sz w:val="24"/>
          <w:szCs w:val="24"/>
        </w:rPr>
        <w:t xml:space="preserve"> </w:t>
      </w:r>
      <w:proofErr w:type="spellStart"/>
      <w:r>
        <w:rPr>
          <w:rFonts w:ascii="Times New Roman" w:hAnsi="Times New Roman"/>
          <w:b/>
          <w:sz w:val="24"/>
          <w:szCs w:val="24"/>
        </w:rPr>
        <w:t>закупі</w:t>
      </w:r>
      <w:proofErr w:type="gramStart"/>
      <w:r>
        <w:rPr>
          <w:rFonts w:ascii="Times New Roman" w:hAnsi="Times New Roman"/>
          <w:b/>
          <w:sz w:val="24"/>
          <w:szCs w:val="24"/>
        </w:rPr>
        <w:t>вл</w:t>
      </w:r>
      <w:proofErr w:type="gramEnd"/>
      <w:r>
        <w:rPr>
          <w:rFonts w:ascii="Times New Roman" w:hAnsi="Times New Roman"/>
          <w:b/>
          <w:sz w:val="24"/>
          <w:szCs w:val="24"/>
        </w:rPr>
        <w:t>і</w:t>
      </w:r>
      <w:proofErr w:type="spellEnd"/>
      <w:r>
        <w:rPr>
          <w:rFonts w:ascii="Times New Roman" w:hAnsi="Times New Roman"/>
          <w:b/>
          <w:sz w:val="24"/>
          <w:szCs w:val="24"/>
        </w:rPr>
        <w:t xml:space="preserve"> </w:t>
      </w:r>
      <w:proofErr w:type="spellStart"/>
      <w:r>
        <w:rPr>
          <w:rFonts w:ascii="Times New Roman" w:hAnsi="Times New Roman"/>
          <w:b/>
          <w:sz w:val="24"/>
          <w:szCs w:val="24"/>
        </w:rPr>
        <w:t>електричної</w:t>
      </w:r>
      <w:proofErr w:type="spellEnd"/>
      <w:r>
        <w:rPr>
          <w:rFonts w:ascii="Times New Roman" w:hAnsi="Times New Roman"/>
          <w:b/>
          <w:sz w:val="24"/>
          <w:szCs w:val="24"/>
        </w:rPr>
        <w:t xml:space="preserve"> </w:t>
      </w:r>
      <w:proofErr w:type="spellStart"/>
      <w:r>
        <w:rPr>
          <w:rFonts w:ascii="Times New Roman" w:hAnsi="Times New Roman"/>
          <w:b/>
          <w:sz w:val="24"/>
          <w:szCs w:val="24"/>
        </w:rPr>
        <w:t>енергії</w:t>
      </w:r>
      <w:proofErr w:type="spellEnd"/>
      <w:r>
        <w:rPr>
          <w:rFonts w:ascii="Times New Roman" w:hAnsi="Times New Roman"/>
          <w:b/>
          <w:sz w:val="24"/>
          <w:szCs w:val="24"/>
        </w:rPr>
        <w:t xml:space="preserve"> на 2022 </w:t>
      </w:r>
      <w:proofErr w:type="spellStart"/>
      <w:r>
        <w:rPr>
          <w:rFonts w:ascii="Times New Roman" w:hAnsi="Times New Roman"/>
          <w:b/>
          <w:sz w:val="24"/>
          <w:szCs w:val="24"/>
        </w:rPr>
        <w:t>рік</w:t>
      </w:r>
      <w:proofErr w:type="spellEnd"/>
      <w:r>
        <w:rPr>
          <w:rFonts w:ascii="Times New Roman" w:hAnsi="Times New Roman"/>
          <w:b/>
          <w:sz w:val="24"/>
          <w:szCs w:val="24"/>
        </w:rPr>
        <w:t xml:space="preserve">, </w:t>
      </w:r>
      <w:proofErr w:type="spellStart"/>
      <w:r>
        <w:rPr>
          <w:rFonts w:ascii="Times New Roman" w:hAnsi="Times New Roman"/>
          <w:b/>
          <w:sz w:val="24"/>
          <w:szCs w:val="24"/>
        </w:rPr>
        <w:t>виходячи</w:t>
      </w:r>
      <w:proofErr w:type="spellEnd"/>
      <w:r>
        <w:rPr>
          <w:rFonts w:ascii="Times New Roman" w:hAnsi="Times New Roman"/>
          <w:b/>
          <w:sz w:val="24"/>
          <w:szCs w:val="24"/>
        </w:rPr>
        <w:t xml:space="preserve"> </w:t>
      </w:r>
      <w:proofErr w:type="spellStart"/>
      <w:r>
        <w:rPr>
          <w:rFonts w:ascii="Times New Roman" w:hAnsi="Times New Roman"/>
          <w:b/>
          <w:sz w:val="24"/>
          <w:szCs w:val="24"/>
        </w:rPr>
        <w:t>з</w:t>
      </w:r>
      <w:proofErr w:type="spellEnd"/>
      <w:r>
        <w:rPr>
          <w:rFonts w:ascii="Times New Roman" w:hAnsi="Times New Roman"/>
          <w:b/>
          <w:sz w:val="24"/>
          <w:szCs w:val="24"/>
        </w:rPr>
        <w:t xml:space="preserve"> </w:t>
      </w:r>
      <w:proofErr w:type="spellStart"/>
      <w:r>
        <w:rPr>
          <w:rFonts w:ascii="Times New Roman" w:hAnsi="Times New Roman"/>
          <w:b/>
          <w:sz w:val="24"/>
          <w:szCs w:val="24"/>
        </w:rPr>
        <w:t>очікуваного</w:t>
      </w:r>
      <w:proofErr w:type="spellEnd"/>
      <w:r>
        <w:rPr>
          <w:rFonts w:ascii="Times New Roman" w:hAnsi="Times New Roman"/>
          <w:b/>
          <w:sz w:val="24"/>
          <w:szCs w:val="24"/>
        </w:rPr>
        <w:t xml:space="preserve"> </w:t>
      </w:r>
      <w:proofErr w:type="spellStart"/>
      <w:r>
        <w:rPr>
          <w:rFonts w:ascii="Times New Roman" w:hAnsi="Times New Roman"/>
          <w:b/>
          <w:sz w:val="24"/>
          <w:szCs w:val="24"/>
        </w:rPr>
        <w:t>обсягу</w:t>
      </w:r>
      <w:proofErr w:type="spellEnd"/>
      <w:r>
        <w:rPr>
          <w:rFonts w:ascii="Times New Roman" w:hAnsi="Times New Roman"/>
          <w:b/>
          <w:sz w:val="24"/>
          <w:szCs w:val="24"/>
        </w:rPr>
        <w:t xml:space="preserve"> </w:t>
      </w:r>
      <w:proofErr w:type="spellStart"/>
      <w:r>
        <w:rPr>
          <w:rFonts w:ascii="Times New Roman" w:hAnsi="Times New Roman"/>
          <w:b/>
          <w:sz w:val="24"/>
          <w:szCs w:val="24"/>
        </w:rPr>
        <w:t>споживання</w:t>
      </w:r>
      <w:proofErr w:type="spellEnd"/>
      <w:r>
        <w:rPr>
          <w:rFonts w:ascii="Times New Roman" w:hAnsi="Times New Roman"/>
          <w:b/>
          <w:sz w:val="24"/>
          <w:szCs w:val="24"/>
        </w:rPr>
        <w:t xml:space="preserve"> </w:t>
      </w:r>
      <w:proofErr w:type="spellStart"/>
      <w:r>
        <w:rPr>
          <w:rFonts w:ascii="Times New Roman" w:hAnsi="Times New Roman"/>
          <w:b/>
          <w:sz w:val="24"/>
          <w:szCs w:val="24"/>
        </w:rPr>
        <w:t>електричної</w:t>
      </w:r>
      <w:proofErr w:type="spellEnd"/>
      <w:r>
        <w:rPr>
          <w:rFonts w:ascii="Times New Roman" w:hAnsi="Times New Roman"/>
          <w:b/>
          <w:sz w:val="24"/>
          <w:szCs w:val="24"/>
        </w:rPr>
        <w:t xml:space="preserve"> </w:t>
      </w:r>
      <w:proofErr w:type="spellStart"/>
      <w:r>
        <w:rPr>
          <w:rFonts w:ascii="Times New Roman" w:hAnsi="Times New Roman"/>
          <w:b/>
          <w:sz w:val="24"/>
          <w:szCs w:val="24"/>
        </w:rPr>
        <w:t>енергії</w:t>
      </w:r>
      <w:proofErr w:type="spellEnd"/>
      <w:r>
        <w:rPr>
          <w:rFonts w:ascii="Times New Roman" w:hAnsi="Times New Roman"/>
          <w:b/>
          <w:sz w:val="24"/>
          <w:szCs w:val="24"/>
        </w:rPr>
        <w:t xml:space="preserve"> на 2022 </w:t>
      </w:r>
      <w:proofErr w:type="spellStart"/>
      <w:r>
        <w:rPr>
          <w:rFonts w:ascii="Times New Roman" w:hAnsi="Times New Roman"/>
          <w:b/>
          <w:sz w:val="24"/>
          <w:szCs w:val="24"/>
        </w:rPr>
        <w:t>рік</w:t>
      </w:r>
      <w:proofErr w:type="spellEnd"/>
      <w:r>
        <w:rPr>
          <w:rFonts w:ascii="Times New Roman" w:hAnsi="Times New Roman"/>
          <w:b/>
          <w:sz w:val="24"/>
          <w:szCs w:val="24"/>
        </w:rPr>
        <w:t xml:space="preserve"> в </w:t>
      </w:r>
      <w:proofErr w:type="spellStart"/>
      <w:r>
        <w:rPr>
          <w:rFonts w:ascii="Times New Roman" w:hAnsi="Times New Roman"/>
          <w:b/>
          <w:sz w:val="24"/>
          <w:szCs w:val="24"/>
        </w:rPr>
        <w:t>розмірі</w:t>
      </w:r>
      <w:proofErr w:type="spellEnd"/>
      <w:r>
        <w:rPr>
          <w:rFonts w:ascii="Times New Roman" w:hAnsi="Times New Roman"/>
          <w:b/>
          <w:sz w:val="24"/>
          <w:szCs w:val="24"/>
        </w:rPr>
        <w:t xml:space="preserve"> 140000</w:t>
      </w:r>
      <w:r>
        <w:rPr>
          <w:rFonts w:ascii="Times New Roman" w:hAnsi="Times New Roman"/>
          <w:b/>
          <w:sz w:val="24"/>
          <w:szCs w:val="24"/>
        </w:rPr>
        <w:t xml:space="preserve"> кВт*год (в т.ч. на потреби </w:t>
      </w:r>
      <w:proofErr w:type="spellStart"/>
      <w:r>
        <w:rPr>
          <w:rFonts w:ascii="Times New Roman" w:hAnsi="Times New Roman"/>
          <w:b/>
          <w:sz w:val="24"/>
          <w:szCs w:val="24"/>
        </w:rPr>
        <w:t>орендаря</w:t>
      </w:r>
      <w:proofErr w:type="spellEnd"/>
      <w:r>
        <w:rPr>
          <w:rFonts w:ascii="Times New Roman" w:hAnsi="Times New Roman"/>
          <w:b/>
          <w:sz w:val="24"/>
          <w:szCs w:val="24"/>
        </w:rPr>
        <w:t xml:space="preserve"> 61600 кВт*год), становить:</w:t>
      </w:r>
    </w:p>
    <w:p w:rsidR="00E46513" w:rsidRDefault="00EA55FC">
      <w:pPr>
        <w:pStyle w:val="DefaultStyle"/>
      </w:pPr>
      <w:r>
        <w:rPr>
          <w:rFonts w:ascii="Times New Roman" w:hAnsi="Times New Roman"/>
          <w:b/>
          <w:sz w:val="24"/>
          <w:szCs w:val="24"/>
        </w:rPr>
        <w:t xml:space="preserve">140000 </w:t>
      </w:r>
      <w:proofErr w:type="spellStart"/>
      <w:r>
        <w:rPr>
          <w:rFonts w:ascii="Times New Roman" w:hAnsi="Times New Roman"/>
          <w:b/>
          <w:sz w:val="24"/>
          <w:szCs w:val="24"/>
        </w:rPr>
        <w:t>Квт</w:t>
      </w:r>
      <w:proofErr w:type="spellEnd"/>
      <w:r>
        <w:rPr>
          <w:rFonts w:ascii="Times New Roman" w:hAnsi="Times New Roman"/>
          <w:b/>
          <w:sz w:val="24"/>
          <w:szCs w:val="24"/>
        </w:rPr>
        <w:t xml:space="preserve">*год </w:t>
      </w:r>
      <w:proofErr w:type="spellStart"/>
      <w:r>
        <w:rPr>
          <w:rFonts w:ascii="Times New Roman" w:hAnsi="Times New Roman"/>
          <w:b/>
          <w:sz w:val="24"/>
          <w:szCs w:val="24"/>
        </w:rPr>
        <w:t>х</w:t>
      </w:r>
      <w:proofErr w:type="spellEnd"/>
      <w:r>
        <w:rPr>
          <w:rFonts w:ascii="Times New Roman" w:hAnsi="Times New Roman"/>
          <w:b/>
          <w:sz w:val="24"/>
          <w:szCs w:val="24"/>
        </w:rPr>
        <w:t xml:space="preserve"> </w:t>
      </w:r>
      <w:r>
        <w:rPr>
          <w:rFonts w:ascii="Times New Roman" w:hAnsi="Times New Roman"/>
          <w:b/>
          <w:sz w:val="24"/>
          <w:szCs w:val="24"/>
          <w:lang w:val="uk-UA"/>
        </w:rPr>
        <w:t>5,46875</w:t>
      </w:r>
      <w:r>
        <w:rPr>
          <w:rFonts w:ascii="Times New Roman" w:hAnsi="Times New Roman"/>
          <w:b/>
          <w:sz w:val="24"/>
          <w:szCs w:val="24"/>
        </w:rPr>
        <w:t xml:space="preserve"> </w:t>
      </w:r>
      <w:proofErr w:type="spellStart"/>
      <w:r>
        <w:rPr>
          <w:rFonts w:ascii="Times New Roman" w:hAnsi="Times New Roman"/>
          <w:b/>
          <w:sz w:val="24"/>
          <w:szCs w:val="24"/>
        </w:rPr>
        <w:t>грн</w:t>
      </w:r>
      <w:proofErr w:type="spellEnd"/>
      <w:r>
        <w:rPr>
          <w:rFonts w:ascii="Times New Roman" w:hAnsi="Times New Roman"/>
          <w:b/>
          <w:sz w:val="24"/>
          <w:szCs w:val="24"/>
        </w:rPr>
        <w:t xml:space="preserve">./кВт*год  </w:t>
      </w:r>
      <w:proofErr w:type="spellStart"/>
      <w:r>
        <w:rPr>
          <w:rFonts w:ascii="Times New Roman" w:hAnsi="Times New Roman"/>
          <w:b/>
          <w:sz w:val="24"/>
          <w:szCs w:val="24"/>
        </w:rPr>
        <w:t>х</w:t>
      </w:r>
      <w:proofErr w:type="spellEnd"/>
      <w:r>
        <w:rPr>
          <w:rFonts w:ascii="Times New Roman" w:hAnsi="Times New Roman"/>
          <w:b/>
          <w:sz w:val="24"/>
          <w:szCs w:val="24"/>
        </w:rPr>
        <w:t xml:space="preserve"> 1,28% = 9</w:t>
      </w:r>
      <w:r>
        <w:rPr>
          <w:rFonts w:ascii="Times New Roman" w:hAnsi="Times New Roman"/>
          <w:b/>
          <w:sz w:val="24"/>
          <w:szCs w:val="24"/>
          <w:lang w:val="uk-UA"/>
        </w:rPr>
        <w:t>80000</w:t>
      </w:r>
      <w:r>
        <w:rPr>
          <w:rFonts w:ascii="Times New Roman" w:hAnsi="Times New Roman"/>
          <w:b/>
          <w:sz w:val="24"/>
          <w:szCs w:val="24"/>
        </w:rPr>
        <w:t xml:space="preserve">,00 </w:t>
      </w:r>
      <w:proofErr w:type="spellStart"/>
      <w:r>
        <w:rPr>
          <w:rFonts w:ascii="Times New Roman" w:hAnsi="Times New Roman"/>
          <w:b/>
          <w:sz w:val="24"/>
          <w:szCs w:val="24"/>
        </w:rPr>
        <w:t>грн</w:t>
      </w:r>
      <w:proofErr w:type="spellEnd"/>
      <w:r>
        <w:rPr>
          <w:rFonts w:ascii="Times New Roman" w:hAnsi="Times New Roman"/>
          <w:b/>
          <w:sz w:val="24"/>
          <w:szCs w:val="24"/>
        </w:rPr>
        <w:t xml:space="preserve">. (в тому </w:t>
      </w:r>
      <w:proofErr w:type="spellStart"/>
      <w:r>
        <w:rPr>
          <w:rFonts w:ascii="Times New Roman" w:hAnsi="Times New Roman"/>
          <w:b/>
          <w:sz w:val="24"/>
          <w:szCs w:val="24"/>
        </w:rPr>
        <w:t>числі</w:t>
      </w:r>
      <w:proofErr w:type="spellEnd"/>
      <w:r>
        <w:rPr>
          <w:rFonts w:ascii="Times New Roman" w:hAnsi="Times New Roman"/>
          <w:b/>
          <w:sz w:val="24"/>
          <w:szCs w:val="24"/>
        </w:rPr>
        <w:t xml:space="preserve"> на потреби </w:t>
      </w:r>
      <w:proofErr w:type="spellStart"/>
      <w:r>
        <w:rPr>
          <w:rFonts w:ascii="Times New Roman" w:hAnsi="Times New Roman"/>
          <w:b/>
          <w:sz w:val="24"/>
          <w:szCs w:val="24"/>
        </w:rPr>
        <w:t>орендаря</w:t>
      </w:r>
      <w:proofErr w:type="spellEnd"/>
      <w:r>
        <w:rPr>
          <w:rFonts w:ascii="Times New Roman" w:hAnsi="Times New Roman"/>
          <w:b/>
          <w:sz w:val="24"/>
          <w:szCs w:val="24"/>
        </w:rPr>
        <w:t xml:space="preserve"> 61600 кВт*год</w:t>
      </w:r>
      <w:proofErr w:type="gramStart"/>
      <w:r>
        <w:rPr>
          <w:rFonts w:ascii="Times New Roman" w:hAnsi="Times New Roman"/>
          <w:b/>
          <w:sz w:val="24"/>
          <w:szCs w:val="24"/>
        </w:rPr>
        <w:t>.</w:t>
      </w:r>
      <w:proofErr w:type="gramEnd"/>
      <w:r>
        <w:rPr>
          <w:rFonts w:ascii="Times New Roman" w:hAnsi="Times New Roman"/>
          <w:b/>
          <w:sz w:val="24"/>
          <w:szCs w:val="24"/>
        </w:rPr>
        <w:t xml:space="preserve"> </w:t>
      </w:r>
      <w:proofErr w:type="gramStart"/>
      <w:r>
        <w:rPr>
          <w:rFonts w:ascii="Times New Roman" w:hAnsi="Times New Roman"/>
          <w:b/>
          <w:sz w:val="24"/>
          <w:szCs w:val="24"/>
        </w:rPr>
        <w:t>н</w:t>
      </w:r>
      <w:proofErr w:type="gramEnd"/>
      <w:r>
        <w:rPr>
          <w:rFonts w:ascii="Times New Roman" w:hAnsi="Times New Roman"/>
          <w:b/>
          <w:sz w:val="24"/>
          <w:szCs w:val="24"/>
        </w:rPr>
        <w:t>а суму 4</w:t>
      </w:r>
      <w:r>
        <w:rPr>
          <w:rFonts w:ascii="Times New Roman" w:hAnsi="Times New Roman"/>
          <w:b/>
          <w:sz w:val="24"/>
          <w:szCs w:val="24"/>
          <w:lang w:val="uk-UA"/>
        </w:rPr>
        <w:t>11600</w:t>
      </w:r>
      <w:r>
        <w:rPr>
          <w:rFonts w:ascii="Times New Roman" w:hAnsi="Times New Roman"/>
          <w:b/>
          <w:sz w:val="24"/>
          <w:szCs w:val="24"/>
        </w:rPr>
        <w:t xml:space="preserve">,00 </w:t>
      </w:r>
      <w:proofErr w:type="spellStart"/>
      <w:r>
        <w:rPr>
          <w:rFonts w:ascii="Times New Roman" w:hAnsi="Times New Roman"/>
          <w:b/>
          <w:sz w:val="24"/>
          <w:szCs w:val="24"/>
        </w:rPr>
        <w:t>грн</w:t>
      </w:r>
      <w:proofErr w:type="spellEnd"/>
      <w:r>
        <w:rPr>
          <w:rFonts w:ascii="Times New Roman" w:hAnsi="Times New Roman"/>
          <w:b/>
          <w:sz w:val="24"/>
          <w:szCs w:val="24"/>
        </w:rPr>
        <w:t>.)</w:t>
      </w:r>
    </w:p>
    <w:p w:rsidR="00E46513" w:rsidRDefault="00E46513">
      <w:pPr>
        <w:pStyle w:val="DefaultStyle"/>
        <w:spacing w:after="0" w:line="100" w:lineRule="atLeast"/>
        <w:ind w:firstLine="567"/>
        <w:jc w:val="both"/>
      </w:pPr>
    </w:p>
    <w:p w:rsidR="00E46513" w:rsidRDefault="00EA55FC">
      <w:pPr>
        <w:pStyle w:val="DefaultStyle"/>
        <w:spacing w:after="0" w:line="100" w:lineRule="atLeast"/>
        <w:ind w:firstLine="567"/>
        <w:jc w:val="both"/>
      </w:pPr>
      <w:r>
        <w:rPr>
          <w:rFonts w:ascii="Times New Roman" w:hAnsi="Times New Roman" w:cs="Times New Roman"/>
          <w:b/>
          <w:i/>
          <w:sz w:val="24"/>
          <w:szCs w:val="24"/>
          <w:lang w:val="uk-UA"/>
        </w:rPr>
        <w:t>Нормативно-правове регулювання</w:t>
      </w:r>
      <w:r>
        <w:rPr>
          <w:rFonts w:ascii="Times New Roman" w:hAnsi="Times New Roman" w:cs="Times New Roman"/>
          <w:sz w:val="24"/>
          <w:szCs w:val="24"/>
          <w:lang w:val="uk-UA"/>
        </w:rPr>
        <w:t xml:space="preserve">. Закупівля електричної </w:t>
      </w:r>
      <w:r>
        <w:rPr>
          <w:rFonts w:ascii="Times New Roman" w:hAnsi="Times New Roman" w:cs="Times New Roman"/>
          <w:sz w:val="24"/>
          <w:szCs w:val="24"/>
          <w:lang w:val="uk-UA"/>
        </w:rPr>
        <w:t>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що з</w:t>
      </w:r>
      <w:r>
        <w:rPr>
          <w:rFonts w:ascii="Times New Roman" w:hAnsi="Times New Roman" w:cs="Times New Roman"/>
          <w:sz w:val="24"/>
          <w:szCs w:val="24"/>
          <w:lang w:val="uk-UA"/>
        </w:rPr>
        <w:t>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w:t>
      </w:r>
      <w:r>
        <w:rPr>
          <w:rFonts w:ascii="Times New Roman" w:hAnsi="Times New Roman" w:cs="Times New Roman"/>
          <w:sz w:val="24"/>
          <w:szCs w:val="24"/>
          <w:lang w:val="uk-UA"/>
        </w:rPr>
        <w:t>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w:t>
      </w:r>
      <w:r>
        <w:rPr>
          <w:rFonts w:ascii="Times New Roman" w:hAnsi="Times New Roman" w:cs="Times New Roman"/>
          <w:sz w:val="24"/>
          <w:szCs w:val="24"/>
          <w:lang w:val="uk-UA"/>
        </w:rPr>
        <w:t>м постановою НКРЕКП від 12.06.2018 № 375 (далі — Порядок № 375), та іншими нормативно-правовими актами, що стосуються предмета закупівлі.</w:t>
      </w:r>
    </w:p>
    <w:p w:rsidR="00E46513" w:rsidRDefault="00EA55FC">
      <w:pPr>
        <w:pStyle w:val="DefaultStyle"/>
        <w:spacing w:after="0" w:line="100" w:lineRule="atLeast"/>
        <w:ind w:firstLine="567"/>
        <w:jc w:val="both"/>
      </w:pPr>
      <w:r>
        <w:rPr>
          <w:rFonts w:ascii="Times New Roman" w:hAnsi="Times New Roman" w:cs="Times New Roman"/>
          <w:sz w:val="24"/>
          <w:szCs w:val="24"/>
          <w:lang w:val="uk-UA"/>
        </w:rPr>
        <w:t>Загальні положення. Згідно з пунктом 26 статті 1 Закону електрична енергія — енергія, що виробляється на об’єктах елек</w:t>
      </w:r>
      <w:r>
        <w:rPr>
          <w:rFonts w:ascii="Times New Roman" w:hAnsi="Times New Roman" w:cs="Times New Roman"/>
          <w:sz w:val="24"/>
          <w:szCs w:val="24"/>
          <w:lang w:val="uk-UA"/>
        </w:rPr>
        <w:t xml:space="preserve">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Pr>
          <w:rFonts w:ascii="Times New Roman" w:hAnsi="Times New Roman" w:cs="Times New Roman"/>
          <w:sz w:val="24"/>
          <w:szCs w:val="24"/>
          <w:lang w:val="uk-UA"/>
        </w:rPr>
        <w:t>електропостачальниками</w:t>
      </w:r>
      <w:proofErr w:type="spellEnd"/>
      <w:r>
        <w:rPr>
          <w:rFonts w:ascii="Times New Roman" w:hAnsi="Times New Roman" w:cs="Times New Roman"/>
          <w:sz w:val="24"/>
          <w:szCs w:val="24"/>
          <w:lang w:val="uk-UA"/>
        </w:rPr>
        <w:t>, які отримали відповідну ліцензію, за договором постачання електричної енергії спожива</w:t>
      </w:r>
      <w:r>
        <w:rPr>
          <w:rFonts w:ascii="Times New Roman" w:hAnsi="Times New Roman" w:cs="Times New Roman"/>
          <w:sz w:val="24"/>
          <w:szCs w:val="24"/>
          <w:lang w:val="uk-UA"/>
        </w:rPr>
        <w:t>чу.</w:t>
      </w:r>
    </w:p>
    <w:p w:rsidR="00E46513" w:rsidRDefault="00EA55FC">
      <w:pPr>
        <w:pStyle w:val="DefaultStyle"/>
        <w:spacing w:after="0" w:line="100" w:lineRule="atLeast"/>
        <w:ind w:firstLine="567"/>
        <w:jc w:val="both"/>
      </w:pPr>
      <w:r>
        <w:rPr>
          <w:rFonts w:ascii="Times New Roman" w:hAnsi="Times New Roman" w:cs="Times New Roman"/>
          <w:sz w:val="24"/>
          <w:szCs w:val="24"/>
          <w:lang w:val="uk-UA"/>
        </w:rPr>
        <w:t xml:space="preserve">Інформація про </w:t>
      </w:r>
      <w:proofErr w:type="spellStart"/>
      <w:r>
        <w:rPr>
          <w:rFonts w:ascii="Times New Roman" w:hAnsi="Times New Roman" w:cs="Times New Roman"/>
          <w:sz w:val="24"/>
          <w:szCs w:val="24"/>
          <w:lang w:val="uk-UA"/>
        </w:rPr>
        <w:t>електропостачальника</w:t>
      </w:r>
      <w:proofErr w:type="spellEnd"/>
      <w:r>
        <w:rPr>
          <w:rFonts w:ascii="Times New Roman" w:hAnsi="Times New Roman" w:cs="Times New Roman"/>
          <w:sz w:val="24"/>
          <w:szCs w:val="24"/>
          <w:lang w:val="uk-UA"/>
        </w:rPr>
        <w:t xml:space="preserve"> повинна міститись у переліку (ліцензійному реєстрі НКРЕКП)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w:t>
      </w:r>
      <w:r>
        <w:rPr>
          <w:rFonts w:ascii="Times New Roman" w:hAnsi="Times New Roman" w:cs="Times New Roman"/>
          <w:sz w:val="24"/>
          <w:szCs w:val="24"/>
          <w:lang w:val="uk-UA"/>
        </w:rPr>
        <w:t xml:space="preserve">но на офіційному </w:t>
      </w:r>
      <w:proofErr w:type="spellStart"/>
      <w:r>
        <w:rPr>
          <w:rFonts w:ascii="Times New Roman" w:hAnsi="Times New Roman" w:cs="Times New Roman"/>
          <w:sz w:val="24"/>
          <w:szCs w:val="24"/>
          <w:lang w:val="uk-UA"/>
        </w:rPr>
        <w:t>вебсайті</w:t>
      </w:r>
      <w:proofErr w:type="spellEnd"/>
      <w:r>
        <w:rPr>
          <w:rFonts w:ascii="Times New Roman" w:hAnsi="Times New Roman" w:cs="Times New Roman"/>
          <w:sz w:val="24"/>
          <w:szCs w:val="24"/>
          <w:lang w:val="uk-UA"/>
        </w:rPr>
        <w:t xml:space="preserve"> НКРЕКП у розділі:</w:t>
      </w:r>
    </w:p>
    <w:p w:rsidR="00E46513" w:rsidRDefault="00EA55FC">
      <w:pPr>
        <w:pStyle w:val="DefaultStyle"/>
        <w:spacing w:after="0" w:line="100" w:lineRule="atLeast"/>
        <w:ind w:firstLine="567"/>
        <w:jc w:val="both"/>
      </w:pPr>
      <w:r>
        <w:rPr>
          <w:rFonts w:ascii="Times New Roman" w:hAnsi="Times New Roman" w:cs="Times New Roman"/>
          <w:sz w:val="24"/>
          <w:szCs w:val="24"/>
          <w:lang w:val="uk-UA"/>
        </w:rPr>
        <w:t>Електрична енергія  /  Ліцензування  /  Реєстри ліцензіатів (вид діяльності — постачання електричної енергії).</w:t>
      </w:r>
    </w:p>
    <w:p w:rsidR="00E46513" w:rsidRDefault="00EA55FC">
      <w:pPr>
        <w:pStyle w:val="DefaultStyle"/>
        <w:spacing w:after="0" w:line="100" w:lineRule="atLeast"/>
        <w:ind w:firstLine="567"/>
        <w:jc w:val="both"/>
      </w:pPr>
      <w:proofErr w:type="spellStart"/>
      <w:r>
        <w:rPr>
          <w:rFonts w:ascii="Times New Roman" w:hAnsi="Times New Roman" w:cs="Times New Roman"/>
          <w:sz w:val="24"/>
          <w:szCs w:val="24"/>
          <w:lang w:val="uk-UA"/>
        </w:rPr>
        <w:t>Електропостачальник</w:t>
      </w:r>
      <w:proofErr w:type="spellEnd"/>
      <w:r>
        <w:rPr>
          <w:rFonts w:ascii="Times New Roman" w:hAnsi="Times New Roman" w:cs="Times New Roman"/>
          <w:sz w:val="24"/>
          <w:szCs w:val="24"/>
          <w:lang w:val="uk-UA"/>
        </w:rPr>
        <w:t xml:space="preserve"> повинен забезпечити поставку електричної енергії на об’єкти замовника та підключе</w:t>
      </w:r>
      <w:r>
        <w:rPr>
          <w:rFonts w:ascii="Times New Roman" w:hAnsi="Times New Roman" w:cs="Times New Roman"/>
          <w:sz w:val="24"/>
          <w:szCs w:val="24"/>
          <w:lang w:val="uk-UA"/>
        </w:rPr>
        <w:t>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w:t>
      </w:r>
      <w:r>
        <w:rPr>
          <w:rFonts w:ascii="Times New Roman" w:hAnsi="Times New Roman" w:cs="Times New Roman"/>
          <w:sz w:val="24"/>
          <w:szCs w:val="24"/>
          <w:lang w:val="uk-UA"/>
        </w:rPr>
        <w:t>и України в галузі захисту довкілля.</w:t>
      </w:r>
    </w:p>
    <w:p w:rsidR="00E46513" w:rsidRDefault="00EA55FC">
      <w:pPr>
        <w:pStyle w:val="DefaultStyle"/>
        <w:spacing w:after="0" w:line="100" w:lineRule="atLeast"/>
        <w:jc w:val="both"/>
      </w:pPr>
      <w:r>
        <w:rPr>
          <w:rFonts w:ascii="Times New Roman" w:hAnsi="Times New Roman" w:cs="Times New Roman"/>
          <w:b/>
          <w:i/>
          <w:sz w:val="24"/>
          <w:szCs w:val="24"/>
          <w:lang w:val="uk-UA"/>
        </w:rPr>
        <w:tab/>
        <w:t>Обґрунтування технічних характеристик</w:t>
      </w:r>
      <w:r>
        <w:rPr>
          <w:rFonts w:ascii="Times New Roman" w:hAnsi="Times New Roman" w:cs="Times New Roman"/>
          <w:b/>
          <w:sz w:val="24"/>
          <w:szCs w:val="24"/>
          <w:lang w:val="uk-UA"/>
        </w:rPr>
        <w:t>.</w:t>
      </w:r>
      <w:r>
        <w:rPr>
          <w:rFonts w:ascii="Times New Roman" w:hAnsi="Times New Roman" w:cs="Times New Roman"/>
          <w:sz w:val="24"/>
          <w:szCs w:val="24"/>
          <w:lang w:val="uk-UA"/>
        </w:rPr>
        <w:t xml:space="preserve"> Термін постачання — з </w:t>
      </w:r>
      <w:r>
        <w:rPr>
          <w:rFonts w:ascii="Times New Roman" w:hAnsi="Times New Roman" w:cs="Times New Roman"/>
          <w:b/>
          <w:bCs/>
          <w:sz w:val="24"/>
          <w:szCs w:val="24"/>
          <w:lang w:val="uk-UA"/>
        </w:rPr>
        <w:t>01.01.2023р.</w:t>
      </w:r>
      <w:r>
        <w:rPr>
          <w:rFonts w:ascii="Times New Roman" w:hAnsi="Times New Roman" w:cs="Times New Roman"/>
          <w:sz w:val="24"/>
          <w:szCs w:val="24"/>
          <w:lang w:val="uk-UA"/>
        </w:rPr>
        <w:t xml:space="preserve"> по </w:t>
      </w:r>
      <w:r>
        <w:rPr>
          <w:rFonts w:ascii="Times New Roman" w:hAnsi="Times New Roman" w:cs="Times New Roman"/>
          <w:b/>
          <w:sz w:val="24"/>
          <w:szCs w:val="24"/>
          <w:lang w:val="uk-UA"/>
        </w:rPr>
        <w:t>31.12.2023р. включно</w:t>
      </w:r>
      <w:r>
        <w:rPr>
          <w:rFonts w:ascii="Times New Roman" w:hAnsi="Times New Roman" w:cs="Times New Roman"/>
          <w:sz w:val="24"/>
          <w:szCs w:val="24"/>
          <w:lang w:val="uk-UA"/>
        </w:rPr>
        <w:t>.</w:t>
      </w:r>
    </w:p>
    <w:p w:rsidR="00E46513" w:rsidRDefault="00EA55FC">
      <w:pPr>
        <w:pStyle w:val="DefaultStyle"/>
        <w:spacing w:after="0" w:line="100" w:lineRule="atLeast"/>
        <w:ind w:firstLine="567"/>
        <w:jc w:val="both"/>
      </w:pPr>
      <w:r>
        <w:rPr>
          <w:rFonts w:ascii="Times New Roman" w:hAnsi="Times New Roman" w:cs="Times New Roman"/>
          <w:sz w:val="24"/>
          <w:szCs w:val="24"/>
          <w:lang w:val="uk-UA"/>
        </w:rPr>
        <w:t>Кількісною характеристикою предмета закупівлі є обсяг споживання електричної енергії. За одиницю виміру кількості елект</w:t>
      </w:r>
      <w:r>
        <w:rPr>
          <w:rFonts w:ascii="Times New Roman" w:hAnsi="Times New Roman" w:cs="Times New Roman"/>
          <w:sz w:val="24"/>
          <w:szCs w:val="24"/>
          <w:lang w:val="uk-UA"/>
        </w:rPr>
        <w:t>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орендарів,  враховуючи об</w:t>
      </w:r>
      <w:r>
        <w:rPr>
          <w:rFonts w:ascii="Times New Roman" w:hAnsi="Times New Roman" w:cs="Times New Roman"/>
          <w:sz w:val="24"/>
          <w:szCs w:val="24"/>
          <w:lang w:val="uk-UA"/>
        </w:rPr>
        <w:t xml:space="preserve">сяги споживання переднього та поточного календарного року, становить </w:t>
      </w:r>
      <w:r>
        <w:rPr>
          <w:rFonts w:ascii="Times New Roman" w:hAnsi="Times New Roman" w:cs="Times New Roman"/>
          <w:b/>
          <w:sz w:val="24"/>
          <w:szCs w:val="24"/>
          <w:lang w:val="uk-UA"/>
        </w:rPr>
        <w:t xml:space="preserve">140 000 </w:t>
      </w:r>
      <w:proofErr w:type="spellStart"/>
      <w:r>
        <w:rPr>
          <w:rFonts w:ascii="Times New Roman" w:hAnsi="Times New Roman" w:cs="Times New Roman"/>
          <w:b/>
          <w:sz w:val="24"/>
          <w:szCs w:val="24"/>
          <w:lang w:val="uk-UA"/>
        </w:rPr>
        <w:t>кВт.год</w:t>
      </w:r>
      <w:proofErr w:type="spellEnd"/>
      <w:r>
        <w:rPr>
          <w:rFonts w:ascii="Times New Roman" w:hAnsi="Times New Roman" w:cs="Times New Roman"/>
          <w:b/>
          <w:sz w:val="24"/>
          <w:szCs w:val="24"/>
          <w:lang w:val="uk-UA"/>
        </w:rPr>
        <w:t xml:space="preserve"> на 2023р</w:t>
      </w:r>
      <w:r>
        <w:rPr>
          <w:rFonts w:ascii="Times New Roman" w:hAnsi="Times New Roman" w:cs="Times New Roman"/>
          <w:sz w:val="24"/>
          <w:szCs w:val="24"/>
          <w:lang w:val="uk-UA"/>
        </w:rPr>
        <w:t>.</w:t>
      </w:r>
    </w:p>
    <w:p w:rsidR="00E46513" w:rsidRDefault="00EA55FC">
      <w:pPr>
        <w:pStyle w:val="DefaultStyle"/>
        <w:spacing w:after="0" w:line="100" w:lineRule="atLeast"/>
        <w:ind w:firstLine="567"/>
        <w:jc w:val="both"/>
      </w:pPr>
      <w:r>
        <w:rPr>
          <w:rFonts w:ascii="Times New Roman" w:hAnsi="Times New Roman" w:cs="Times New Roman"/>
          <w:b/>
          <w:bCs/>
          <w:i/>
          <w:iCs/>
          <w:sz w:val="24"/>
          <w:szCs w:val="24"/>
          <w:lang w:val="uk-UA"/>
        </w:rPr>
        <w:t>Обґрунтування якісних характеристик</w:t>
      </w:r>
      <w:r>
        <w:rPr>
          <w:rFonts w:ascii="Times New Roman" w:hAnsi="Times New Roman" w:cs="Times New Roman"/>
          <w:sz w:val="24"/>
          <w:szCs w:val="24"/>
          <w:lang w:val="uk-UA"/>
        </w:rPr>
        <w:t>. Пунктом 1.1.2 глави 1.1 розділу І ПРРЕЕ визначено, що якість електропостачання — це перелік визначених Регулятором показникі</w:t>
      </w:r>
      <w:r>
        <w:rPr>
          <w:rFonts w:ascii="Times New Roman" w:hAnsi="Times New Roman" w:cs="Times New Roman"/>
          <w:sz w:val="24"/>
          <w:szCs w:val="24"/>
          <w:lang w:val="uk-UA"/>
        </w:rPr>
        <w:t>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rsidR="00E46513" w:rsidRDefault="00EA55FC">
      <w:pPr>
        <w:pStyle w:val="DefaultStyle"/>
        <w:spacing w:after="0" w:line="100" w:lineRule="atLeast"/>
        <w:ind w:firstLine="567"/>
        <w:jc w:val="both"/>
      </w:pPr>
      <w:proofErr w:type="spellStart"/>
      <w:r>
        <w:rPr>
          <w:rFonts w:ascii="Times New Roman" w:hAnsi="Times New Roman" w:cs="Times New Roman"/>
          <w:sz w:val="24"/>
          <w:szCs w:val="24"/>
          <w:lang w:val="uk-UA"/>
        </w:rPr>
        <w:lastRenderedPageBreak/>
        <w:t>Електропостачальник</w:t>
      </w:r>
      <w:proofErr w:type="spellEnd"/>
      <w:r>
        <w:rPr>
          <w:rFonts w:ascii="Times New Roman" w:hAnsi="Times New Roman" w:cs="Times New Roman"/>
          <w:sz w:val="24"/>
          <w:szCs w:val="24"/>
          <w:lang w:val="uk-UA"/>
        </w:rPr>
        <w:t xml:space="preserve"> забезпечує дотрима</w:t>
      </w:r>
      <w:r>
        <w:rPr>
          <w:rFonts w:ascii="Times New Roman" w:hAnsi="Times New Roman" w:cs="Times New Roman"/>
          <w:sz w:val="24"/>
          <w:szCs w:val="24"/>
          <w:lang w:val="uk-UA"/>
        </w:rPr>
        <w:t>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w:t>
      </w:r>
      <w:r>
        <w:rPr>
          <w:rFonts w:ascii="Times New Roman" w:hAnsi="Times New Roman" w:cs="Times New Roman"/>
          <w:sz w:val="24"/>
          <w:szCs w:val="24"/>
          <w:lang w:val="uk-UA"/>
        </w:rPr>
        <w:t>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w:t>
      </w:r>
      <w:r>
        <w:rPr>
          <w:rFonts w:ascii="Times New Roman" w:hAnsi="Times New Roman" w:cs="Times New Roman"/>
          <w:sz w:val="24"/>
          <w:szCs w:val="24"/>
          <w:lang w:val="uk-UA"/>
        </w:rPr>
        <w:t>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w:t>
      </w:r>
      <w:r>
        <w:rPr>
          <w:rFonts w:ascii="Times New Roman" w:hAnsi="Times New Roman" w:cs="Times New Roman"/>
          <w:sz w:val="24"/>
          <w:szCs w:val="24"/>
          <w:lang w:val="uk-UA"/>
        </w:rPr>
        <w:t xml:space="preserve">влі передбачається необхідність застосування заходів із захисту довкілля, у тому числі під час виконання договору про закупівлю. </w:t>
      </w:r>
      <w:proofErr w:type="spellStart"/>
      <w:r>
        <w:rPr>
          <w:rFonts w:ascii="Times New Roman" w:hAnsi="Times New Roman" w:cs="Times New Roman"/>
          <w:sz w:val="24"/>
          <w:szCs w:val="24"/>
          <w:lang w:val="uk-UA"/>
        </w:rPr>
        <w:t>Електропостачальник</w:t>
      </w:r>
      <w:proofErr w:type="spellEnd"/>
      <w:r>
        <w:rPr>
          <w:rFonts w:ascii="Times New Roman" w:hAnsi="Times New Roman" w:cs="Times New Roman"/>
          <w:sz w:val="24"/>
          <w:szCs w:val="24"/>
          <w:lang w:val="uk-UA"/>
        </w:rPr>
        <w:t xml:space="preserve"> зобов’язується дотримуватися передбачених чинним законодавством вимог щодо застосування заходів із захисту </w:t>
      </w:r>
      <w:r>
        <w:rPr>
          <w:rFonts w:ascii="Times New Roman" w:hAnsi="Times New Roman" w:cs="Times New Roman"/>
          <w:sz w:val="24"/>
          <w:szCs w:val="24"/>
          <w:lang w:val="uk-UA"/>
        </w:rPr>
        <w:t>довкілля.</w:t>
      </w:r>
    </w:p>
    <w:p w:rsidR="00E46513" w:rsidRDefault="00EA55FC">
      <w:pPr>
        <w:pStyle w:val="DefaultStyle"/>
        <w:spacing w:after="0" w:line="100" w:lineRule="atLeast"/>
        <w:ind w:firstLine="567"/>
        <w:jc w:val="both"/>
      </w:pPr>
      <w:proofErr w:type="spellStart"/>
      <w:r>
        <w:rPr>
          <w:rFonts w:ascii="Times New Roman" w:hAnsi="Times New Roman" w:cs="Times New Roman"/>
          <w:sz w:val="24"/>
          <w:szCs w:val="24"/>
          <w:lang w:val="uk-UA"/>
        </w:rPr>
        <w:t>Електропостачальник</w:t>
      </w:r>
      <w:proofErr w:type="spellEnd"/>
      <w:r>
        <w:rPr>
          <w:rFonts w:ascii="Times New Roman" w:hAnsi="Times New Roman" w:cs="Times New Roman"/>
          <w:sz w:val="24"/>
          <w:szCs w:val="24"/>
          <w:lang w:val="uk-UA"/>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w:t>
      </w:r>
      <w:r>
        <w:rPr>
          <w:rFonts w:ascii="Times New Roman" w:hAnsi="Times New Roman" w:cs="Times New Roman"/>
          <w:sz w:val="24"/>
          <w:szCs w:val="24"/>
          <w:lang w:val="uk-UA"/>
        </w:rPr>
        <w:t>питу на споживання електричної енергії споживачу (замовнику).</w:t>
      </w:r>
    </w:p>
    <w:p w:rsidR="00E46513" w:rsidRDefault="00EA55FC">
      <w:pPr>
        <w:pStyle w:val="DefaultStyle"/>
        <w:spacing w:after="0" w:line="100" w:lineRule="atLeast"/>
        <w:ind w:firstLine="567"/>
        <w:jc w:val="both"/>
      </w:pPr>
      <w:proofErr w:type="spellStart"/>
      <w:r>
        <w:rPr>
          <w:rFonts w:ascii="Times New Roman" w:hAnsi="Times New Roman" w:cs="Times New Roman"/>
          <w:sz w:val="24"/>
          <w:szCs w:val="24"/>
          <w:lang w:val="uk-UA"/>
        </w:rPr>
        <w:t>Електропостачальник</w:t>
      </w:r>
      <w:proofErr w:type="spellEnd"/>
      <w:r>
        <w:rPr>
          <w:rFonts w:ascii="Times New Roman" w:hAnsi="Times New Roman" w:cs="Times New Roman"/>
          <w:sz w:val="24"/>
          <w:szCs w:val="24"/>
          <w:lang w:val="uk-UA"/>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w:t>
      </w:r>
      <w:r>
        <w:rPr>
          <w:rFonts w:ascii="Times New Roman" w:hAnsi="Times New Roman" w:cs="Times New Roman"/>
          <w:sz w:val="24"/>
          <w:szCs w:val="24"/>
          <w:lang w:val="uk-UA"/>
        </w:rPr>
        <w:t xml:space="preserve">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Pr>
          <w:rFonts w:ascii="Times New Roman" w:hAnsi="Times New Roman" w:cs="Times New Roman"/>
          <w:sz w:val="24"/>
          <w:szCs w:val="24"/>
          <w:lang w:val="uk-UA"/>
        </w:rPr>
        <w:t>електропостачальником</w:t>
      </w:r>
      <w:proofErr w:type="spellEnd"/>
      <w:r>
        <w:rPr>
          <w:rFonts w:ascii="Times New Roman" w:hAnsi="Times New Roman" w:cs="Times New Roman"/>
          <w:sz w:val="24"/>
          <w:szCs w:val="24"/>
          <w:lang w:val="uk-UA"/>
        </w:rPr>
        <w:t xml:space="preserve"> та споживачем (замовником), ведення точних та прозорих розрах</w:t>
      </w:r>
      <w:r>
        <w:rPr>
          <w:rFonts w:ascii="Times New Roman" w:hAnsi="Times New Roman" w:cs="Times New Roman"/>
          <w:sz w:val="24"/>
          <w:szCs w:val="24"/>
          <w:lang w:val="uk-UA"/>
        </w:rPr>
        <w:t>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w:t>
      </w:r>
    </w:p>
    <w:p w:rsidR="00E46513" w:rsidRDefault="00EA55FC">
      <w:pPr>
        <w:pStyle w:val="DefaultStyle"/>
        <w:spacing w:after="0" w:line="100" w:lineRule="atLeast"/>
        <w:ind w:firstLine="567"/>
        <w:jc w:val="both"/>
      </w:pPr>
      <w:r>
        <w:rPr>
          <w:rFonts w:ascii="Times New Roman" w:hAnsi="Times New Roman" w:cs="Times New Roman"/>
          <w:sz w:val="24"/>
          <w:szCs w:val="24"/>
          <w:lang w:val="uk-UA"/>
        </w:rPr>
        <w:t xml:space="preserve">Постачальник </w:t>
      </w:r>
      <w:r>
        <w:rPr>
          <w:rFonts w:ascii="Times New Roman" w:hAnsi="Times New Roman" w:cs="Times New Roman"/>
          <w:sz w:val="24"/>
          <w:szCs w:val="24"/>
          <w:lang w:val="uk-UA"/>
        </w:rPr>
        <w:t xml:space="preserve">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Pr>
          <w:rFonts w:ascii="Times New Roman" w:hAnsi="Times New Roman" w:cs="Times New Roman"/>
          <w:sz w:val="24"/>
          <w:szCs w:val="24"/>
          <w:lang w:val="uk-UA"/>
        </w:rPr>
        <w:t>веб-сайті</w:t>
      </w:r>
      <w:proofErr w:type="spellEnd"/>
      <w:r>
        <w:rPr>
          <w:rFonts w:ascii="Times New Roman" w:hAnsi="Times New Roman" w:cs="Times New Roman"/>
          <w:sz w:val="24"/>
          <w:szCs w:val="24"/>
          <w:lang w:val="uk-UA"/>
        </w:rPr>
        <w:t xml:space="preserve"> порядок надання компенсацій та їх роз</w:t>
      </w:r>
      <w:r>
        <w:rPr>
          <w:rFonts w:ascii="Times New Roman" w:hAnsi="Times New Roman" w:cs="Times New Roman"/>
          <w:sz w:val="24"/>
          <w:szCs w:val="24"/>
          <w:lang w:val="uk-UA"/>
        </w:rPr>
        <w:t>міри.</w:t>
      </w:r>
    </w:p>
    <w:p w:rsidR="00E46513" w:rsidRDefault="00E46513">
      <w:pPr>
        <w:pStyle w:val="DefaultStyle"/>
        <w:spacing w:after="0" w:line="100" w:lineRule="atLeast"/>
        <w:ind w:firstLine="567"/>
        <w:jc w:val="both"/>
      </w:pPr>
    </w:p>
    <w:p w:rsidR="00E46513" w:rsidRDefault="00EA55FC">
      <w:pPr>
        <w:pStyle w:val="DefaultStyle"/>
        <w:spacing w:after="0" w:line="100" w:lineRule="atLeast"/>
        <w:ind w:firstLine="567"/>
        <w:jc w:val="both"/>
      </w:pPr>
      <w:r>
        <w:rPr>
          <w:rFonts w:ascii="Times New Roman" w:hAnsi="Times New Roman"/>
          <w:b/>
          <w:sz w:val="24"/>
          <w:szCs w:val="24"/>
          <w:lang w:val="uk-UA"/>
        </w:rPr>
        <w:t xml:space="preserve">Нормативно-правові акти, що формують підстави застосування </w:t>
      </w:r>
      <w:r>
        <w:rPr>
          <w:rFonts w:ascii="Times New Roman" w:eastAsia="Times New Roman" w:hAnsi="Times New Roman" w:cs="Times New Roman"/>
          <w:b/>
          <w:sz w:val="24"/>
          <w:szCs w:val="24"/>
          <w:lang w:val="uk-UA" w:eastAsia="ru-RU"/>
        </w:rPr>
        <w:t>процедури відкритих торгів з особливостями:</w:t>
      </w:r>
    </w:p>
    <w:p w:rsidR="00E46513" w:rsidRDefault="00EA55FC">
      <w:pPr>
        <w:pStyle w:val="a9"/>
        <w:spacing w:after="0" w:line="100" w:lineRule="atLeast"/>
        <w:ind w:left="0"/>
        <w:jc w:val="both"/>
      </w:pPr>
      <w:r>
        <w:rPr>
          <w:rFonts w:ascii="Times New Roman" w:hAnsi="Times New Roman"/>
          <w:i/>
          <w:sz w:val="24"/>
          <w:szCs w:val="24"/>
          <w:lang w:val="uk-UA"/>
        </w:rPr>
        <w:t xml:space="preserve">1.Закон України </w:t>
      </w:r>
      <w:proofErr w:type="spellStart"/>
      <w:r>
        <w:rPr>
          <w:rFonts w:ascii="Times New Roman" w:eastAsia="Times New Roman" w:hAnsi="Times New Roman" w:cs="Times New Roman"/>
          <w:i/>
          <w:sz w:val="24"/>
          <w:szCs w:val="24"/>
          <w:lang w:val="uk-UA" w:eastAsia="ru-RU"/>
        </w:rPr>
        <w:t>“Про</w:t>
      </w:r>
      <w:proofErr w:type="spellEnd"/>
      <w:r>
        <w:rPr>
          <w:rFonts w:ascii="Times New Roman" w:eastAsia="Times New Roman" w:hAnsi="Times New Roman" w:cs="Times New Roman"/>
          <w:i/>
          <w:sz w:val="24"/>
          <w:szCs w:val="24"/>
          <w:lang w:val="uk-UA" w:eastAsia="ru-RU"/>
        </w:rPr>
        <w:t xml:space="preserve"> публічні </w:t>
      </w:r>
      <w:proofErr w:type="spellStart"/>
      <w:r>
        <w:rPr>
          <w:rFonts w:ascii="Times New Roman" w:eastAsia="Times New Roman" w:hAnsi="Times New Roman" w:cs="Times New Roman"/>
          <w:i/>
          <w:sz w:val="24"/>
          <w:szCs w:val="24"/>
          <w:lang w:val="uk-UA" w:eastAsia="ru-RU"/>
        </w:rPr>
        <w:t>закупівлі”</w:t>
      </w:r>
      <w:proofErr w:type="spellEnd"/>
      <w:r>
        <w:rPr>
          <w:rFonts w:ascii="Times New Roman" w:eastAsia="Times New Roman" w:hAnsi="Times New Roman" w:cs="Times New Roman"/>
          <w:i/>
          <w:sz w:val="24"/>
          <w:szCs w:val="24"/>
          <w:lang w:val="uk-UA" w:eastAsia="ru-RU"/>
        </w:rPr>
        <w:t xml:space="preserve"> №922-VIII від 25.12.2015 року, в редакції від 19.04.2020 №114-IX в редакції зі змінами </w:t>
      </w:r>
      <w:r>
        <w:rPr>
          <w:rFonts w:ascii="Times New Roman" w:hAnsi="Times New Roman"/>
          <w:i/>
          <w:sz w:val="24"/>
          <w:szCs w:val="24"/>
          <w:lang w:val="uk-UA"/>
        </w:rPr>
        <w:t xml:space="preserve">до Закону України </w:t>
      </w:r>
      <w:r>
        <w:rPr>
          <w:rFonts w:ascii="Times New Roman" w:hAnsi="Times New Roman"/>
          <w:i/>
          <w:sz w:val="24"/>
          <w:szCs w:val="24"/>
          <w:lang w:val="uk-UA"/>
        </w:rPr>
        <w:t xml:space="preserve">"Про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w:t>
      </w:r>
      <w:r>
        <w:rPr>
          <w:rFonts w:ascii="Times New Roman" w:hAnsi="Times New Roman"/>
          <w:i/>
          <w:color w:val="000000"/>
          <w:sz w:val="24"/>
          <w:szCs w:val="24"/>
          <w:lang w:val="uk-UA"/>
        </w:rPr>
        <w:t>пунктів 3</w:t>
      </w:r>
      <w:r>
        <w:rPr>
          <w:rFonts w:ascii="Times New Roman" w:hAnsi="Times New Roman"/>
          <w:i/>
          <w:color w:val="000000"/>
          <w:sz w:val="24"/>
          <w:szCs w:val="24"/>
          <w:vertAlign w:val="superscript"/>
          <w:lang w:val="uk-UA"/>
        </w:rPr>
        <w:t>7</w:t>
      </w:r>
      <w:r>
        <w:rPr>
          <w:rFonts w:ascii="Times New Roman" w:hAnsi="Times New Roman"/>
          <w:i/>
          <w:color w:val="000000"/>
          <w:sz w:val="24"/>
          <w:szCs w:val="24"/>
          <w:lang w:val="uk-UA"/>
        </w:rPr>
        <w:t>-3</w:t>
      </w:r>
      <w:r>
        <w:rPr>
          <w:rFonts w:ascii="Times New Roman" w:hAnsi="Times New Roman"/>
          <w:i/>
          <w:color w:val="000000"/>
          <w:sz w:val="24"/>
          <w:szCs w:val="24"/>
          <w:vertAlign w:val="superscript"/>
          <w:lang w:val="uk-UA"/>
        </w:rPr>
        <w:t>8</w:t>
      </w:r>
      <w:r>
        <w:rPr>
          <w:rFonts w:ascii="Times New Roman" w:hAnsi="Times New Roman"/>
          <w:i/>
          <w:color w:val="000000"/>
          <w:sz w:val="24"/>
          <w:szCs w:val="24"/>
          <w:lang w:val="uk-UA"/>
        </w:rPr>
        <w:t xml:space="preserve"> розділу Х </w:t>
      </w:r>
      <w:proofErr w:type="spellStart"/>
      <w:r>
        <w:rPr>
          <w:rFonts w:ascii="Times New Roman" w:hAnsi="Times New Roman"/>
          <w:i/>
          <w:color w:val="000000"/>
          <w:sz w:val="24"/>
          <w:szCs w:val="24"/>
          <w:lang w:val="uk-UA"/>
        </w:rPr>
        <w:t>“Прикінцеві</w:t>
      </w:r>
      <w:proofErr w:type="spellEnd"/>
      <w:r>
        <w:rPr>
          <w:rFonts w:ascii="Times New Roman" w:hAnsi="Times New Roman"/>
          <w:i/>
          <w:color w:val="000000"/>
          <w:sz w:val="24"/>
          <w:szCs w:val="24"/>
          <w:lang w:val="uk-UA"/>
        </w:rPr>
        <w:t xml:space="preserve"> та перехідні </w:t>
      </w:r>
      <w:proofErr w:type="spellStart"/>
      <w:r>
        <w:rPr>
          <w:rFonts w:ascii="Times New Roman" w:hAnsi="Times New Roman"/>
          <w:i/>
          <w:color w:val="000000"/>
          <w:sz w:val="24"/>
          <w:szCs w:val="24"/>
          <w:lang w:val="uk-UA"/>
        </w:rPr>
        <w:t>положення”</w:t>
      </w:r>
      <w:proofErr w:type="spellEnd"/>
      <w:r>
        <w:rPr>
          <w:rFonts w:ascii="Times New Roman" w:hAnsi="Times New Roman"/>
          <w:i/>
          <w:color w:val="000000"/>
          <w:sz w:val="24"/>
          <w:szCs w:val="24"/>
          <w:lang w:val="uk-UA"/>
        </w:rPr>
        <w:t xml:space="preserve"> Закону.</w:t>
      </w:r>
    </w:p>
    <w:p w:rsidR="00E46513" w:rsidRDefault="00EA55FC">
      <w:pPr>
        <w:pStyle w:val="DefaultStyle"/>
        <w:spacing w:after="0" w:line="100" w:lineRule="atLeast"/>
        <w:ind w:left="67"/>
        <w:jc w:val="both"/>
      </w:pPr>
      <w:r>
        <w:rPr>
          <w:rFonts w:ascii="Times New Roman" w:hAnsi="Times New Roman"/>
          <w:i/>
          <w:sz w:val="24"/>
          <w:szCs w:val="24"/>
          <w:lang w:val="uk-UA"/>
        </w:rPr>
        <w:t xml:space="preserve">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Pr>
          <w:rFonts w:ascii="Times New Roman" w:hAnsi="Times New Roman"/>
          <w:i/>
          <w:sz w:val="24"/>
          <w:szCs w:val="24"/>
          <w:lang w:val="uk-UA"/>
        </w:rPr>
        <w:t>“Про</w:t>
      </w:r>
      <w:proofErr w:type="spellEnd"/>
      <w:r>
        <w:rPr>
          <w:rFonts w:ascii="Times New Roman" w:hAnsi="Times New Roman"/>
          <w:i/>
          <w:sz w:val="24"/>
          <w:szCs w:val="24"/>
          <w:lang w:val="uk-UA"/>
        </w:rPr>
        <w:t xml:space="preserve"> публічні </w:t>
      </w:r>
      <w:proofErr w:type="spellStart"/>
      <w:r>
        <w:rPr>
          <w:rFonts w:ascii="Times New Roman" w:hAnsi="Times New Roman"/>
          <w:i/>
          <w:sz w:val="24"/>
          <w:szCs w:val="24"/>
          <w:lang w:val="uk-UA"/>
        </w:rPr>
        <w:t>закупівлі”</w:t>
      </w:r>
      <w:proofErr w:type="spellEnd"/>
      <w:r>
        <w:rPr>
          <w:rFonts w:ascii="Times New Roman" w:hAnsi="Times New Roman"/>
          <w:i/>
          <w:sz w:val="24"/>
          <w:szCs w:val="24"/>
          <w:lang w:val="uk-UA"/>
        </w:rPr>
        <w:t xml:space="preserve">, на період </w:t>
      </w:r>
      <w:r>
        <w:rPr>
          <w:rFonts w:ascii="Times New Roman" w:hAnsi="Times New Roman"/>
          <w:i/>
          <w:sz w:val="24"/>
          <w:szCs w:val="24"/>
          <w:lang w:val="uk-UA"/>
        </w:rPr>
        <w:t>дії правового режиму воєнного стану в Україні та протягом 90 днів з дня його припинення або скасування».</w:t>
      </w:r>
    </w:p>
    <w:p w:rsidR="00E46513" w:rsidRDefault="00EA55FC">
      <w:pPr>
        <w:pStyle w:val="DefaultStyle"/>
        <w:spacing w:after="0" w:line="100" w:lineRule="atLeast"/>
        <w:ind w:left="56"/>
        <w:jc w:val="both"/>
      </w:pPr>
      <w:r>
        <w:rPr>
          <w:rFonts w:ascii="Times New Roman" w:hAnsi="Times New Roman"/>
          <w:i/>
          <w:sz w:val="24"/>
          <w:szCs w:val="24"/>
          <w:lang w:val="uk-UA"/>
        </w:rPr>
        <w:t>3. Лист Мінекономіки України «Щодо особливостей здійснення публічних закупівель</w:t>
      </w:r>
    </w:p>
    <w:p w:rsidR="00E46513" w:rsidRDefault="00EA55FC">
      <w:pPr>
        <w:pStyle w:val="DefaultStyle"/>
        <w:spacing w:after="0" w:line="100" w:lineRule="atLeast"/>
        <w:ind w:left="56"/>
        <w:jc w:val="both"/>
      </w:pPr>
      <w:bookmarkStart w:id="0" w:name="_GoBack"/>
      <w:bookmarkEnd w:id="0"/>
      <w:r>
        <w:rPr>
          <w:rFonts w:ascii="Times New Roman" w:hAnsi="Times New Roman"/>
          <w:i/>
          <w:sz w:val="24"/>
          <w:szCs w:val="24"/>
          <w:lang w:val="uk-UA"/>
        </w:rPr>
        <w:t>на період дії правового режиму воєнного стану та протягом 90 днів з дня</w:t>
      </w:r>
      <w:r>
        <w:rPr>
          <w:rFonts w:ascii="Times New Roman" w:hAnsi="Times New Roman"/>
          <w:i/>
          <w:sz w:val="24"/>
          <w:szCs w:val="24"/>
          <w:lang w:val="uk-UA"/>
        </w:rPr>
        <w:t xml:space="preserve"> його припинення або </w:t>
      </w:r>
      <w:proofErr w:type="spellStart"/>
      <w:r>
        <w:rPr>
          <w:rFonts w:ascii="Times New Roman" w:hAnsi="Times New Roman"/>
          <w:i/>
          <w:sz w:val="24"/>
          <w:szCs w:val="24"/>
          <w:lang w:val="uk-UA"/>
        </w:rPr>
        <w:t>скасування»№</w:t>
      </w:r>
      <w:proofErr w:type="spellEnd"/>
      <w:r>
        <w:rPr>
          <w:rFonts w:ascii="Times New Roman" w:hAnsi="Times New Roman"/>
          <w:i/>
          <w:sz w:val="24"/>
          <w:szCs w:val="24"/>
          <w:lang w:val="uk-UA"/>
        </w:rPr>
        <w:t xml:space="preserve"> 3323-04_70997-06 від 20.10.2022 року.</w:t>
      </w:r>
    </w:p>
    <w:p w:rsidR="00E46513" w:rsidRDefault="00E46513">
      <w:pPr>
        <w:pStyle w:val="DefaultStyle"/>
        <w:spacing w:after="0" w:line="100" w:lineRule="atLeast"/>
        <w:ind w:firstLine="567"/>
        <w:jc w:val="both"/>
      </w:pPr>
    </w:p>
    <w:p w:rsidR="00E46513" w:rsidRDefault="00E46513">
      <w:pPr>
        <w:pStyle w:val="DefaultStyle"/>
        <w:spacing w:after="0" w:line="100" w:lineRule="atLeast"/>
        <w:ind w:firstLine="567"/>
        <w:jc w:val="both"/>
      </w:pPr>
    </w:p>
    <w:p w:rsidR="00E46513" w:rsidRDefault="00E46513">
      <w:pPr>
        <w:pStyle w:val="DefaultStyle"/>
        <w:spacing w:after="0" w:line="100" w:lineRule="atLeast"/>
        <w:ind w:firstLine="567"/>
        <w:jc w:val="both"/>
      </w:pPr>
    </w:p>
    <w:sectPr w:rsidR="00E46513" w:rsidSect="00E46513">
      <w:pgSz w:w="11906" w:h="16838"/>
      <w:pgMar w:top="568" w:right="850" w:bottom="1134" w:left="1724" w:header="0" w:footer="0" w:gutter="0"/>
      <w:cols w:space="720"/>
      <w:formProt w:val="0"/>
      <w:docGrid w:linePitch="440" w:charSpace="4505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useFELayout/>
  </w:compat>
  <w:rsids>
    <w:rsidRoot w:val="00E46513"/>
    <w:rsid w:val="00204739"/>
    <w:rsid w:val="00E46513"/>
    <w:rsid w:val="00EA5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0"/>
    <w:rsid w:val="00E46513"/>
    <w:pPr>
      <w:outlineLvl w:val="1"/>
    </w:pPr>
  </w:style>
  <w:style w:type="paragraph" w:styleId="3">
    <w:name w:val="heading 3"/>
    <w:basedOn w:val="a0"/>
    <w:rsid w:val="00E46513"/>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Style">
    <w:name w:val="Default Style"/>
    <w:rsid w:val="00E46513"/>
    <w:pPr>
      <w:suppressAutoHyphens/>
    </w:pPr>
    <w:rPr>
      <w:rFonts w:ascii="Calibri" w:eastAsia="SimSun" w:hAnsi="Calibri" w:cs="Calibri"/>
      <w:color w:val="00000A"/>
      <w:lang w:eastAsia="en-US"/>
    </w:rPr>
  </w:style>
  <w:style w:type="paragraph" w:customStyle="1" w:styleId="Heading1">
    <w:name w:val="Heading 1"/>
    <w:basedOn w:val="a0"/>
    <w:rsid w:val="00E46513"/>
  </w:style>
  <w:style w:type="character" w:customStyle="1" w:styleId="a4">
    <w:name w:val="Гіперпосилання"/>
    <w:basedOn w:val="a1"/>
    <w:rsid w:val="00E46513"/>
    <w:rPr>
      <w:color w:val="0000FF"/>
      <w:u w:val="single"/>
    </w:rPr>
  </w:style>
  <w:style w:type="character" w:customStyle="1" w:styleId="ListLabel1">
    <w:name w:val="ListLabel 1"/>
    <w:rsid w:val="00E46513"/>
    <w:rPr>
      <w:rFonts w:eastAsia="Times New Roman" w:cs="Times New Roman"/>
    </w:rPr>
  </w:style>
  <w:style w:type="character" w:customStyle="1" w:styleId="a5">
    <w:name w:val="Маркери списку"/>
    <w:rsid w:val="00E46513"/>
    <w:rPr>
      <w:rFonts w:ascii="OpenSymbol" w:eastAsia="OpenSymbol" w:hAnsi="OpenSymbol" w:cs="OpenSymbol"/>
    </w:rPr>
  </w:style>
  <w:style w:type="paragraph" w:customStyle="1" w:styleId="a0">
    <w:name w:val="Заголовок"/>
    <w:basedOn w:val="DefaultStyle"/>
    <w:next w:val="TextBody"/>
    <w:rsid w:val="00E46513"/>
    <w:pPr>
      <w:keepNext/>
      <w:spacing w:before="240" w:after="120"/>
    </w:pPr>
    <w:rPr>
      <w:rFonts w:ascii="Arial" w:eastAsia="Microsoft YaHei" w:hAnsi="Arial" w:cs="Mangal"/>
      <w:sz w:val="28"/>
      <w:szCs w:val="28"/>
    </w:rPr>
  </w:style>
  <w:style w:type="paragraph" w:customStyle="1" w:styleId="TextBody">
    <w:name w:val="Text Body"/>
    <w:basedOn w:val="DefaultStyle"/>
    <w:rsid w:val="00E46513"/>
    <w:pPr>
      <w:spacing w:after="120"/>
    </w:pPr>
  </w:style>
  <w:style w:type="paragraph" w:styleId="a6">
    <w:name w:val="List"/>
    <w:basedOn w:val="TextBody"/>
    <w:rsid w:val="00E46513"/>
    <w:rPr>
      <w:rFonts w:cs="Mangal"/>
    </w:rPr>
  </w:style>
  <w:style w:type="paragraph" w:customStyle="1" w:styleId="a7">
    <w:name w:val="Розділ"/>
    <w:basedOn w:val="DefaultStyle"/>
    <w:rsid w:val="00E46513"/>
    <w:pPr>
      <w:suppressLineNumbers/>
      <w:spacing w:before="120" w:after="120"/>
    </w:pPr>
    <w:rPr>
      <w:rFonts w:cs="Mangal"/>
      <w:i/>
      <w:iCs/>
      <w:sz w:val="24"/>
      <w:szCs w:val="24"/>
    </w:rPr>
  </w:style>
  <w:style w:type="paragraph" w:customStyle="1" w:styleId="a8">
    <w:name w:val="Покажчик"/>
    <w:basedOn w:val="DefaultStyle"/>
    <w:rsid w:val="00E46513"/>
    <w:pPr>
      <w:suppressLineNumbers/>
    </w:pPr>
    <w:rPr>
      <w:rFonts w:cs="Mangal"/>
    </w:rPr>
  </w:style>
  <w:style w:type="paragraph" w:styleId="a9">
    <w:name w:val="List Paragraph"/>
    <w:basedOn w:val="DefaultStyle"/>
    <w:rsid w:val="00E4651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ree.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1537</Words>
  <Characters>8762</Characters>
  <Application>Microsoft Office Word</Application>
  <DocSecurity>0</DocSecurity>
  <Lines>73</Lines>
  <Paragraphs>20</Paragraphs>
  <ScaleCrop>false</ScaleCrop>
  <Company/>
  <LinksUpToDate>false</LinksUpToDate>
  <CharactersWithSpaces>10279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2800-polishukm</cp:lastModifiedBy>
  <cp:revision>2</cp:revision>
  <cp:lastPrinted>2022-11-19T10:50:00Z</cp:lastPrinted>
  <dcterms:created xsi:type="dcterms:W3CDTF">2022-12-06T07:31:00Z</dcterms:created>
  <dcterms:modified xsi:type="dcterms:W3CDTF">2022-12-06T07:31:00Z</dcterms:modified>
</cp:coreProperties>
</file>