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5E5" w:rsidRPr="00C15DCF" w:rsidRDefault="006D25E5">
      <w:pPr>
        <w:spacing w:line="1" w:lineRule="exact"/>
      </w:pPr>
    </w:p>
    <w:p w:rsidR="0072719D" w:rsidRPr="00BE2FAA" w:rsidRDefault="007B16F3" w:rsidP="0070611C">
      <w:pPr>
        <w:pStyle w:val="a4"/>
        <w:spacing w:line="276" w:lineRule="auto"/>
        <w:jc w:val="center"/>
        <w:rPr>
          <w:b/>
          <w:bCs/>
          <w:sz w:val="24"/>
          <w:szCs w:val="24"/>
        </w:rPr>
      </w:pPr>
      <w:r w:rsidRPr="00BE2FAA">
        <w:rPr>
          <w:b/>
          <w:bCs/>
          <w:sz w:val="24"/>
          <w:szCs w:val="24"/>
        </w:rPr>
        <w:t>Обґрунтування технічних та якісних характеристик предмета закупівлі</w:t>
      </w:r>
      <w:r w:rsidR="0072719D" w:rsidRPr="00BE2FAA">
        <w:rPr>
          <w:b/>
          <w:bCs/>
          <w:sz w:val="24"/>
          <w:szCs w:val="24"/>
        </w:rPr>
        <w:t>,</w:t>
      </w:r>
    </w:p>
    <w:p w:rsidR="00482E25" w:rsidRPr="00BE2FAA" w:rsidRDefault="00E211C6" w:rsidP="0070611C">
      <w:pPr>
        <w:pStyle w:val="a4"/>
        <w:spacing w:line="276" w:lineRule="auto"/>
        <w:jc w:val="center"/>
        <w:rPr>
          <w:b/>
          <w:bCs/>
          <w:sz w:val="24"/>
          <w:szCs w:val="24"/>
        </w:rPr>
      </w:pPr>
      <w:r w:rsidRPr="00BE2FAA">
        <w:rPr>
          <w:b/>
          <w:bCs/>
          <w:sz w:val="24"/>
          <w:szCs w:val="24"/>
        </w:rPr>
        <w:t>розміру</w:t>
      </w:r>
      <w:r w:rsidR="0072719D" w:rsidRPr="00BE2FAA">
        <w:rPr>
          <w:b/>
          <w:bCs/>
          <w:sz w:val="24"/>
          <w:szCs w:val="24"/>
        </w:rPr>
        <w:t xml:space="preserve"> бюджетного призначення, очікуваної вартості предмета закупівлі</w:t>
      </w:r>
    </w:p>
    <w:p w:rsidR="0072719D" w:rsidRPr="00BE2FAA" w:rsidRDefault="0072719D" w:rsidP="0070611C">
      <w:pPr>
        <w:pStyle w:val="a4"/>
        <w:spacing w:line="240" w:lineRule="auto"/>
        <w:jc w:val="center"/>
        <w:rPr>
          <w:bCs/>
          <w:sz w:val="24"/>
          <w:szCs w:val="24"/>
        </w:rPr>
      </w:pPr>
      <w:r w:rsidRPr="00BE2FAA">
        <w:rPr>
          <w:bCs/>
          <w:sz w:val="24"/>
          <w:szCs w:val="24"/>
        </w:rPr>
        <w:t xml:space="preserve">(відповідно до пункту </w:t>
      </w:r>
      <w:r w:rsidR="00DF785C" w:rsidRPr="00BE2FAA">
        <w:rPr>
          <w:bCs/>
          <w:sz w:val="24"/>
          <w:szCs w:val="24"/>
        </w:rPr>
        <w:t>4</w:t>
      </w:r>
      <w:r w:rsidRPr="00BE2FAA">
        <w:rPr>
          <w:bCs/>
          <w:sz w:val="24"/>
          <w:szCs w:val="24"/>
          <w:vertAlign w:val="superscript"/>
        </w:rPr>
        <w:t>1</w:t>
      </w:r>
      <w:r w:rsidRPr="00BE2FAA">
        <w:rPr>
          <w:bCs/>
          <w:sz w:val="24"/>
          <w:szCs w:val="24"/>
        </w:rPr>
        <w:t xml:space="preserve"> постанови КМУ від 11.10.2016 №710 «Про ефективне використання державних коштів»</w:t>
      </w:r>
      <w:r w:rsidR="008C0044" w:rsidRPr="00BE2FAA">
        <w:rPr>
          <w:bCs/>
          <w:sz w:val="24"/>
          <w:szCs w:val="24"/>
        </w:rPr>
        <w:t xml:space="preserve"> (зі змінами</w:t>
      </w:r>
      <w:r w:rsidRPr="00BE2FAA">
        <w:rPr>
          <w:bCs/>
          <w:sz w:val="24"/>
          <w:szCs w:val="24"/>
        </w:rPr>
        <w:t>)</w:t>
      </w:r>
    </w:p>
    <w:p w:rsidR="0070611C" w:rsidRPr="00BE2FAA" w:rsidRDefault="0070611C" w:rsidP="0070611C">
      <w:pPr>
        <w:pStyle w:val="a4"/>
        <w:spacing w:line="240" w:lineRule="auto"/>
        <w:jc w:val="center"/>
        <w:rPr>
          <w:sz w:val="24"/>
          <w:szCs w:val="24"/>
        </w:rPr>
      </w:pPr>
    </w:p>
    <w:p w:rsidR="008816E5" w:rsidRPr="00BE2FAA" w:rsidRDefault="008816E5" w:rsidP="00E76ADA">
      <w:pPr>
        <w:pStyle w:val="a4"/>
        <w:numPr>
          <w:ilvl w:val="0"/>
          <w:numId w:val="3"/>
        </w:numPr>
        <w:spacing w:after="140"/>
        <w:ind w:left="0" w:firstLine="0"/>
        <w:jc w:val="both"/>
        <w:rPr>
          <w:b/>
          <w:sz w:val="24"/>
          <w:szCs w:val="24"/>
        </w:rPr>
      </w:pPr>
      <w:r w:rsidRPr="00BE2FAA">
        <w:rPr>
          <w:b/>
          <w:sz w:val="24"/>
          <w:szCs w:val="24"/>
        </w:rPr>
        <w:t>Найменування, місцезнаходження та індентифікаційний код замовника в Єдиному державному реєстрі юридичних осіб, фізичних осіб-підприємництва громадських формувань</w:t>
      </w:r>
      <w:r w:rsidR="00697EA6" w:rsidRPr="00BE2FAA">
        <w:rPr>
          <w:b/>
          <w:sz w:val="24"/>
          <w:szCs w:val="24"/>
        </w:rPr>
        <w:t>, його категорія</w:t>
      </w:r>
      <w:r w:rsidRPr="00BE2FAA">
        <w:rPr>
          <w:b/>
          <w:sz w:val="24"/>
          <w:szCs w:val="24"/>
        </w:rPr>
        <w:t>:</w:t>
      </w:r>
    </w:p>
    <w:p w:rsidR="00697EA6" w:rsidRPr="00BE2FAA" w:rsidRDefault="00591DEE" w:rsidP="002036CC">
      <w:pPr>
        <w:pStyle w:val="a4"/>
        <w:spacing w:line="240" w:lineRule="auto"/>
        <w:ind w:left="567"/>
        <w:rPr>
          <w:sz w:val="24"/>
          <w:szCs w:val="24"/>
        </w:rPr>
      </w:pPr>
      <w:r w:rsidRPr="00BE2FAA">
        <w:rPr>
          <w:sz w:val="24"/>
          <w:szCs w:val="24"/>
        </w:rPr>
        <w:t>Головне управління Державної казначейської служби України у Закарпатській області</w:t>
      </w:r>
      <w:r w:rsidR="00697EA6" w:rsidRPr="00BE2FAA">
        <w:rPr>
          <w:sz w:val="24"/>
          <w:szCs w:val="24"/>
        </w:rPr>
        <w:t>;</w:t>
      </w:r>
    </w:p>
    <w:p w:rsidR="00697EA6" w:rsidRPr="00BE2FAA" w:rsidRDefault="00697EA6" w:rsidP="002036CC">
      <w:pPr>
        <w:pStyle w:val="a4"/>
        <w:spacing w:line="240" w:lineRule="auto"/>
        <w:ind w:left="567"/>
        <w:rPr>
          <w:sz w:val="24"/>
          <w:szCs w:val="24"/>
        </w:rPr>
      </w:pPr>
      <w:r w:rsidRPr="00BE2FAA">
        <w:rPr>
          <w:sz w:val="24"/>
          <w:szCs w:val="24"/>
        </w:rPr>
        <w:t>вул. П.Мирного 2а, м Ужгород</w:t>
      </w:r>
      <w:r w:rsidR="00591DEE" w:rsidRPr="00BE2FAA">
        <w:rPr>
          <w:sz w:val="24"/>
          <w:szCs w:val="24"/>
        </w:rPr>
        <w:t xml:space="preserve">, </w:t>
      </w:r>
      <w:r w:rsidR="007C20EC" w:rsidRPr="00BE2FAA">
        <w:rPr>
          <w:sz w:val="24"/>
          <w:szCs w:val="24"/>
        </w:rPr>
        <w:t xml:space="preserve">Закарпатська обл., </w:t>
      </w:r>
      <w:r w:rsidRPr="00BE2FAA">
        <w:rPr>
          <w:sz w:val="24"/>
          <w:szCs w:val="24"/>
        </w:rPr>
        <w:t>88000;</w:t>
      </w:r>
    </w:p>
    <w:p w:rsidR="00697EA6" w:rsidRPr="00BE2FAA" w:rsidRDefault="00697EA6" w:rsidP="002036CC">
      <w:pPr>
        <w:pStyle w:val="a4"/>
        <w:spacing w:line="240" w:lineRule="auto"/>
        <w:ind w:left="567"/>
        <w:rPr>
          <w:sz w:val="24"/>
          <w:szCs w:val="24"/>
        </w:rPr>
      </w:pPr>
      <w:r w:rsidRPr="00BE2FAA">
        <w:rPr>
          <w:sz w:val="24"/>
          <w:szCs w:val="24"/>
        </w:rPr>
        <w:t>код ЄДРПОУ -  37975895</w:t>
      </w:r>
      <w:r w:rsidR="003C4F4D" w:rsidRPr="00BE2FAA">
        <w:rPr>
          <w:sz w:val="24"/>
          <w:szCs w:val="24"/>
        </w:rPr>
        <w:t>;</w:t>
      </w:r>
    </w:p>
    <w:p w:rsidR="006D25E5" w:rsidRPr="00BE2FAA" w:rsidRDefault="00697EA6" w:rsidP="002036CC">
      <w:pPr>
        <w:pStyle w:val="a4"/>
        <w:ind w:left="567"/>
        <w:rPr>
          <w:sz w:val="24"/>
          <w:szCs w:val="24"/>
        </w:rPr>
      </w:pPr>
      <w:r w:rsidRPr="00BE2FAA">
        <w:rPr>
          <w:sz w:val="24"/>
          <w:szCs w:val="24"/>
        </w:rPr>
        <w:t>категорія замовника – орган державної влади.</w:t>
      </w:r>
      <w:r w:rsidR="007B16F3" w:rsidRPr="00BE2FAA">
        <w:rPr>
          <w:sz w:val="24"/>
          <w:szCs w:val="24"/>
        </w:rPr>
        <w:t xml:space="preserve"> </w:t>
      </w:r>
      <w:r w:rsidR="00591DEE" w:rsidRPr="00BE2FAA">
        <w:rPr>
          <w:sz w:val="24"/>
          <w:szCs w:val="24"/>
        </w:rPr>
        <w:t xml:space="preserve"> </w:t>
      </w:r>
    </w:p>
    <w:p w:rsidR="00CA1AEF" w:rsidRPr="00BE2FAA" w:rsidRDefault="00D244A5" w:rsidP="00E76ADA">
      <w:pPr>
        <w:pStyle w:val="a4"/>
        <w:numPr>
          <w:ilvl w:val="0"/>
          <w:numId w:val="3"/>
        </w:numPr>
        <w:spacing w:after="140" w:line="257" w:lineRule="auto"/>
        <w:ind w:left="0" w:firstLine="0"/>
        <w:jc w:val="both"/>
        <w:rPr>
          <w:b/>
          <w:bCs/>
          <w:sz w:val="24"/>
          <w:szCs w:val="24"/>
        </w:rPr>
      </w:pPr>
      <w:r w:rsidRPr="00BE2FAA">
        <w:rPr>
          <w:b/>
          <w:bCs/>
          <w:sz w:val="24"/>
          <w:szCs w:val="24"/>
        </w:rPr>
        <w:t>Назва предмета закупівлі із зазначенням коду за Єдиним закупівельним словником (у разі поділу на лоти</w:t>
      </w:r>
      <w:r w:rsidR="00361C70" w:rsidRPr="00BE2FAA">
        <w:rPr>
          <w:b/>
          <w:bCs/>
          <w:sz w:val="24"/>
          <w:szCs w:val="24"/>
        </w:rPr>
        <w:t xml:space="preserve"> такі відомості повинні зазначатися стосовно кожного лота</w:t>
      </w:r>
      <w:r w:rsidRPr="00BE2FAA">
        <w:rPr>
          <w:b/>
          <w:bCs/>
          <w:sz w:val="24"/>
          <w:szCs w:val="24"/>
        </w:rPr>
        <w:t>) та назви відповідних класифікаторів предмета закупівлі і частин предмета закупівлі (лотів) за (наявності):</w:t>
      </w:r>
      <w:r w:rsidR="00CA1AEF" w:rsidRPr="00BE2FAA">
        <w:rPr>
          <w:b/>
          <w:bCs/>
          <w:sz w:val="24"/>
          <w:szCs w:val="24"/>
        </w:rPr>
        <w:t xml:space="preserve"> </w:t>
      </w:r>
    </w:p>
    <w:p w:rsidR="00D244A5" w:rsidRPr="00BE2FAA" w:rsidRDefault="00CA1AEF" w:rsidP="002036CC">
      <w:pPr>
        <w:pStyle w:val="a4"/>
        <w:spacing w:after="140" w:line="257" w:lineRule="auto"/>
        <w:ind w:firstLine="567"/>
        <w:rPr>
          <w:bCs/>
          <w:sz w:val="24"/>
          <w:szCs w:val="24"/>
        </w:rPr>
      </w:pPr>
      <w:r w:rsidRPr="00BE2FAA">
        <w:rPr>
          <w:bCs/>
          <w:sz w:val="24"/>
          <w:szCs w:val="24"/>
        </w:rPr>
        <w:t>Природний газ  (ДК 021:2015-09120000-6 - Газове паливо)</w:t>
      </w:r>
    </w:p>
    <w:p w:rsidR="00937922" w:rsidRPr="00BE2FAA" w:rsidRDefault="00CA1AEF" w:rsidP="00F7412F">
      <w:pPr>
        <w:pStyle w:val="a4"/>
        <w:numPr>
          <w:ilvl w:val="0"/>
          <w:numId w:val="3"/>
        </w:numPr>
        <w:spacing w:after="140" w:line="257" w:lineRule="auto"/>
        <w:ind w:left="0" w:firstLine="0"/>
        <w:jc w:val="both"/>
        <w:rPr>
          <w:sz w:val="24"/>
          <w:szCs w:val="24"/>
        </w:rPr>
      </w:pPr>
      <w:r w:rsidRPr="00BE2FAA">
        <w:rPr>
          <w:b/>
          <w:bCs/>
          <w:sz w:val="24"/>
          <w:szCs w:val="24"/>
        </w:rPr>
        <w:t xml:space="preserve"> </w:t>
      </w:r>
      <w:r w:rsidR="00430764" w:rsidRPr="00BE2FAA">
        <w:rPr>
          <w:b/>
          <w:bCs/>
          <w:sz w:val="24"/>
          <w:szCs w:val="24"/>
        </w:rPr>
        <w:t>Ідентифікатор закупівлі</w:t>
      </w:r>
      <w:r w:rsidR="00937922" w:rsidRPr="00BE2FAA">
        <w:rPr>
          <w:b/>
          <w:bCs/>
          <w:sz w:val="24"/>
          <w:szCs w:val="24"/>
        </w:rPr>
        <w:t>:</w:t>
      </w:r>
    </w:p>
    <w:p w:rsidR="006D25E5" w:rsidRPr="008C1617" w:rsidRDefault="00430764" w:rsidP="002036CC">
      <w:pPr>
        <w:pStyle w:val="a4"/>
        <w:spacing w:after="140" w:line="257" w:lineRule="auto"/>
        <w:ind w:firstLine="567"/>
        <w:rPr>
          <w:sz w:val="24"/>
          <w:szCs w:val="24"/>
          <w:lang w:val="en-US"/>
        </w:rPr>
      </w:pPr>
      <w:r w:rsidRPr="00BE2FAA">
        <w:rPr>
          <w:b/>
          <w:bCs/>
          <w:sz w:val="24"/>
          <w:szCs w:val="24"/>
        </w:rPr>
        <w:t xml:space="preserve"> </w:t>
      </w:r>
      <w:r w:rsidR="008C1617" w:rsidRPr="008C1617">
        <w:rPr>
          <w:bCs/>
          <w:sz w:val="24"/>
          <w:szCs w:val="24"/>
        </w:rPr>
        <w:t>UA-2022-11-04-004324-a</w:t>
      </w:r>
      <w:r w:rsidR="008C1617">
        <w:rPr>
          <w:bCs/>
          <w:sz w:val="24"/>
          <w:szCs w:val="24"/>
          <w:lang w:val="en-US"/>
        </w:rPr>
        <w:t>.</w:t>
      </w:r>
    </w:p>
    <w:p w:rsidR="006D25E5" w:rsidRPr="00BE2FAA" w:rsidRDefault="007B16F3" w:rsidP="00F7412F">
      <w:pPr>
        <w:pStyle w:val="a4"/>
        <w:numPr>
          <w:ilvl w:val="0"/>
          <w:numId w:val="3"/>
        </w:numPr>
        <w:spacing w:after="140"/>
        <w:ind w:left="0" w:firstLine="0"/>
        <w:jc w:val="both"/>
        <w:rPr>
          <w:b/>
          <w:sz w:val="24"/>
          <w:szCs w:val="24"/>
        </w:rPr>
      </w:pPr>
      <w:r w:rsidRPr="00BE2FAA">
        <w:rPr>
          <w:b/>
          <w:sz w:val="24"/>
          <w:szCs w:val="24"/>
        </w:rPr>
        <w:t>Обґрунтування технічних та якісних характеристик предмета закупівлі:</w:t>
      </w:r>
    </w:p>
    <w:p w:rsidR="009B1859" w:rsidRPr="00BE2FAA" w:rsidRDefault="009B1859" w:rsidP="009B1859">
      <w:pPr>
        <w:shd w:val="clear" w:color="auto" w:fill="FFFFFF"/>
        <w:ind w:right="1" w:firstLine="709"/>
      </w:pPr>
      <w:r w:rsidRPr="00BE2FAA">
        <w:rPr>
          <w:rFonts w:ascii="Times New Roman" w:hAnsi="Times New Roman" w:cs="Times New Roman"/>
          <w:bCs/>
          <w:lang w:eastAsia="ru-RU"/>
        </w:rPr>
        <w:t>Кількість товару</w:t>
      </w:r>
      <w:r w:rsidR="00F4242E">
        <w:rPr>
          <w:rFonts w:ascii="Times New Roman" w:hAnsi="Times New Roman" w:cs="Times New Roman"/>
          <w:lang w:eastAsia="ru-RU"/>
        </w:rPr>
        <w:t xml:space="preserve"> – </w:t>
      </w:r>
      <w:r w:rsidR="00190EB6">
        <w:rPr>
          <w:rFonts w:ascii="Times New Roman" w:hAnsi="Times New Roman" w:cs="Times New Roman"/>
          <w:lang w:val="en-US" w:eastAsia="ru-RU"/>
        </w:rPr>
        <w:t>15</w:t>
      </w:r>
      <w:r w:rsidRPr="00BE2FAA">
        <w:rPr>
          <w:rFonts w:ascii="Times New Roman" w:hAnsi="Times New Roman" w:cs="Times New Roman"/>
          <w:lang w:eastAsia="ru-RU"/>
        </w:rPr>
        <w:t xml:space="preserve"> </w:t>
      </w:r>
      <w:r w:rsidR="00190EB6">
        <w:rPr>
          <w:rFonts w:ascii="Times New Roman" w:hAnsi="Times New Roman" w:cs="Times New Roman"/>
          <w:lang w:val="en-US" w:eastAsia="ru-RU"/>
        </w:rPr>
        <w:t>8</w:t>
      </w:r>
      <w:r w:rsidRPr="00BE2FAA">
        <w:rPr>
          <w:rFonts w:ascii="Times New Roman" w:hAnsi="Times New Roman" w:cs="Times New Roman"/>
          <w:lang w:eastAsia="ru-RU"/>
        </w:rPr>
        <w:t>00 кубічних метрів.</w:t>
      </w:r>
    </w:p>
    <w:p w:rsidR="009B1859" w:rsidRPr="00BE2FAA" w:rsidRDefault="009B1859" w:rsidP="009B1859">
      <w:pPr>
        <w:shd w:val="clear" w:color="auto" w:fill="FFFFFF"/>
        <w:ind w:right="1" w:firstLine="709"/>
        <w:jc w:val="both"/>
        <w:rPr>
          <w:rFonts w:ascii="Times New Roman" w:hAnsi="Times New Roman" w:cs="Times New Roman"/>
          <w:lang w:eastAsia="ru-RU"/>
        </w:rPr>
      </w:pPr>
      <w:r w:rsidRPr="00BE2FAA">
        <w:rPr>
          <w:rFonts w:ascii="Times New Roman" w:hAnsi="Times New Roman" w:cs="Times New Roman"/>
          <w:lang w:eastAsia="ru-RU"/>
        </w:rPr>
        <w:t xml:space="preserve">За одиницю виміру кількості </w:t>
      </w:r>
      <w:r w:rsidR="004B41ED" w:rsidRPr="00BE2FAA">
        <w:rPr>
          <w:rFonts w:ascii="Times New Roman" w:hAnsi="Times New Roman" w:cs="Times New Roman"/>
          <w:lang w:eastAsia="ru-RU"/>
        </w:rPr>
        <w:t>природного газу</w:t>
      </w:r>
      <w:r w:rsidRPr="00BE2FAA">
        <w:rPr>
          <w:rFonts w:ascii="Times New Roman" w:hAnsi="Times New Roman" w:cs="Times New Roman"/>
          <w:lang w:eastAsia="ru-RU"/>
        </w:rPr>
        <w:t xml:space="preserve"> при його обліку приймається один кубічний метр (куб.м), приведений до стандартних умов: тиск 760 мм ртутного стовпчика і температура 20°C.</w:t>
      </w:r>
    </w:p>
    <w:p w:rsidR="009B1859" w:rsidRPr="00BE2FAA" w:rsidRDefault="009B1859" w:rsidP="009B1859">
      <w:pPr>
        <w:shd w:val="clear" w:color="auto" w:fill="FFFFFF"/>
        <w:ind w:right="1" w:firstLine="709"/>
        <w:jc w:val="both"/>
      </w:pPr>
      <w:r w:rsidRPr="00BE2FAA">
        <w:rPr>
          <w:rFonts w:ascii="Times New Roman" w:hAnsi="Times New Roman" w:cs="Times New Roman"/>
          <w:lang w:eastAsia="ru-RU"/>
        </w:rPr>
        <w:t xml:space="preserve">Якість </w:t>
      </w:r>
      <w:r w:rsidR="004B41ED" w:rsidRPr="00BE2FAA">
        <w:rPr>
          <w:rFonts w:ascii="Times New Roman" w:hAnsi="Times New Roman" w:cs="Times New Roman"/>
          <w:lang w:eastAsia="ru-RU"/>
        </w:rPr>
        <w:t>природного газу</w:t>
      </w:r>
      <w:r w:rsidRPr="00BE2FAA">
        <w:rPr>
          <w:rFonts w:ascii="Times New Roman" w:hAnsi="Times New Roman" w:cs="Times New Roman"/>
          <w:lang w:eastAsia="ru-RU"/>
        </w:rPr>
        <w:t xml:space="preserve">, який передається Постачальником Споживачу в пунктах призначення, має відповідати вимогам ГОСТ 5542-87 </w:t>
      </w:r>
      <w:r w:rsidRPr="00BE2FAA">
        <w:rPr>
          <w:rFonts w:ascii="Times New Roman" w:hAnsi="Times New Roman" w:cs="Times New Roman"/>
          <w:lang w:val="ru-RU" w:eastAsia="ru-RU"/>
        </w:rPr>
        <w:t>«Газы горючие природные для промышленного и коммунально-бытового назначения. Технические условия».</w:t>
      </w:r>
    </w:p>
    <w:p w:rsidR="009B1859" w:rsidRPr="00BE2FAA" w:rsidRDefault="009B1859" w:rsidP="009B1859">
      <w:pPr>
        <w:jc w:val="both"/>
      </w:pPr>
      <w:r w:rsidRPr="00BE2FAA">
        <w:rPr>
          <w:rFonts w:ascii="Times New Roman" w:hAnsi="Times New Roman" w:cs="Times New Roman"/>
          <w:lang w:eastAsia="ru-RU"/>
        </w:rPr>
        <w:tab/>
        <w:t>Якість природного газу, що видобувається на території України та передається до ГТС та ГРМ, повинна відповідати технічним вимогам ТУ 320.001.58764-007-95 «Гази горючі природні, що подаються в магістральні газопроводи» та ТУ 320.001.58764-008-95 «Гази горючі природні, що подаються з родовищ в промислові газопроводи та окремим споживачам</w:t>
      </w:r>
      <w:r w:rsidR="004A7E2A" w:rsidRPr="00BE2FAA">
        <w:rPr>
          <w:rFonts w:ascii="Times New Roman" w:hAnsi="Times New Roman" w:cs="Times New Roman"/>
          <w:lang w:eastAsia="ru-RU"/>
        </w:rPr>
        <w:t>»</w:t>
      </w:r>
      <w:r w:rsidRPr="00BE2FAA">
        <w:rPr>
          <w:rFonts w:ascii="Times New Roman" w:hAnsi="Times New Roman" w:cs="Times New Roman"/>
          <w:lang w:eastAsia="ru-RU"/>
        </w:rPr>
        <w:t>.</w:t>
      </w:r>
    </w:p>
    <w:p w:rsidR="009B1859" w:rsidRPr="00BE2FAA" w:rsidRDefault="009B1859" w:rsidP="009B1859">
      <w:pPr>
        <w:jc w:val="both"/>
      </w:pPr>
      <w:r w:rsidRPr="00BE2FAA">
        <w:rPr>
          <w:rFonts w:ascii="Times New Roman" w:hAnsi="Times New Roman" w:cs="Times New Roman"/>
          <w:lang w:eastAsia="ru-RU"/>
        </w:rPr>
        <w:tab/>
        <w:t>Тех</w:t>
      </w:r>
      <w:r w:rsidR="00B73628" w:rsidRPr="00BE2FAA">
        <w:rPr>
          <w:rFonts w:ascii="Times New Roman" w:hAnsi="Times New Roman" w:cs="Times New Roman"/>
          <w:lang w:eastAsia="ru-RU"/>
        </w:rPr>
        <w:t>нічні та якісні характеристики п</w:t>
      </w:r>
      <w:r w:rsidRPr="00BE2FAA">
        <w:rPr>
          <w:rFonts w:ascii="Times New Roman" w:hAnsi="Times New Roman" w:cs="Times New Roman"/>
          <w:lang w:eastAsia="ru-RU"/>
        </w:rPr>
        <w:t>редмет</w:t>
      </w:r>
      <w:r w:rsidR="00B73628" w:rsidRPr="00BE2FAA">
        <w:rPr>
          <w:rFonts w:ascii="Times New Roman" w:hAnsi="Times New Roman" w:cs="Times New Roman"/>
          <w:lang w:eastAsia="ru-RU"/>
        </w:rPr>
        <w:t>у</w:t>
      </w:r>
      <w:r w:rsidRPr="00BE2FAA">
        <w:rPr>
          <w:rFonts w:ascii="Times New Roman" w:hAnsi="Times New Roman" w:cs="Times New Roman"/>
          <w:lang w:eastAsia="ru-RU"/>
        </w:rPr>
        <w:t xml:space="preserve"> закупівлі повинні відповідати встановленим/зареєстрованим діючим нормативним актам законодавства (державним стандартам, технічним умовам), </w:t>
      </w:r>
      <w:r w:rsidR="00BE798C" w:rsidRPr="00BE2FAA">
        <w:rPr>
          <w:rFonts w:ascii="Times New Roman" w:hAnsi="Times New Roman" w:cs="Times New Roman"/>
          <w:lang w:val="ru-RU" w:eastAsia="ru-RU"/>
        </w:rPr>
        <w:t xml:space="preserve">в т.ч. </w:t>
      </w:r>
      <w:r w:rsidR="00BE798C" w:rsidRPr="00BE2FAA">
        <w:rPr>
          <w:rFonts w:ascii="Times New Roman" w:hAnsi="Times New Roman" w:cs="Times New Roman"/>
          <w:lang w:eastAsia="ru-RU"/>
        </w:rPr>
        <w:t>вимогам</w:t>
      </w:r>
      <w:r w:rsidR="00BE798C" w:rsidRPr="00BE2FAA">
        <w:rPr>
          <w:rFonts w:ascii="Times New Roman" w:hAnsi="Times New Roman" w:cs="Times New Roman"/>
          <w:lang w:val="ru-RU" w:eastAsia="ru-RU"/>
        </w:rPr>
        <w:t xml:space="preserve">, </w:t>
      </w:r>
      <w:r w:rsidRPr="00BE2FAA">
        <w:rPr>
          <w:rFonts w:ascii="Times New Roman" w:hAnsi="Times New Roman" w:cs="Times New Roman"/>
          <w:lang w:eastAsia="ru-RU"/>
        </w:rPr>
        <w:t>які передбачають застосування заходів із захисту довкілля.</w:t>
      </w:r>
    </w:p>
    <w:p w:rsidR="006D25E5" w:rsidRPr="00BE2FAA" w:rsidRDefault="007B16F3" w:rsidP="00AF5510">
      <w:pPr>
        <w:pStyle w:val="a4"/>
        <w:spacing w:line="257" w:lineRule="auto"/>
        <w:ind w:firstLine="567"/>
        <w:jc w:val="both"/>
        <w:rPr>
          <w:sz w:val="24"/>
          <w:szCs w:val="24"/>
        </w:rPr>
      </w:pPr>
      <w:bookmarkStart w:id="0" w:name="bookmark7"/>
      <w:bookmarkEnd w:id="0"/>
      <w:r w:rsidRPr="00BE2FAA">
        <w:rPr>
          <w:sz w:val="24"/>
          <w:szCs w:val="24"/>
        </w:rPr>
        <w:t>Умови постачання природного газу замовнику повинні відповідати наступним нормативно-правовим актам:</w:t>
      </w:r>
    </w:p>
    <w:p w:rsidR="006D25E5" w:rsidRPr="00BE2FAA" w:rsidRDefault="007B16F3" w:rsidP="00AF5510">
      <w:pPr>
        <w:pStyle w:val="a4"/>
        <w:numPr>
          <w:ilvl w:val="0"/>
          <w:numId w:val="1"/>
        </w:numPr>
        <w:tabs>
          <w:tab w:val="left" w:pos="567"/>
        </w:tabs>
        <w:jc w:val="both"/>
        <w:rPr>
          <w:sz w:val="24"/>
          <w:szCs w:val="24"/>
        </w:rPr>
      </w:pPr>
      <w:bookmarkStart w:id="1" w:name="bookmark10"/>
      <w:bookmarkEnd w:id="1"/>
      <w:r w:rsidRPr="00BE2FAA">
        <w:rPr>
          <w:sz w:val="24"/>
          <w:szCs w:val="24"/>
        </w:rPr>
        <w:t xml:space="preserve">Закону України «Про ринок природного газу» </w:t>
      </w:r>
      <w:r w:rsidR="00AF5510" w:rsidRPr="00BE2FAA">
        <w:rPr>
          <w:sz w:val="24"/>
          <w:szCs w:val="24"/>
        </w:rPr>
        <w:t xml:space="preserve">від 09.04.2015 </w:t>
      </w:r>
      <w:r w:rsidRPr="00BE2FAA">
        <w:rPr>
          <w:sz w:val="24"/>
          <w:szCs w:val="24"/>
        </w:rPr>
        <w:t>№ 329-VIII  та іншим нормативно</w:t>
      </w:r>
      <w:r w:rsidR="00FF785A" w:rsidRPr="00BE2FAA">
        <w:rPr>
          <w:sz w:val="24"/>
          <w:szCs w:val="24"/>
        </w:rPr>
        <w:t xml:space="preserve"> </w:t>
      </w:r>
      <w:r w:rsidR="00301845" w:rsidRPr="00BE2FAA">
        <w:rPr>
          <w:sz w:val="24"/>
          <w:szCs w:val="24"/>
        </w:rPr>
        <w:t>- правовим актам, прийнятих</w:t>
      </w:r>
      <w:r w:rsidRPr="00BE2FAA">
        <w:rPr>
          <w:sz w:val="24"/>
          <w:szCs w:val="24"/>
        </w:rPr>
        <w:t xml:space="preserve"> на виконання Закону України «Про ринок природного газу»;</w:t>
      </w:r>
    </w:p>
    <w:p w:rsidR="00482E25" w:rsidRPr="00BE2FAA" w:rsidRDefault="007B16F3" w:rsidP="00AF5510">
      <w:pPr>
        <w:pStyle w:val="a4"/>
        <w:numPr>
          <w:ilvl w:val="0"/>
          <w:numId w:val="1"/>
        </w:numPr>
        <w:tabs>
          <w:tab w:val="left" w:pos="567"/>
        </w:tabs>
        <w:spacing w:after="140" w:line="257" w:lineRule="auto"/>
        <w:jc w:val="both"/>
        <w:rPr>
          <w:b/>
          <w:sz w:val="24"/>
          <w:szCs w:val="24"/>
        </w:rPr>
      </w:pPr>
      <w:bookmarkStart w:id="2" w:name="bookmark11"/>
      <w:bookmarkEnd w:id="2"/>
      <w:r w:rsidRPr="00BE2FAA">
        <w:rPr>
          <w:sz w:val="24"/>
          <w:szCs w:val="24"/>
        </w:rPr>
        <w:t>Правилам постачання природного газу, затвердженими постановою Національної комісії, що здійснює державне регулювання у сферах енергетики та комунальних послуг від 30.09.2015 № 2496</w:t>
      </w:r>
      <w:r w:rsidR="00A91462" w:rsidRPr="00BE2FAA">
        <w:rPr>
          <w:sz w:val="24"/>
          <w:szCs w:val="24"/>
        </w:rPr>
        <w:t>.</w:t>
      </w:r>
    </w:p>
    <w:p w:rsidR="00C86B93" w:rsidRPr="00BE2FAA" w:rsidRDefault="00C86B93" w:rsidP="0022039F">
      <w:pPr>
        <w:pStyle w:val="a4"/>
        <w:numPr>
          <w:ilvl w:val="0"/>
          <w:numId w:val="3"/>
        </w:numPr>
        <w:tabs>
          <w:tab w:val="left" w:pos="755"/>
        </w:tabs>
        <w:spacing w:after="140" w:line="257" w:lineRule="auto"/>
        <w:ind w:left="0" w:firstLine="0"/>
        <w:jc w:val="both"/>
        <w:rPr>
          <w:b/>
          <w:sz w:val="24"/>
          <w:szCs w:val="24"/>
        </w:rPr>
      </w:pPr>
      <w:r w:rsidRPr="00BE2FAA">
        <w:rPr>
          <w:b/>
          <w:sz w:val="24"/>
          <w:szCs w:val="24"/>
        </w:rPr>
        <w:t>Обгрунтування розміру бюджетного призначення:</w:t>
      </w:r>
    </w:p>
    <w:p w:rsidR="00BE1094" w:rsidRPr="00516AD6" w:rsidRDefault="00BA3226" w:rsidP="002036CC">
      <w:pPr>
        <w:pStyle w:val="a5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val="uk-UA"/>
        </w:rPr>
      </w:pPr>
      <w:r w:rsidRPr="00BE2FAA">
        <w:rPr>
          <w:rFonts w:ascii="Times New Roman" w:hAnsi="Times New Roman"/>
          <w:sz w:val="24"/>
          <w:szCs w:val="24"/>
          <w:lang w:val="uk-UA"/>
        </w:rPr>
        <w:t>П</w:t>
      </w:r>
      <w:r w:rsidR="00BE1094" w:rsidRPr="00BE2FAA">
        <w:rPr>
          <w:rFonts w:ascii="Times New Roman" w:hAnsi="Times New Roman"/>
          <w:sz w:val="24"/>
          <w:szCs w:val="24"/>
          <w:lang w:val="uk-UA"/>
        </w:rPr>
        <w:t>ри визначенні розміру бюджетного призначення враховано фактичний обсяг споживання в натуральних і вартісних показниках за</w:t>
      </w:r>
      <w:r w:rsidR="00AF61FE" w:rsidRPr="00BE2FAA">
        <w:rPr>
          <w:rFonts w:ascii="Times New Roman" w:hAnsi="Times New Roman"/>
          <w:sz w:val="24"/>
          <w:szCs w:val="24"/>
          <w:lang w:val="uk-UA"/>
        </w:rPr>
        <w:t xml:space="preserve"> аналогічні періоди</w:t>
      </w:r>
      <w:r w:rsidR="00BE1094" w:rsidRPr="00BE2FAA">
        <w:rPr>
          <w:rFonts w:ascii="Times New Roman" w:hAnsi="Times New Roman"/>
          <w:sz w:val="24"/>
          <w:szCs w:val="24"/>
          <w:lang w:val="uk-UA"/>
        </w:rPr>
        <w:t xml:space="preserve"> 20</w:t>
      </w:r>
      <w:r w:rsidR="000C50B0" w:rsidRPr="000C50B0">
        <w:rPr>
          <w:rFonts w:ascii="Times New Roman" w:hAnsi="Times New Roman"/>
          <w:sz w:val="24"/>
          <w:szCs w:val="24"/>
        </w:rPr>
        <w:t>2</w:t>
      </w:r>
      <w:r w:rsidR="00BE1094" w:rsidRPr="00BE2FAA">
        <w:rPr>
          <w:rFonts w:ascii="Times New Roman" w:hAnsi="Times New Roman"/>
          <w:sz w:val="24"/>
          <w:szCs w:val="24"/>
          <w:lang w:val="uk-UA"/>
        </w:rPr>
        <w:t>1 - 202</w:t>
      </w:r>
      <w:r w:rsidR="000C50B0" w:rsidRPr="000C50B0">
        <w:rPr>
          <w:rFonts w:ascii="Times New Roman" w:hAnsi="Times New Roman"/>
          <w:sz w:val="24"/>
          <w:szCs w:val="24"/>
        </w:rPr>
        <w:t>2</w:t>
      </w:r>
      <w:r w:rsidR="00BE1094" w:rsidRPr="00BE2FAA">
        <w:rPr>
          <w:rFonts w:ascii="Times New Roman" w:hAnsi="Times New Roman"/>
          <w:sz w:val="24"/>
          <w:szCs w:val="24"/>
          <w:lang w:val="uk-UA"/>
        </w:rPr>
        <w:t xml:space="preserve"> рок</w:t>
      </w:r>
      <w:r w:rsidR="00AF61FE" w:rsidRPr="00BE2FAA">
        <w:rPr>
          <w:rFonts w:ascii="Times New Roman" w:hAnsi="Times New Roman"/>
          <w:sz w:val="24"/>
          <w:szCs w:val="24"/>
          <w:lang w:val="uk-UA"/>
        </w:rPr>
        <w:t>ів</w:t>
      </w:r>
      <w:r w:rsidR="00BE1094" w:rsidRPr="00BE2FAA">
        <w:rPr>
          <w:rFonts w:ascii="Times New Roman" w:hAnsi="Times New Roman"/>
          <w:sz w:val="24"/>
          <w:szCs w:val="24"/>
          <w:lang w:val="uk-UA"/>
        </w:rPr>
        <w:t xml:space="preserve"> та </w:t>
      </w:r>
      <w:r w:rsidR="00BE1094" w:rsidRPr="00654FDB">
        <w:rPr>
          <w:rFonts w:ascii="Times New Roman" w:hAnsi="Times New Roman"/>
          <w:sz w:val="24"/>
          <w:szCs w:val="24"/>
          <w:lang w:val="uk-UA"/>
        </w:rPr>
        <w:t xml:space="preserve">прогнозовані </w:t>
      </w:r>
      <w:r w:rsidR="00654FDB" w:rsidRPr="00516AD6">
        <w:rPr>
          <w:rFonts w:ascii="Times New Roman" w:hAnsi="Times New Roman"/>
          <w:sz w:val="24"/>
          <w:szCs w:val="24"/>
          <w:lang w:val="uk-UA"/>
        </w:rPr>
        <w:t xml:space="preserve">натуральні та </w:t>
      </w:r>
      <w:r w:rsidR="000C50B0" w:rsidRPr="00516AD6">
        <w:rPr>
          <w:rFonts w:ascii="Times New Roman" w:hAnsi="Times New Roman"/>
          <w:sz w:val="24"/>
          <w:szCs w:val="24"/>
          <w:lang w:val="uk-UA"/>
        </w:rPr>
        <w:t>вартісні показники на</w:t>
      </w:r>
      <w:r w:rsidR="00516AD6" w:rsidRPr="00516AD6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0C50B0" w:rsidRPr="00516AD6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516AD6" w:rsidRPr="00611C40">
        <w:rPr>
          <w:rFonts w:ascii="Times New Roman" w:hAnsi="Times New Roman"/>
          <w:sz w:val="24"/>
          <w:szCs w:val="24"/>
          <w:lang w:val="uk-UA"/>
        </w:rPr>
        <w:t>січень-березень 2023 року</w:t>
      </w:r>
      <w:r w:rsidR="00BE1094" w:rsidRPr="00516AD6">
        <w:rPr>
          <w:rFonts w:ascii="Times New Roman" w:hAnsi="Times New Roman"/>
          <w:sz w:val="24"/>
          <w:szCs w:val="24"/>
          <w:lang w:val="uk-UA"/>
        </w:rPr>
        <w:t>.</w:t>
      </w:r>
    </w:p>
    <w:p w:rsidR="00781842" w:rsidRPr="00516AD6" w:rsidRDefault="00781842" w:rsidP="002036CC">
      <w:pPr>
        <w:pStyle w:val="a5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045631" w:rsidRPr="00545FA4" w:rsidRDefault="008D61A9" w:rsidP="0022039F">
      <w:pPr>
        <w:pStyle w:val="a4"/>
        <w:numPr>
          <w:ilvl w:val="0"/>
          <w:numId w:val="3"/>
        </w:numPr>
        <w:spacing w:after="140" w:line="257" w:lineRule="auto"/>
        <w:ind w:left="0" w:firstLine="0"/>
        <w:jc w:val="both"/>
        <w:rPr>
          <w:b/>
          <w:sz w:val="24"/>
          <w:szCs w:val="24"/>
        </w:rPr>
      </w:pPr>
      <w:r w:rsidRPr="00545FA4">
        <w:rPr>
          <w:b/>
          <w:sz w:val="24"/>
          <w:szCs w:val="24"/>
        </w:rPr>
        <w:lastRenderedPageBreak/>
        <w:t>Обгрунтування  очікуваної вартості предмета закупівлі:</w:t>
      </w:r>
    </w:p>
    <w:p w:rsidR="00C37BAE" w:rsidRDefault="00C37BAE" w:rsidP="00545FA4">
      <w:pPr>
        <w:ind w:firstLine="567"/>
        <w:jc w:val="both"/>
        <w:rPr>
          <w:rFonts w:ascii="Times New Roman" w:hAnsi="Times New Roman" w:cs="Times New Roman"/>
        </w:rPr>
      </w:pPr>
    </w:p>
    <w:p w:rsidR="00665BDE" w:rsidRDefault="004069C3" w:rsidP="00C37BAE">
      <w:pPr>
        <w:pStyle w:val="a5"/>
        <w:spacing w:after="0"/>
        <w:ind w:left="0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val="uk-UA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Для визначення очікуваної вартості предмета закупівлі Мінекономіки рекомендує застосувати</w:t>
      </w:r>
      <w:r w:rsidR="00C37BAE" w:rsidRPr="00BE2FAA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Примірн</w:t>
      </w:r>
      <w:r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у</w:t>
      </w:r>
      <w:r w:rsidR="00C37BAE" w:rsidRPr="00BE2FAA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методик</w:t>
      </w:r>
      <w:r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у</w:t>
      </w:r>
      <w:r w:rsidR="00C37BAE" w:rsidRPr="00BE2FAA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визначення очікуваної вартості предмета закупівлі, затверджен</w:t>
      </w:r>
      <w:r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у</w:t>
      </w:r>
      <w:r w:rsidR="00C37BAE" w:rsidRPr="00BE2FAA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наказом Міністерства розвитку економіки, торгівлі та сільського господарства </w:t>
      </w:r>
      <w:r w:rsidR="00C37BAE" w:rsidRPr="004069C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України від 18.02.2020 №275 (із змінами). </w:t>
      </w:r>
      <w:r w:rsidRPr="004069C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Якщо д</w:t>
      </w:r>
      <w:r w:rsidR="00C37BAE" w:rsidRPr="004069C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ля розрахунку очікуваної вартості предмета закупівлі застос</w:t>
      </w:r>
      <w:r w:rsidRPr="004069C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увати</w:t>
      </w:r>
      <w:r w:rsidR="00C37BAE" w:rsidRPr="004069C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метод порівняння ринкових цін</w:t>
      </w:r>
      <w:r w:rsidR="00665BDE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, то отримуємо наступне.</w:t>
      </w:r>
    </w:p>
    <w:p w:rsidR="004069C3" w:rsidRDefault="004069C3" w:rsidP="00C37BAE">
      <w:pPr>
        <w:pStyle w:val="a5"/>
        <w:spacing w:after="0"/>
        <w:ind w:left="0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val="uk-UA"/>
        </w:rPr>
      </w:pPr>
      <w:r w:rsidRPr="004069C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За даними сайту minfin.com.ua отримано ціни</w:t>
      </w:r>
      <w:r w:rsidR="00682D34" w:rsidRPr="00682D34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</w:t>
      </w:r>
      <w:r w:rsidR="00682D34" w:rsidRPr="004069C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природн</w:t>
      </w:r>
      <w:r w:rsidR="00682D34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ого</w:t>
      </w:r>
      <w:r w:rsidR="00682D34" w:rsidRPr="004069C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газ</w:t>
      </w:r>
      <w:r w:rsidR="00682D34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у</w:t>
      </w:r>
      <w:r w:rsidR="00682D34" w:rsidRPr="004069C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за 1 </w:t>
      </w:r>
      <w:r w:rsidR="00682D34" w:rsidRPr="004069C3">
        <w:rPr>
          <w:rFonts w:ascii="Times New Roman" w:hAnsi="Times New Roman"/>
          <w:sz w:val="24"/>
          <w:szCs w:val="24"/>
        </w:rPr>
        <w:t>куб.м</w:t>
      </w:r>
      <w:r w:rsidRPr="004069C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від таких постачальників:</w:t>
      </w:r>
    </w:p>
    <w:p w:rsidR="00682D34" w:rsidRPr="00516546" w:rsidRDefault="00682D34" w:rsidP="00C37BAE">
      <w:pPr>
        <w:pStyle w:val="a5"/>
        <w:spacing w:after="0"/>
        <w:ind w:left="0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val="uk-UA"/>
        </w:rPr>
      </w:pPr>
      <w:r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- ТОВ ГК «Нафтогаз України»  </w:t>
      </w:r>
      <w:r w:rsidR="00413073" w:rsidRPr="00413073">
        <w:rPr>
          <w:rFonts w:ascii="Times New Roman" w:eastAsia="Times New Roman" w:hAnsi="Times New Roman"/>
          <w:color w:val="000000"/>
          <w:sz w:val="24"/>
          <w:szCs w:val="24"/>
        </w:rPr>
        <w:t>34</w:t>
      </w:r>
      <w:r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,</w:t>
      </w:r>
      <w:r w:rsidR="00413073" w:rsidRPr="00413073">
        <w:rPr>
          <w:rFonts w:ascii="Times New Roman" w:eastAsia="Times New Roman" w:hAnsi="Times New Roman"/>
          <w:color w:val="000000"/>
          <w:sz w:val="24"/>
          <w:szCs w:val="24"/>
        </w:rPr>
        <w:t>998</w:t>
      </w:r>
      <w:r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грн. з ПДВ</w:t>
      </w:r>
      <w:r w:rsidR="00516546"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(</w:t>
      </w:r>
      <w:r w:rsidR="00516546" w:rsidRPr="00516546">
        <w:rPr>
          <w:rFonts w:ascii="Times New Roman" w:hAnsi="Times New Roman"/>
          <w:sz w:val="24"/>
          <w:szCs w:val="24"/>
        </w:rPr>
        <w:t>Ц</w:t>
      </w:r>
      <w:r w:rsidR="00516546" w:rsidRPr="00516546">
        <w:rPr>
          <w:rFonts w:ascii="Times New Roman" w:hAnsi="Times New Roman"/>
          <w:sz w:val="24"/>
          <w:szCs w:val="24"/>
          <w:vertAlign w:val="subscript"/>
        </w:rPr>
        <w:t>1</w:t>
      </w:r>
      <w:r w:rsidR="00516546"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)</w:t>
      </w:r>
      <w:r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;</w:t>
      </w:r>
    </w:p>
    <w:p w:rsidR="00F331FC" w:rsidRDefault="00F331FC" w:rsidP="00C37BAE">
      <w:pPr>
        <w:pStyle w:val="a5"/>
        <w:spacing w:after="0"/>
        <w:ind w:left="0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val="uk-UA"/>
        </w:rPr>
      </w:pPr>
      <w:r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- ТОВ «</w:t>
      </w:r>
      <w:r w:rsidR="0041307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Стрийнафтогаз</w:t>
      </w:r>
      <w:r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»  </w:t>
      </w:r>
      <w:r w:rsidR="0041307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32</w:t>
      </w:r>
      <w:r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,</w:t>
      </w:r>
      <w:r w:rsidR="00413073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00</w:t>
      </w:r>
      <w:r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грн. з ПДВ</w:t>
      </w:r>
      <w:r w:rsidR="00516546"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</w:t>
      </w:r>
      <w:r w:rsidR="00516546" w:rsidRPr="00516546">
        <w:rPr>
          <w:rFonts w:ascii="Times New Roman" w:hAnsi="Times New Roman"/>
          <w:sz w:val="24"/>
          <w:szCs w:val="24"/>
        </w:rPr>
        <w:t xml:space="preserve">= </w:t>
      </w:r>
      <w:r w:rsidR="00123A9D" w:rsidRPr="00516546">
        <w:rPr>
          <w:rFonts w:ascii="Times New Roman" w:hAnsi="Times New Roman"/>
          <w:sz w:val="24"/>
          <w:szCs w:val="24"/>
        </w:rPr>
        <w:t>(Ц</w:t>
      </w:r>
      <w:r w:rsidR="00123A9D" w:rsidRPr="00516546">
        <w:rPr>
          <w:rFonts w:ascii="Times New Roman" w:hAnsi="Times New Roman"/>
          <w:sz w:val="24"/>
          <w:szCs w:val="24"/>
          <w:vertAlign w:val="subscript"/>
        </w:rPr>
        <w:t>2</w:t>
      </w:r>
      <w:r w:rsidR="00123A9D" w:rsidRPr="00516546">
        <w:rPr>
          <w:rFonts w:ascii="Times New Roman" w:hAnsi="Times New Roman"/>
          <w:sz w:val="24"/>
          <w:szCs w:val="24"/>
        </w:rPr>
        <w:t>)</w:t>
      </w:r>
      <w:r w:rsidR="00123A9D"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;</w:t>
      </w:r>
      <w:r w:rsidR="00123A9D" w:rsidRPr="00516546">
        <w:rPr>
          <w:rFonts w:ascii="Times New Roman" w:hAnsi="Times New Roman"/>
          <w:sz w:val="24"/>
          <w:szCs w:val="24"/>
        </w:rPr>
        <w:t xml:space="preserve"> </w:t>
      </w:r>
    </w:p>
    <w:p w:rsidR="00123A9D" w:rsidRPr="00516546" w:rsidRDefault="00123A9D" w:rsidP="00123A9D">
      <w:pPr>
        <w:pStyle w:val="a5"/>
        <w:spacing w:after="0"/>
        <w:ind w:left="0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val="uk-UA"/>
        </w:rPr>
      </w:pPr>
      <w:r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- ТОВ «</w:t>
      </w:r>
      <w:r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Асканія Енерджи</w:t>
      </w:r>
      <w:r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»  </w:t>
      </w:r>
      <w:r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32</w:t>
      </w:r>
      <w:r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,</w:t>
      </w:r>
      <w:r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00</w:t>
      </w:r>
      <w:r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грн. з ПДВ </w:t>
      </w:r>
      <w:r w:rsidRPr="00516546">
        <w:rPr>
          <w:rFonts w:ascii="Times New Roman" w:hAnsi="Times New Roman"/>
          <w:sz w:val="24"/>
          <w:szCs w:val="24"/>
        </w:rPr>
        <w:t>= (Ц</w:t>
      </w:r>
      <w:r w:rsidRPr="00516546">
        <w:rPr>
          <w:rFonts w:ascii="Times New Roman" w:hAnsi="Times New Roman"/>
          <w:sz w:val="24"/>
          <w:szCs w:val="24"/>
          <w:vertAlign w:val="subscript"/>
        </w:rPr>
        <w:t>3</w:t>
      </w:r>
      <w:r w:rsidRPr="00516546">
        <w:rPr>
          <w:rFonts w:ascii="Times New Roman" w:hAnsi="Times New Roman"/>
          <w:sz w:val="24"/>
          <w:szCs w:val="24"/>
        </w:rPr>
        <w:t>)</w:t>
      </w:r>
      <w:r w:rsidRPr="00516546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>.</w:t>
      </w:r>
    </w:p>
    <w:p w:rsidR="00516546" w:rsidRPr="00516546" w:rsidRDefault="00516546" w:rsidP="00516546">
      <w:pPr>
        <w:pStyle w:val="a4"/>
        <w:spacing w:after="140" w:line="257" w:lineRule="auto"/>
        <w:ind w:firstLine="567"/>
        <w:jc w:val="both"/>
        <w:rPr>
          <w:sz w:val="24"/>
          <w:szCs w:val="24"/>
        </w:rPr>
      </w:pPr>
      <w:r w:rsidRPr="00516546">
        <w:rPr>
          <w:sz w:val="24"/>
          <w:szCs w:val="24"/>
        </w:rPr>
        <w:t>Виходячи з вищенаведеного:</w:t>
      </w:r>
    </w:p>
    <w:p w:rsidR="00516546" w:rsidRDefault="00516546" w:rsidP="00516546">
      <w:pPr>
        <w:pStyle w:val="a4"/>
        <w:spacing w:after="140" w:line="257" w:lineRule="auto"/>
        <w:ind w:firstLine="567"/>
        <w:jc w:val="both"/>
        <w:rPr>
          <w:sz w:val="24"/>
          <w:szCs w:val="24"/>
          <w:lang w:val="en-US"/>
        </w:rPr>
      </w:pPr>
      <w:r w:rsidRPr="00516546">
        <w:rPr>
          <w:sz w:val="24"/>
          <w:szCs w:val="24"/>
        </w:rPr>
        <w:t>Ц</w:t>
      </w:r>
      <w:r w:rsidRPr="00516546">
        <w:rPr>
          <w:sz w:val="24"/>
          <w:szCs w:val="24"/>
          <w:vertAlign w:val="subscript"/>
        </w:rPr>
        <w:t>од</w:t>
      </w:r>
      <w:r w:rsidRPr="00516546">
        <w:rPr>
          <w:sz w:val="24"/>
          <w:szCs w:val="24"/>
        </w:rPr>
        <w:t xml:space="preserve"> = (Ц</w:t>
      </w:r>
      <w:r w:rsidRPr="00516546">
        <w:rPr>
          <w:sz w:val="24"/>
          <w:szCs w:val="24"/>
          <w:vertAlign w:val="subscript"/>
        </w:rPr>
        <w:t>1</w:t>
      </w:r>
      <w:r w:rsidRPr="00516546">
        <w:rPr>
          <w:sz w:val="24"/>
          <w:szCs w:val="24"/>
        </w:rPr>
        <w:t xml:space="preserve"> + Ц</w:t>
      </w:r>
      <w:r w:rsidRPr="00516546">
        <w:rPr>
          <w:sz w:val="24"/>
          <w:szCs w:val="24"/>
          <w:vertAlign w:val="subscript"/>
        </w:rPr>
        <w:t xml:space="preserve">2 </w:t>
      </w:r>
      <w:r w:rsidRPr="00516546">
        <w:rPr>
          <w:sz w:val="24"/>
          <w:szCs w:val="24"/>
        </w:rPr>
        <w:t>+ Ц</w:t>
      </w:r>
      <w:r w:rsidRPr="00516546">
        <w:rPr>
          <w:sz w:val="24"/>
          <w:szCs w:val="24"/>
          <w:vertAlign w:val="subscript"/>
        </w:rPr>
        <w:t>3</w:t>
      </w:r>
      <w:r w:rsidR="00123A9D">
        <w:rPr>
          <w:sz w:val="24"/>
          <w:szCs w:val="24"/>
        </w:rPr>
        <w:t>)/3 = (34</w:t>
      </w:r>
      <w:r w:rsidRPr="00516546">
        <w:rPr>
          <w:sz w:val="24"/>
          <w:szCs w:val="24"/>
        </w:rPr>
        <w:t>,</w:t>
      </w:r>
      <w:r w:rsidR="00123A9D">
        <w:rPr>
          <w:sz w:val="24"/>
          <w:szCs w:val="24"/>
        </w:rPr>
        <w:t xml:space="preserve">998 + </w:t>
      </w:r>
      <w:r w:rsidR="00AA302E">
        <w:rPr>
          <w:sz w:val="24"/>
          <w:szCs w:val="24"/>
        </w:rPr>
        <w:t>32</w:t>
      </w:r>
      <w:r w:rsidR="00AA302E" w:rsidRPr="00516546">
        <w:rPr>
          <w:sz w:val="24"/>
          <w:szCs w:val="24"/>
        </w:rPr>
        <w:t>,</w:t>
      </w:r>
      <w:r w:rsidR="00AA302E">
        <w:rPr>
          <w:sz w:val="24"/>
          <w:szCs w:val="24"/>
        </w:rPr>
        <w:t xml:space="preserve">00 </w:t>
      </w:r>
      <w:r w:rsidRPr="00516546">
        <w:rPr>
          <w:sz w:val="24"/>
          <w:szCs w:val="24"/>
        </w:rPr>
        <w:t xml:space="preserve">+ </w:t>
      </w:r>
      <w:r w:rsidR="00123A9D">
        <w:rPr>
          <w:sz w:val="24"/>
          <w:szCs w:val="24"/>
        </w:rPr>
        <w:t>32</w:t>
      </w:r>
      <w:r w:rsidRPr="00516546">
        <w:rPr>
          <w:sz w:val="24"/>
          <w:szCs w:val="24"/>
        </w:rPr>
        <w:t>,</w:t>
      </w:r>
      <w:r w:rsidR="00123A9D">
        <w:rPr>
          <w:sz w:val="24"/>
          <w:szCs w:val="24"/>
        </w:rPr>
        <w:t>00</w:t>
      </w:r>
      <w:r w:rsidRPr="00516546">
        <w:rPr>
          <w:sz w:val="24"/>
          <w:szCs w:val="24"/>
        </w:rPr>
        <w:t xml:space="preserve">)/3 = </w:t>
      </w:r>
      <w:r w:rsidR="00470566">
        <w:rPr>
          <w:sz w:val="24"/>
          <w:szCs w:val="24"/>
        </w:rPr>
        <w:t>33</w:t>
      </w:r>
      <w:r w:rsidRPr="00516546">
        <w:rPr>
          <w:sz w:val="24"/>
          <w:szCs w:val="24"/>
        </w:rPr>
        <w:t>,</w:t>
      </w:r>
      <w:r w:rsidR="00470566">
        <w:rPr>
          <w:sz w:val="24"/>
          <w:szCs w:val="24"/>
        </w:rPr>
        <w:t>00</w:t>
      </w:r>
      <w:r w:rsidRPr="00516546">
        <w:rPr>
          <w:sz w:val="24"/>
          <w:szCs w:val="24"/>
        </w:rPr>
        <w:t xml:space="preserve"> грн. з ПДВ.</w:t>
      </w:r>
    </w:p>
    <w:p w:rsidR="00D01645" w:rsidRPr="005D306F" w:rsidRDefault="00D01645" w:rsidP="00D01645">
      <w:pPr>
        <w:pStyle w:val="a4"/>
        <w:spacing w:after="140" w:line="257" w:lineRule="auto"/>
        <w:ind w:firstLine="567"/>
        <w:jc w:val="both"/>
        <w:rPr>
          <w:sz w:val="24"/>
          <w:szCs w:val="24"/>
        </w:rPr>
      </w:pPr>
      <w:r w:rsidRPr="005D306F">
        <w:rPr>
          <w:sz w:val="24"/>
          <w:szCs w:val="24"/>
        </w:rPr>
        <w:t>Обсяг закупівлі = 15 800 куб.м.</w:t>
      </w:r>
    </w:p>
    <w:p w:rsidR="00516546" w:rsidRDefault="00516546" w:rsidP="00516546">
      <w:pPr>
        <w:pStyle w:val="a4"/>
        <w:spacing w:after="140" w:line="257" w:lineRule="auto"/>
        <w:ind w:firstLine="567"/>
        <w:jc w:val="both"/>
        <w:rPr>
          <w:sz w:val="24"/>
          <w:szCs w:val="24"/>
        </w:rPr>
      </w:pPr>
      <w:r w:rsidRPr="00516546">
        <w:rPr>
          <w:sz w:val="24"/>
          <w:szCs w:val="24"/>
        </w:rPr>
        <w:t>ОВ = Ц</w:t>
      </w:r>
      <w:r w:rsidRPr="00516546">
        <w:rPr>
          <w:sz w:val="24"/>
          <w:szCs w:val="24"/>
          <w:vertAlign w:val="subscript"/>
        </w:rPr>
        <w:t xml:space="preserve">од </w:t>
      </w:r>
      <w:r w:rsidRPr="00990A20">
        <w:rPr>
          <w:sz w:val="24"/>
          <w:szCs w:val="24"/>
          <w:lang w:val="en-US"/>
        </w:rPr>
        <w:t xml:space="preserve">* </w:t>
      </w:r>
      <w:r w:rsidRPr="00516546">
        <w:rPr>
          <w:sz w:val="24"/>
          <w:szCs w:val="24"/>
          <w:lang w:val="en-US"/>
        </w:rPr>
        <w:t>V</w:t>
      </w:r>
      <w:r w:rsidRPr="00990A20">
        <w:rPr>
          <w:sz w:val="24"/>
          <w:szCs w:val="24"/>
          <w:lang w:val="en-US"/>
        </w:rPr>
        <w:t xml:space="preserve"> = </w:t>
      </w:r>
      <w:r w:rsidR="00E378CE" w:rsidRPr="00990A20">
        <w:rPr>
          <w:sz w:val="24"/>
          <w:szCs w:val="24"/>
          <w:lang w:val="en-US"/>
        </w:rPr>
        <w:t>33</w:t>
      </w:r>
      <w:r w:rsidRPr="00990A20">
        <w:rPr>
          <w:sz w:val="24"/>
          <w:szCs w:val="24"/>
          <w:lang w:val="en-US"/>
        </w:rPr>
        <w:t>,</w:t>
      </w:r>
      <w:r w:rsidR="00E378CE" w:rsidRPr="00990A20">
        <w:rPr>
          <w:sz w:val="24"/>
          <w:szCs w:val="24"/>
          <w:lang w:val="en-US"/>
        </w:rPr>
        <w:t>00</w:t>
      </w:r>
      <w:r w:rsidRPr="00990A20">
        <w:rPr>
          <w:sz w:val="24"/>
          <w:szCs w:val="24"/>
          <w:lang w:val="en-US"/>
        </w:rPr>
        <w:t xml:space="preserve"> * </w:t>
      </w:r>
      <w:r w:rsidR="002B5B2E" w:rsidRPr="00990A20">
        <w:rPr>
          <w:sz w:val="24"/>
          <w:szCs w:val="24"/>
          <w:lang w:val="en-US"/>
        </w:rPr>
        <w:t>15</w:t>
      </w:r>
      <w:r w:rsidR="005225DF" w:rsidRPr="00990A20">
        <w:rPr>
          <w:sz w:val="24"/>
          <w:szCs w:val="24"/>
          <w:lang w:val="en-US"/>
        </w:rPr>
        <w:t xml:space="preserve"> </w:t>
      </w:r>
      <w:r w:rsidR="002B5B2E" w:rsidRPr="00990A20">
        <w:rPr>
          <w:sz w:val="24"/>
          <w:szCs w:val="24"/>
          <w:lang w:val="en-US"/>
        </w:rPr>
        <w:t>800</w:t>
      </w:r>
      <w:r w:rsidRPr="00990A20">
        <w:rPr>
          <w:sz w:val="24"/>
          <w:szCs w:val="24"/>
          <w:lang w:val="en-US"/>
        </w:rPr>
        <w:t xml:space="preserve"> </w:t>
      </w:r>
      <w:r w:rsidRPr="00516546">
        <w:rPr>
          <w:sz w:val="24"/>
          <w:szCs w:val="24"/>
        </w:rPr>
        <w:t xml:space="preserve">= </w:t>
      </w:r>
      <w:r w:rsidR="00E378CE">
        <w:rPr>
          <w:sz w:val="24"/>
          <w:szCs w:val="24"/>
        </w:rPr>
        <w:t>521</w:t>
      </w:r>
      <w:r w:rsidR="005225DF">
        <w:rPr>
          <w:sz w:val="24"/>
          <w:szCs w:val="24"/>
        </w:rPr>
        <w:t xml:space="preserve"> </w:t>
      </w:r>
      <w:r w:rsidR="00E378CE">
        <w:rPr>
          <w:sz w:val="24"/>
          <w:szCs w:val="24"/>
        </w:rPr>
        <w:t>400</w:t>
      </w:r>
      <w:r w:rsidRPr="00516546">
        <w:rPr>
          <w:sz w:val="24"/>
          <w:szCs w:val="24"/>
        </w:rPr>
        <w:t>,00 грн. з ПДВ.</w:t>
      </w:r>
    </w:p>
    <w:p w:rsidR="005225DF" w:rsidRPr="005D306F" w:rsidRDefault="00665BDE" w:rsidP="005225DF">
      <w:pPr>
        <w:pStyle w:val="a4"/>
        <w:spacing w:after="140" w:line="257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такому випадку, о</w:t>
      </w:r>
      <w:r w:rsidR="005225DF" w:rsidRPr="005D306F">
        <w:rPr>
          <w:sz w:val="24"/>
          <w:szCs w:val="24"/>
        </w:rPr>
        <w:t xml:space="preserve">чікувана вартість предмета закупівлі </w:t>
      </w:r>
      <w:r w:rsidR="005225DF" w:rsidRPr="00665BDE">
        <w:rPr>
          <w:sz w:val="24"/>
          <w:szCs w:val="24"/>
        </w:rPr>
        <w:t>природний газ (Код ДК 021:2015-09120000-6 Газове паливо)</w:t>
      </w:r>
      <w:r w:rsidR="005225DF" w:rsidRPr="005D306F">
        <w:rPr>
          <w:sz w:val="24"/>
          <w:szCs w:val="24"/>
        </w:rPr>
        <w:t xml:space="preserve"> на січень-березень 2023 року стано</w:t>
      </w:r>
      <w:r w:rsidR="00D57EFE">
        <w:rPr>
          <w:sz w:val="24"/>
          <w:szCs w:val="24"/>
        </w:rPr>
        <w:t>витиме</w:t>
      </w:r>
      <w:r w:rsidR="005225DF" w:rsidRPr="005D306F">
        <w:rPr>
          <w:sz w:val="24"/>
          <w:szCs w:val="24"/>
        </w:rPr>
        <w:t xml:space="preserve"> </w:t>
      </w:r>
      <w:r w:rsidR="00856696">
        <w:rPr>
          <w:sz w:val="24"/>
          <w:szCs w:val="24"/>
        </w:rPr>
        <w:t>521</w:t>
      </w:r>
      <w:r w:rsidR="005225DF">
        <w:rPr>
          <w:sz w:val="24"/>
          <w:szCs w:val="24"/>
        </w:rPr>
        <w:t xml:space="preserve"> </w:t>
      </w:r>
      <w:r w:rsidR="00856696">
        <w:rPr>
          <w:sz w:val="24"/>
          <w:szCs w:val="24"/>
        </w:rPr>
        <w:t>400</w:t>
      </w:r>
      <w:r w:rsidR="005225DF" w:rsidRPr="00516546">
        <w:rPr>
          <w:sz w:val="24"/>
          <w:szCs w:val="24"/>
        </w:rPr>
        <w:t>,00 грн. з ПДВ</w:t>
      </w:r>
      <w:r w:rsidR="005225DF" w:rsidRPr="005D306F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DA136D" w:rsidRPr="00990A20" w:rsidRDefault="00990A20" w:rsidP="00990A20">
      <w:pPr>
        <w:autoSpaceDE w:val="0"/>
        <w:jc w:val="both"/>
      </w:pPr>
      <w:r>
        <w:rPr>
          <w:rFonts w:ascii="Times New Roman" w:hAnsi="Times New Roman" w:cs="Times New Roman"/>
        </w:rPr>
        <w:t xml:space="preserve">Однак, </w:t>
      </w:r>
      <w:r w:rsidR="001A3EC9" w:rsidRPr="004069C3">
        <w:rPr>
          <w:rFonts w:ascii="Times New Roman" w:hAnsi="Times New Roman" w:cs="Times New Roman"/>
        </w:rPr>
        <w:t>Законом</w:t>
      </w:r>
      <w:r>
        <w:rPr>
          <w:rFonts w:ascii="Times New Roman" w:hAnsi="Times New Roman" w:cs="Times New Roman"/>
        </w:rPr>
        <w:t xml:space="preserve"> України «Про публічні закупівлі» від 25.12.2015 № 922-VIII (зі змінами)</w:t>
      </w:r>
      <w:r w:rsidR="00483F91" w:rsidRPr="004069C3">
        <w:rPr>
          <w:rFonts w:ascii="Times New Roman" w:hAnsi="Times New Roman" w:cs="Times New Roman"/>
        </w:rPr>
        <w:t xml:space="preserve"> передбачено, що під час здійснення закупівель товарів</w:t>
      </w:r>
      <w:r w:rsidR="00483F91">
        <w:rPr>
          <w:rFonts w:ascii="Times New Roman" w:hAnsi="Times New Roman" w:cs="Times New Roman"/>
        </w:rPr>
        <w:t>, робіт та послуг замовники повинні дотримуватися принципів здійснення публічних закупівель встановлених статтею п’ятою. Одним із таких принципів являється максимальна економія, ефективність та пропорційність</w:t>
      </w:r>
      <w:r w:rsidR="00DA136D">
        <w:rPr>
          <w:rFonts w:ascii="Times New Roman" w:hAnsi="Times New Roman" w:cs="Times New Roman"/>
        </w:rPr>
        <w:t xml:space="preserve"> закупівлі.</w:t>
      </w:r>
      <w:r w:rsidR="00DA136D" w:rsidRPr="00DA136D">
        <w:rPr>
          <w:rFonts w:ascii="Times New Roman" w:hAnsi="Times New Roman" w:cs="Times New Roman"/>
          <w:highlight w:val="yellow"/>
        </w:rPr>
        <w:t xml:space="preserve"> </w:t>
      </w:r>
    </w:p>
    <w:p w:rsidR="007A704B" w:rsidRDefault="002559C4" w:rsidP="00545FA4">
      <w:pPr>
        <w:ind w:firstLine="567"/>
        <w:jc w:val="both"/>
        <w:rPr>
          <w:rFonts w:ascii="Times New Roman" w:hAnsi="Times New Roman" w:cs="Times New Roman"/>
        </w:rPr>
      </w:pPr>
      <w:r w:rsidRPr="007A704B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9</w:t>
      </w:r>
      <w:r w:rsidRPr="007A704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липня</w:t>
      </w:r>
      <w:r w:rsidRPr="007A704B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2</w:t>
      </w:r>
      <w:r w:rsidRPr="007A704B">
        <w:rPr>
          <w:rFonts w:ascii="Times New Roman" w:hAnsi="Times New Roman" w:cs="Times New Roman"/>
        </w:rPr>
        <w:t xml:space="preserve"> року Кабінет</w:t>
      </w:r>
      <w:r>
        <w:rPr>
          <w:rFonts w:ascii="Times New Roman" w:hAnsi="Times New Roman" w:cs="Times New Roman"/>
        </w:rPr>
        <w:t>ом</w:t>
      </w:r>
      <w:r w:rsidRPr="007A704B">
        <w:rPr>
          <w:rFonts w:ascii="Times New Roman" w:hAnsi="Times New Roman" w:cs="Times New Roman"/>
        </w:rPr>
        <w:t xml:space="preserve"> Міністрів України </w:t>
      </w:r>
      <w:r w:rsidR="007A704B">
        <w:rPr>
          <w:rFonts w:ascii="Times New Roman" w:hAnsi="Times New Roman" w:cs="Times New Roman"/>
        </w:rPr>
        <w:t xml:space="preserve">прийнято постанову </w:t>
      </w:r>
      <w:r w:rsidR="007A704B" w:rsidRPr="007A704B">
        <w:rPr>
          <w:rFonts w:ascii="Times New Roman" w:hAnsi="Times New Roman" w:cs="Times New Roman"/>
        </w:rPr>
        <w:t xml:space="preserve">№ </w:t>
      </w:r>
      <w:r w:rsidR="007A704B">
        <w:rPr>
          <w:rFonts w:ascii="Times New Roman" w:hAnsi="Times New Roman" w:cs="Times New Roman"/>
        </w:rPr>
        <w:t>812</w:t>
      </w:r>
      <w:r w:rsidR="007A704B" w:rsidRPr="007A704B">
        <w:rPr>
          <w:rFonts w:ascii="Times New Roman" w:hAnsi="Times New Roman" w:cs="Times New Roman"/>
        </w:rPr>
        <w:t xml:space="preserve"> «</w:t>
      </w:r>
      <w:r w:rsidR="007A704B">
        <w:rPr>
          <w:rFonts w:ascii="Times New Roman" w:hAnsi="Times New Roman" w:cs="Times New Roman"/>
        </w:rPr>
        <w:t xml:space="preserve">Про затвердження Положення про покладання спеціальних обов’язків </w:t>
      </w:r>
      <w:r w:rsidR="00E65E9E">
        <w:rPr>
          <w:rFonts w:ascii="Times New Roman" w:hAnsi="Times New Roman" w:cs="Times New Roman"/>
        </w:rPr>
        <w:t>на суб’єктів ринку природного газу для забезпечення загальносуспільних інтересів у процесі функціонування ринку природного газу щодо особливостей постачання природного газу виробникам теплової енергії та бюджетним установам» (зі змінами) (далі - Положення)</w:t>
      </w:r>
      <w:r w:rsidR="00306374">
        <w:rPr>
          <w:rFonts w:ascii="Times New Roman" w:hAnsi="Times New Roman" w:cs="Times New Roman"/>
        </w:rPr>
        <w:t>.</w:t>
      </w:r>
    </w:p>
    <w:p w:rsidR="00545FA4" w:rsidRPr="005D306F" w:rsidRDefault="00306374" w:rsidP="00545FA4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Пунктом 6 Положення визначено, що </w:t>
      </w:r>
      <w:r w:rsidR="00881DB6" w:rsidRPr="00881DB6">
        <w:rPr>
          <w:rFonts w:ascii="Times New Roman" w:hAnsi="Times New Roman" w:cs="Times New Roman"/>
        </w:rPr>
        <w:t>ТОВ «Газопостачальна компанія «Нафтогаз Трейдинг»</w:t>
      </w:r>
      <w:r w:rsidR="0011729C">
        <w:rPr>
          <w:rFonts w:ascii="Times New Roman" w:hAnsi="Times New Roman" w:cs="Times New Roman"/>
        </w:rPr>
        <w:t xml:space="preserve"> постачає з 01 вересня 2022 по 31 березня </w:t>
      </w:r>
      <w:r w:rsidR="00D57EFE">
        <w:rPr>
          <w:rFonts w:ascii="Times New Roman" w:hAnsi="Times New Roman" w:cs="Times New Roman"/>
        </w:rPr>
        <w:t xml:space="preserve">(включно) </w:t>
      </w:r>
      <w:r w:rsidR="0011729C">
        <w:rPr>
          <w:rFonts w:ascii="Times New Roman" w:hAnsi="Times New Roman" w:cs="Times New Roman"/>
        </w:rPr>
        <w:t xml:space="preserve">2023 року природний газ </w:t>
      </w:r>
      <w:r w:rsidR="0011729C" w:rsidRPr="0011729C">
        <w:rPr>
          <w:rFonts w:ascii="Times New Roman" w:hAnsi="Times New Roman" w:cs="Times New Roman"/>
        </w:rPr>
        <w:t>бюджетним установам</w:t>
      </w:r>
      <w:r w:rsidR="0011729C">
        <w:rPr>
          <w:rFonts w:ascii="Times New Roman" w:hAnsi="Times New Roman" w:cs="Times New Roman"/>
        </w:rPr>
        <w:t xml:space="preserve">, за ціною, що становить </w:t>
      </w:r>
      <w:r w:rsidR="0011729C" w:rsidRPr="005D306F">
        <w:rPr>
          <w:rFonts w:ascii="Times New Roman" w:hAnsi="Times New Roman" w:cs="Times New Roman"/>
          <w:u w:val="single"/>
        </w:rPr>
        <w:t>16 </w:t>
      </w:r>
      <w:r w:rsidR="0011729C">
        <w:rPr>
          <w:rFonts w:ascii="Times New Roman" w:hAnsi="Times New Roman" w:cs="Times New Roman"/>
          <w:u w:val="single"/>
        </w:rPr>
        <w:t>390</w:t>
      </w:r>
      <w:r w:rsidR="0011729C" w:rsidRPr="005D306F">
        <w:rPr>
          <w:rFonts w:ascii="Times New Roman" w:hAnsi="Times New Roman" w:cs="Times New Roman"/>
          <w:u w:val="single"/>
        </w:rPr>
        <w:t>,</w:t>
      </w:r>
      <w:r w:rsidR="0011729C">
        <w:rPr>
          <w:rFonts w:ascii="Times New Roman" w:hAnsi="Times New Roman" w:cs="Times New Roman"/>
          <w:u w:val="single"/>
        </w:rPr>
        <w:t xml:space="preserve">00 грн. з ПДВ </w:t>
      </w:r>
      <w:r w:rsidR="00545FA4" w:rsidRPr="00545FA4">
        <w:rPr>
          <w:rFonts w:ascii="Times New Roman" w:hAnsi="Times New Roman" w:cs="Times New Roman"/>
          <w:u w:val="single"/>
        </w:rPr>
        <w:t>за 1000 куб.м.</w:t>
      </w:r>
      <w:r w:rsidR="0011729C">
        <w:rPr>
          <w:rFonts w:ascii="Times New Roman" w:hAnsi="Times New Roman" w:cs="Times New Roman"/>
          <w:u w:val="single"/>
        </w:rPr>
        <w:t xml:space="preserve"> (</w:t>
      </w:r>
      <w:r w:rsidR="00545FA4" w:rsidRPr="00545FA4">
        <w:rPr>
          <w:rFonts w:ascii="Times New Roman" w:hAnsi="Times New Roman" w:cs="Times New Roman"/>
          <w:u w:val="single"/>
        </w:rPr>
        <w:t xml:space="preserve">з урахуванням тарифу на послуги транспортування та коефіцієнту, який застосовується при замовленні </w:t>
      </w:r>
      <w:r w:rsidR="0011729C">
        <w:rPr>
          <w:rFonts w:ascii="Times New Roman" w:hAnsi="Times New Roman" w:cs="Times New Roman"/>
          <w:u w:val="single"/>
        </w:rPr>
        <w:t>потужності на добу наперед</w:t>
      </w:r>
      <w:r w:rsidR="00545FA4" w:rsidRPr="005D306F">
        <w:rPr>
          <w:rFonts w:ascii="Times New Roman" w:hAnsi="Times New Roman" w:cs="Times New Roman"/>
          <w:u w:val="single"/>
        </w:rPr>
        <w:t xml:space="preserve"> становить 16 55</w:t>
      </w:r>
      <w:r w:rsidR="00774050" w:rsidRPr="005D306F">
        <w:rPr>
          <w:rFonts w:ascii="Times New Roman" w:hAnsi="Times New Roman" w:cs="Times New Roman"/>
          <w:u w:val="single"/>
        </w:rPr>
        <w:t>3</w:t>
      </w:r>
      <w:r w:rsidR="00545FA4" w:rsidRPr="005D306F">
        <w:rPr>
          <w:rFonts w:ascii="Times New Roman" w:hAnsi="Times New Roman" w:cs="Times New Roman"/>
          <w:u w:val="single"/>
        </w:rPr>
        <w:t>,</w:t>
      </w:r>
      <w:r w:rsidR="00774050" w:rsidRPr="005D306F">
        <w:rPr>
          <w:rFonts w:ascii="Times New Roman" w:hAnsi="Times New Roman" w:cs="Times New Roman"/>
          <w:u w:val="single"/>
        </w:rPr>
        <w:t>89</w:t>
      </w:r>
      <w:r w:rsidR="00545FA4" w:rsidRPr="005D306F">
        <w:rPr>
          <w:rFonts w:ascii="Times New Roman" w:hAnsi="Times New Roman" w:cs="Times New Roman"/>
          <w:u w:val="single"/>
        </w:rPr>
        <w:t xml:space="preserve"> грн</w:t>
      </w:r>
      <w:r w:rsidR="0011729C">
        <w:rPr>
          <w:rFonts w:ascii="Times New Roman" w:hAnsi="Times New Roman" w:cs="Times New Roman"/>
          <w:u w:val="single"/>
        </w:rPr>
        <w:t>. з ПДВ)</w:t>
      </w:r>
      <w:r w:rsidR="00545FA4" w:rsidRPr="005D306F">
        <w:rPr>
          <w:rFonts w:ascii="Times New Roman" w:hAnsi="Times New Roman" w:cs="Times New Roman"/>
          <w:u w:val="single"/>
        </w:rPr>
        <w:t>.</w:t>
      </w:r>
      <w:r w:rsidR="00545FA4" w:rsidRPr="005D306F">
        <w:rPr>
          <w:rFonts w:ascii="Times New Roman" w:hAnsi="Times New Roman" w:cs="Times New Roman"/>
        </w:rPr>
        <w:t xml:space="preserve"> </w:t>
      </w:r>
    </w:p>
    <w:p w:rsidR="007F0C2C" w:rsidRPr="005D306F" w:rsidRDefault="007F0C2C" w:rsidP="00545FA4">
      <w:pPr>
        <w:ind w:firstLine="567"/>
        <w:jc w:val="both"/>
        <w:rPr>
          <w:rFonts w:ascii="Times New Roman" w:hAnsi="Times New Roman" w:cs="Times New Roman"/>
        </w:rPr>
      </w:pPr>
    </w:p>
    <w:p w:rsidR="007F0C2C" w:rsidRPr="005D306F" w:rsidRDefault="007F0C2C" w:rsidP="007F0C2C">
      <w:pPr>
        <w:pStyle w:val="a4"/>
        <w:spacing w:after="140" w:line="257" w:lineRule="auto"/>
        <w:ind w:firstLine="567"/>
        <w:jc w:val="both"/>
        <w:rPr>
          <w:sz w:val="24"/>
          <w:szCs w:val="24"/>
        </w:rPr>
      </w:pPr>
      <w:r w:rsidRPr="005D306F">
        <w:rPr>
          <w:sz w:val="24"/>
          <w:szCs w:val="24"/>
        </w:rPr>
        <w:t>Ціна за 1 куб.м. природного газу = 16,5</w:t>
      </w:r>
      <w:r w:rsidR="00774050" w:rsidRPr="005D306F">
        <w:rPr>
          <w:sz w:val="24"/>
          <w:szCs w:val="24"/>
        </w:rPr>
        <w:t>5389</w:t>
      </w:r>
      <w:r w:rsidRPr="005D306F">
        <w:rPr>
          <w:sz w:val="24"/>
          <w:szCs w:val="24"/>
        </w:rPr>
        <w:t xml:space="preserve"> грн. з ПДВ.</w:t>
      </w:r>
    </w:p>
    <w:p w:rsidR="007F0C2C" w:rsidRPr="005D306F" w:rsidRDefault="007F0C2C" w:rsidP="007F0C2C">
      <w:pPr>
        <w:pStyle w:val="a4"/>
        <w:spacing w:after="140" w:line="257" w:lineRule="auto"/>
        <w:ind w:firstLine="567"/>
        <w:jc w:val="both"/>
        <w:rPr>
          <w:sz w:val="24"/>
          <w:szCs w:val="24"/>
        </w:rPr>
      </w:pPr>
      <w:r w:rsidRPr="005D306F">
        <w:rPr>
          <w:sz w:val="24"/>
          <w:szCs w:val="24"/>
        </w:rPr>
        <w:t xml:space="preserve">Обсяг закупівлі = </w:t>
      </w:r>
      <w:r w:rsidR="00774050" w:rsidRPr="005D306F">
        <w:rPr>
          <w:sz w:val="24"/>
          <w:szCs w:val="24"/>
        </w:rPr>
        <w:t>15</w:t>
      </w:r>
      <w:r w:rsidRPr="005D306F">
        <w:rPr>
          <w:sz w:val="24"/>
          <w:szCs w:val="24"/>
        </w:rPr>
        <w:t> </w:t>
      </w:r>
      <w:r w:rsidR="00774050" w:rsidRPr="005D306F">
        <w:rPr>
          <w:sz w:val="24"/>
          <w:szCs w:val="24"/>
        </w:rPr>
        <w:t>8</w:t>
      </w:r>
      <w:r w:rsidRPr="005D306F">
        <w:rPr>
          <w:sz w:val="24"/>
          <w:szCs w:val="24"/>
        </w:rPr>
        <w:t>00 куб.м.</w:t>
      </w:r>
    </w:p>
    <w:p w:rsidR="007F0C2C" w:rsidRPr="005D306F" w:rsidRDefault="007F0C2C" w:rsidP="007F0C2C">
      <w:pPr>
        <w:ind w:firstLine="567"/>
        <w:jc w:val="both"/>
        <w:rPr>
          <w:rFonts w:ascii="Times New Roman" w:hAnsi="Times New Roman" w:cs="Times New Roman"/>
        </w:rPr>
      </w:pPr>
      <w:r w:rsidRPr="005D306F">
        <w:rPr>
          <w:rFonts w:ascii="Times New Roman" w:hAnsi="Times New Roman" w:cs="Times New Roman"/>
        </w:rPr>
        <w:t>Очікувана вартість = 16,5</w:t>
      </w:r>
      <w:r w:rsidR="00682246" w:rsidRPr="005D306F">
        <w:rPr>
          <w:rFonts w:ascii="Times New Roman" w:hAnsi="Times New Roman" w:cs="Times New Roman"/>
        </w:rPr>
        <w:t>5389</w:t>
      </w:r>
      <w:r w:rsidRPr="005D306F">
        <w:rPr>
          <w:rFonts w:ascii="Times New Roman" w:hAnsi="Times New Roman" w:cs="Times New Roman"/>
        </w:rPr>
        <w:t xml:space="preserve"> * </w:t>
      </w:r>
      <w:r w:rsidR="00682246" w:rsidRPr="005D306F">
        <w:rPr>
          <w:rFonts w:ascii="Times New Roman" w:hAnsi="Times New Roman" w:cs="Times New Roman"/>
        </w:rPr>
        <w:t>15 8</w:t>
      </w:r>
      <w:r w:rsidRPr="005D306F">
        <w:rPr>
          <w:rFonts w:ascii="Times New Roman" w:hAnsi="Times New Roman" w:cs="Times New Roman"/>
        </w:rPr>
        <w:t xml:space="preserve">00 = </w:t>
      </w:r>
      <w:r w:rsidR="00682246" w:rsidRPr="005D306F">
        <w:rPr>
          <w:rFonts w:ascii="Times New Roman" w:hAnsi="Times New Roman" w:cs="Times New Roman"/>
        </w:rPr>
        <w:t>261</w:t>
      </w:r>
      <w:r w:rsidRPr="005D306F">
        <w:rPr>
          <w:rFonts w:ascii="Times New Roman" w:hAnsi="Times New Roman" w:cs="Times New Roman"/>
        </w:rPr>
        <w:t> </w:t>
      </w:r>
      <w:r w:rsidR="00682246" w:rsidRPr="005D306F">
        <w:rPr>
          <w:rFonts w:ascii="Times New Roman" w:hAnsi="Times New Roman" w:cs="Times New Roman"/>
        </w:rPr>
        <w:t>551</w:t>
      </w:r>
      <w:r w:rsidRPr="005D306F">
        <w:rPr>
          <w:rFonts w:ascii="Times New Roman" w:hAnsi="Times New Roman" w:cs="Times New Roman"/>
        </w:rPr>
        <w:t>,</w:t>
      </w:r>
      <w:r w:rsidR="00682246" w:rsidRPr="005D306F">
        <w:rPr>
          <w:rFonts w:ascii="Times New Roman" w:hAnsi="Times New Roman" w:cs="Times New Roman"/>
        </w:rPr>
        <w:t>46</w:t>
      </w:r>
      <w:r w:rsidRPr="005D306F">
        <w:rPr>
          <w:rFonts w:ascii="Times New Roman" w:hAnsi="Times New Roman" w:cs="Times New Roman"/>
        </w:rPr>
        <w:t xml:space="preserve"> грн. з ПДВ</w:t>
      </w:r>
      <w:r w:rsidR="00314711" w:rsidRPr="005D306F">
        <w:rPr>
          <w:rFonts w:ascii="Times New Roman" w:hAnsi="Times New Roman" w:cs="Times New Roman"/>
        </w:rPr>
        <w:t>.</w:t>
      </w:r>
    </w:p>
    <w:p w:rsidR="00F450A2" w:rsidRPr="005D306F" w:rsidRDefault="00F450A2" w:rsidP="00F450A2">
      <w:pPr>
        <w:ind w:firstLine="567"/>
        <w:jc w:val="both"/>
        <w:rPr>
          <w:rFonts w:ascii="Times New Roman" w:hAnsi="Times New Roman" w:cs="Times New Roman"/>
        </w:rPr>
      </w:pPr>
    </w:p>
    <w:p w:rsidR="006D25E5" w:rsidRPr="005D306F" w:rsidRDefault="004662C1" w:rsidP="002036CC">
      <w:pPr>
        <w:pStyle w:val="a4"/>
        <w:spacing w:after="140" w:line="257" w:lineRule="auto"/>
        <w:ind w:firstLine="567"/>
        <w:jc w:val="both"/>
        <w:rPr>
          <w:sz w:val="24"/>
          <w:szCs w:val="24"/>
        </w:rPr>
      </w:pPr>
      <w:r w:rsidRPr="005D306F">
        <w:rPr>
          <w:sz w:val="24"/>
          <w:szCs w:val="24"/>
        </w:rPr>
        <w:t xml:space="preserve">Таким чином, очікувана вартість предмета закупівлі </w:t>
      </w:r>
      <w:r w:rsidRPr="005D306F">
        <w:rPr>
          <w:b/>
          <w:sz w:val="24"/>
          <w:szCs w:val="24"/>
        </w:rPr>
        <w:t>природний газ (Код ДК 021:2015-09120000-6 Газове паливо)</w:t>
      </w:r>
      <w:r w:rsidRPr="005D306F">
        <w:rPr>
          <w:sz w:val="24"/>
          <w:szCs w:val="24"/>
        </w:rPr>
        <w:t xml:space="preserve"> </w:t>
      </w:r>
      <w:r w:rsidR="00D41043" w:rsidRPr="005D306F">
        <w:rPr>
          <w:sz w:val="24"/>
          <w:szCs w:val="24"/>
        </w:rPr>
        <w:t xml:space="preserve">на </w:t>
      </w:r>
      <w:r w:rsidR="005D306F" w:rsidRPr="005D306F">
        <w:rPr>
          <w:sz w:val="24"/>
          <w:szCs w:val="24"/>
        </w:rPr>
        <w:t>січень-березень</w:t>
      </w:r>
      <w:r w:rsidR="00D41043" w:rsidRPr="005D306F">
        <w:rPr>
          <w:sz w:val="24"/>
          <w:szCs w:val="24"/>
        </w:rPr>
        <w:t xml:space="preserve"> 202</w:t>
      </w:r>
      <w:r w:rsidR="005D306F" w:rsidRPr="005D306F">
        <w:rPr>
          <w:sz w:val="24"/>
          <w:szCs w:val="24"/>
        </w:rPr>
        <w:t>3</w:t>
      </w:r>
      <w:r w:rsidR="00D41043" w:rsidRPr="005D306F">
        <w:rPr>
          <w:sz w:val="24"/>
          <w:szCs w:val="24"/>
        </w:rPr>
        <w:t xml:space="preserve"> року</w:t>
      </w:r>
      <w:r w:rsidR="007F0C2C" w:rsidRPr="005D306F">
        <w:rPr>
          <w:sz w:val="24"/>
          <w:szCs w:val="24"/>
        </w:rPr>
        <w:t xml:space="preserve"> становить </w:t>
      </w:r>
      <w:r w:rsidR="005D306F" w:rsidRPr="005D306F">
        <w:rPr>
          <w:sz w:val="24"/>
          <w:szCs w:val="24"/>
        </w:rPr>
        <w:t xml:space="preserve">261 551,46 </w:t>
      </w:r>
      <w:r w:rsidR="00C15DCF" w:rsidRPr="005D306F">
        <w:rPr>
          <w:sz w:val="24"/>
          <w:szCs w:val="24"/>
        </w:rPr>
        <w:t>грн. з ПДВ.</w:t>
      </w:r>
    </w:p>
    <w:sectPr w:rsidR="006D25E5" w:rsidRPr="005D306F" w:rsidSect="008A5E9E">
      <w:pgSz w:w="11900" w:h="16840"/>
      <w:pgMar w:top="851" w:right="567" w:bottom="851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4E52" w:rsidRDefault="004C4E52" w:rsidP="006D25E5">
      <w:r>
        <w:separator/>
      </w:r>
    </w:p>
  </w:endnote>
  <w:endnote w:type="continuationSeparator" w:id="0">
    <w:p w:rsidR="004C4E52" w:rsidRDefault="004C4E52" w:rsidP="006D25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4E52" w:rsidRDefault="004C4E52"/>
  </w:footnote>
  <w:footnote w:type="continuationSeparator" w:id="0">
    <w:p w:rsidR="004C4E52" w:rsidRDefault="004C4E52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singleLevel"/>
    <w:tmpl w:val="00000009"/>
    <w:name w:val="WW8Num2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  <w:lang w:eastAsia="ru-RU"/>
      </w:rPr>
    </w:lvl>
  </w:abstractNum>
  <w:abstractNum w:abstractNumId="1">
    <w:nsid w:val="069653DB"/>
    <w:multiLevelType w:val="hybridMultilevel"/>
    <w:tmpl w:val="FD86804A"/>
    <w:lvl w:ilvl="0" w:tplc="F4E4682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B542379"/>
    <w:multiLevelType w:val="multilevel"/>
    <w:tmpl w:val="6398324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4A51738"/>
    <w:multiLevelType w:val="hybridMultilevel"/>
    <w:tmpl w:val="AA2CC648"/>
    <w:lvl w:ilvl="0" w:tplc="0F4E7FBA">
      <w:start w:val="1"/>
      <w:numFmt w:val="decimal"/>
      <w:lvlText w:val="%1)"/>
      <w:lvlJc w:val="left"/>
      <w:pPr>
        <w:ind w:left="2421" w:hanging="360"/>
      </w:pPr>
      <w:rPr>
        <w:rFonts w:ascii="Times New Roman" w:hAnsi="Times New Roman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3141" w:hanging="360"/>
      </w:pPr>
    </w:lvl>
    <w:lvl w:ilvl="2" w:tplc="0422001B" w:tentative="1">
      <w:start w:val="1"/>
      <w:numFmt w:val="lowerRoman"/>
      <w:lvlText w:val="%3."/>
      <w:lvlJc w:val="right"/>
      <w:pPr>
        <w:ind w:left="3861" w:hanging="180"/>
      </w:pPr>
    </w:lvl>
    <w:lvl w:ilvl="3" w:tplc="0422000F" w:tentative="1">
      <w:start w:val="1"/>
      <w:numFmt w:val="decimal"/>
      <w:lvlText w:val="%4."/>
      <w:lvlJc w:val="left"/>
      <w:pPr>
        <w:ind w:left="4581" w:hanging="360"/>
      </w:pPr>
    </w:lvl>
    <w:lvl w:ilvl="4" w:tplc="04220019" w:tentative="1">
      <w:start w:val="1"/>
      <w:numFmt w:val="lowerLetter"/>
      <w:lvlText w:val="%5."/>
      <w:lvlJc w:val="left"/>
      <w:pPr>
        <w:ind w:left="5301" w:hanging="360"/>
      </w:pPr>
    </w:lvl>
    <w:lvl w:ilvl="5" w:tplc="0422001B" w:tentative="1">
      <w:start w:val="1"/>
      <w:numFmt w:val="lowerRoman"/>
      <w:lvlText w:val="%6."/>
      <w:lvlJc w:val="right"/>
      <w:pPr>
        <w:ind w:left="6021" w:hanging="180"/>
      </w:pPr>
    </w:lvl>
    <w:lvl w:ilvl="6" w:tplc="0422000F" w:tentative="1">
      <w:start w:val="1"/>
      <w:numFmt w:val="decimal"/>
      <w:lvlText w:val="%7."/>
      <w:lvlJc w:val="left"/>
      <w:pPr>
        <w:ind w:left="6741" w:hanging="360"/>
      </w:pPr>
    </w:lvl>
    <w:lvl w:ilvl="7" w:tplc="04220019" w:tentative="1">
      <w:start w:val="1"/>
      <w:numFmt w:val="lowerLetter"/>
      <w:lvlText w:val="%8."/>
      <w:lvlJc w:val="left"/>
      <w:pPr>
        <w:ind w:left="7461" w:hanging="360"/>
      </w:pPr>
    </w:lvl>
    <w:lvl w:ilvl="8" w:tplc="0422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4">
    <w:nsid w:val="66907223"/>
    <w:multiLevelType w:val="hybridMultilevel"/>
    <w:tmpl w:val="CD94376C"/>
    <w:lvl w:ilvl="0" w:tplc="8F8EC9F8">
      <w:start w:val="1"/>
      <w:numFmt w:val="decimal"/>
      <w:lvlText w:val="%1."/>
      <w:lvlJc w:val="left"/>
      <w:pPr>
        <w:ind w:left="2061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2781" w:hanging="360"/>
      </w:pPr>
    </w:lvl>
    <w:lvl w:ilvl="2" w:tplc="0422001B" w:tentative="1">
      <w:start w:val="1"/>
      <w:numFmt w:val="lowerRoman"/>
      <w:lvlText w:val="%3."/>
      <w:lvlJc w:val="right"/>
      <w:pPr>
        <w:ind w:left="3501" w:hanging="180"/>
      </w:pPr>
    </w:lvl>
    <w:lvl w:ilvl="3" w:tplc="0422000F" w:tentative="1">
      <w:start w:val="1"/>
      <w:numFmt w:val="decimal"/>
      <w:lvlText w:val="%4."/>
      <w:lvlJc w:val="left"/>
      <w:pPr>
        <w:ind w:left="4221" w:hanging="360"/>
      </w:pPr>
    </w:lvl>
    <w:lvl w:ilvl="4" w:tplc="04220019" w:tentative="1">
      <w:start w:val="1"/>
      <w:numFmt w:val="lowerLetter"/>
      <w:lvlText w:val="%5."/>
      <w:lvlJc w:val="left"/>
      <w:pPr>
        <w:ind w:left="4941" w:hanging="360"/>
      </w:pPr>
    </w:lvl>
    <w:lvl w:ilvl="5" w:tplc="0422001B" w:tentative="1">
      <w:start w:val="1"/>
      <w:numFmt w:val="lowerRoman"/>
      <w:lvlText w:val="%6."/>
      <w:lvlJc w:val="right"/>
      <w:pPr>
        <w:ind w:left="5661" w:hanging="180"/>
      </w:pPr>
    </w:lvl>
    <w:lvl w:ilvl="6" w:tplc="0422000F" w:tentative="1">
      <w:start w:val="1"/>
      <w:numFmt w:val="decimal"/>
      <w:lvlText w:val="%7."/>
      <w:lvlJc w:val="left"/>
      <w:pPr>
        <w:ind w:left="6381" w:hanging="360"/>
      </w:pPr>
    </w:lvl>
    <w:lvl w:ilvl="7" w:tplc="04220019" w:tentative="1">
      <w:start w:val="1"/>
      <w:numFmt w:val="lowerLetter"/>
      <w:lvlText w:val="%8."/>
      <w:lvlJc w:val="left"/>
      <w:pPr>
        <w:ind w:left="7101" w:hanging="360"/>
      </w:pPr>
    </w:lvl>
    <w:lvl w:ilvl="8" w:tplc="0422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5">
    <w:nsid w:val="6C8B611F"/>
    <w:multiLevelType w:val="multilevel"/>
    <w:tmpl w:val="D294FE6A"/>
    <w:lvl w:ilvl="0">
      <w:start w:val="1"/>
      <w:numFmt w:val="bullet"/>
      <w:lvlText w:val="•"/>
      <w:lvlJc w:val="left"/>
      <w:rPr>
        <w:rFonts w:ascii="Arial" w:eastAsia="Arial" w:hAnsi="Arial" w:cs="Arial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6D25E5"/>
    <w:rsid w:val="00023FB1"/>
    <w:rsid w:val="00045631"/>
    <w:rsid w:val="000965E1"/>
    <w:rsid w:val="000A4353"/>
    <w:rsid w:val="000A44EC"/>
    <w:rsid w:val="000C50B0"/>
    <w:rsid w:val="00110352"/>
    <w:rsid w:val="0011729C"/>
    <w:rsid w:val="00123A9D"/>
    <w:rsid w:val="001354B4"/>
    <w:rsid w:val="00190EB6"/>
    <w:rsid w:val="00192513"/>
    <w:rsid w:val="001A3EC9"/>
    <w:rsid w:val="002036CC"/>
    <w:rsid w:val="0020717D"/>
    <w:rsid w:val="0022039F"/>
    <w:rsid w:val="00253EA1"/>
    <w:rsid w:val="002559C4"/>
    <w:rsid w:val="00257512"/>
    <w:rsid w:val="00272CF2"/>
    <w:rsid w:val="002A71B7"/>
    <w:rsid w:val="002B4E58"/>
    <w:rsid w:val="002B5B2E"/>
    <w:rsid w:val="002D78A3"/>
    <w:rsid w:val="002F24A5"/>
    <w:rsid w:val="00301845"/>
    <w:rsid w:val="00306374"/>
    <w:rsid w:val="00314711"/>
    <w:rsid w:val="00361C70"/>
    <w:rsid w:val="00367B84"/>
    <w:rsid w:val="00372563"/>
    <w:rsid w:val="003A3D36"/>
    <w:rsid w:val="003A696D"/>
    <w:rsid w:val="003C4F4D"/>
    <w:rsid w:val="003F123E"/>
    <w:rsid w:val="003F2C60"/>
    <w:rsid w:val="004069C3"/>
    <w:rsid w:val="00413073"/>
    <w:rsid w:val="00430764"/>
    <w:rsid w:val="004662C1"/>
    <w:rsid w:val="00470566"/>
    <w:rsid w:val="00482E25"/>
    <w:rsid w:val="00483F91"/>
    <w:rsid w:val="004A7731"/>
    <w:rsid w:val="004A7E2A"/>
    <w:rsid w:val="004B41ED"/>
    <w:rsid w:val="004C4E52"/>
    <w:rsid w:val="004D5462"/>
    <w:rsid w:val="00516546"/>
    <w:rsid w:val="00516AD6"/>
    <w:rsid w:val="005225DF"/>
    <w:rsid w:val="0054324E"/>
    <w:rsid w:val="00545FA4"/>
    <w:rsid w:val="00567FF2"/>
    <w:rsid w:val="00591DEE"/>
    <w:rsid w:val="005D306F"/>
    <w:rsid w:val="005F2DAC"/>
    <w:rsid w:val="00611C40"/>
    <w:rsid w:val="00613E0F"/>
    <w:rsid w:val="00654FDB"/>
    <w:rsid w:val="00656A4D"/>
    <w:rsid w:val="00665BDE"/>
    <w:rsid w:val="00682246"/>
    <w:rsid w:val="00682D34"/>
    <w:rsid w:val="00697EA6"/>
    <w:rsid w:val="006C0282"/>
    <w:rsid w:val="006D25E5"/>
    <w:rsid w:val="006D790C"/>
    <w:rsid w:val="006E2B72"/>
    <w:rsid w:val="0070611C"/>
    <w:rsid w:val="00722C21"/>
    <w:rsid w:val="0072719D"/>
    <w:rsid w:val="00760CF1"/>
    <w:rsid w:val="00765373"/>
    <w:rsid w:val="00774050"/>
    <w:rsid w:val="0077604B"/>
    <w:rsid w:val="00781842"/>
    <w:rsid w:val="007A45A2"/>
    <w:rsid w:val="007A704B"/>
    <w:rsid w:val="007B16F3"/>
    <w:rsid w:val="007C20EC"/>
    <w:rsid w:val="007F0C2C"/>
    <w:rsid w:val="00856696"/>
    <w:rsid w:val="00876825"/>
    <w:rsid w:val="008816E5"/>
    <w:rsid w:val="00881DB6"/>
    <w:rsid w:val="008A5E9E"/>
    <w:rsid w:val="008C0044"/>
    <w:rsid w:val="008C1617"/>
    <w:rsid w:val="008D61A9"/>
    <w:rsid w:val="0091738A"/>
    <w:rsid w:val="00936D4D"/>
    <w:rsid w:val="00937922"/>
    <w:rsid w:val="00942887"/>
    <w:rsid w:val="009719B4"/>
    <w:rsid w:val="00990A20"/>
    <w:rsid w:val="009B1859"/>
    <w:rsid w:val="009D1E59"/>
    <w:rsid w:val="009D5058"/>
    <w:rsid w:val="00A86D5E"/>
    <w:rsid w:val="00A91462"/>
    <w:rsid w:val="00AA302E"/>
    <w:rsid w:val="00AF5510"/>
    <w:rsid w:val="00AF61FE"/>
    <w:rsid w:val="00B2411B"/>
    <w:rsid w:val="00B73628"/>
    <w:rsid w:val="00B82401"/>
    <w:rsid w:val="00B908EC"/>
    <w:rsid w:val="00BA3226"/>
    <w:rsid w:val="00BA3686"/>
    <w:rsid w:val="00BD0F86"/>
    <w:rsid w:val="00BE1094"/>
    <w:rsid w:val="00BE2FAA"/>
    <w:rsid w:val="00BE798C"/>
    <w:rsid w:val="00C01D25"/>
    <w:rsid w:val="00C15DCF"/>
    <w:rsid w:val="00C27105"/>
    <w:rsid w:val="00C37BAE"/>
    <w:rsid w:val="00C444B6"/>
    <w:rsid w:val="00C7377A"/>
    <w:rsid w:val="00C86B93"/>
    <w:rsid w:val="00CA1AEF"/>
    <w:rsid w:val="00CF6311"/>
    <w:rsid w:val="00D01645"/>
    <w:rsid w:val="00D244A5"/>
    <w:rsid w:val="00D41043"/>
    <w:rsid w:val="00D57EFE"/>
    <w:rsid w:val="00D60A24"/>
    <w:rsid w:val="00D956C5"/>
    <w:rsid w:val="00DA136D"/>
    <w:rsid w:val="00DF785C"/>
    <w:rsid w:val="00E111BA"/>
    <w:rsid w:val="00E211C6"/>
    <w:rsid w:val="00E332BC"/>
    <w:rsid w:val="00E378CE"/>
    <w:rsid w:val="00E65E9E"/>
    <w:rsid w:val="00E76ADA"/>
    <w:rsid w:val="00EA32DE"/>
    <w:rsid w:val="00F331FC"/>
    <w:rsid w:val="00F4242E"/>
    <w:rsid w:val="00F450A2"/>
    <w:rsid w:val="00F7412F"/>
    <w:rsid w:val="00F775BD"/>
    <w:rsid w:val="00F80038"/>
    <w:rsid w:val="00F87B8A"/>
    <w:rsid w:val="00FE6C05"/>
    <w:rsid w:val="00FE72E3"/>
    <w:rsid w:val="00FF78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D25E5"/>
    <w:pPr>
      <w:widowControl w:val="0"/>
    </w:pPr>
    <w:rPr>
      <w:color w:val="000000"/>
      <w:sz w:val="24"/>
      <w:szCs w:val="24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_"/>
    <w:basedOn w:val="a0"/>
    <w:link w:val="a4"/>
    <w:rsid w:val="006D25E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paragraph" w:customStyle="1" w:styleId="a4">
    <w:name w:val="Основний текст"/>
    <w:basedOn w:val="a"/>
    <w:link w:val="a3"/>
    <w:rsid w:val="006D25E5"/>
    <w:pPr>
      <w:spacing w:line="254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BE1094"/>
    <w:pPr>
      <w:widowControl/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ru-RU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817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813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muvg</dc:creator>
  <cp:lastModifiedBy>2800-polishukm</cp:lastModifiedBy>
  <cp:revision>2</cp:revision>
  <cp:lastPrinted>2022-11-15T09:34:00Z</cp:lastPrinted>
  <dcterms:created xsi:type="dcterms:W3CDTF">2022-11-16T07:03:00Z</dcterms:created>
  <dcterms:modified xsi:type="dcterms:W3CDTF">2022-11-16T07:03:00Z</dcterms:modified>
</cp:coreProperties>
</file>