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52" w:rsidRDefault="0038573B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Управління Державної казначейської служби України </w:t>
      </w:r>
    </w:p>
    <w:p w:rsidR="001F1752" w:rsidRDefault="0038573B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Шишацькому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районі Полтавської області</w:t>
      </w:r>
    </w:p>
    <w:p w:rsidR="001F1752" w:rsidRDefault="001F1752">
      <w:pPr>
        <w:spacing w:after="0"/>
        <w:jc w:val="center"/>
        <w:rPr>
          <w:sz w:val="16"/>
          <w:szCs w:val="16"/>
        </w:rPr>
      </w:pPr>
    </w:p>
    <w:p w:rsidR="001F1752" w:rsidRDefault="003857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постанови Кабінету Міністрів України від 11.10.2016 №710 «Про ефективне використання державних коштів»  </w:t>
      </w:r>
    </w:p>
    <w:p w:rsidR="001F1752" w:rsidRDefault="001F1752">
      <w:pPr>
        <w:spacing w:after="0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tbl>
      <w:tblPr>
        <w:tblStyle w:val="ac"/>
        <w:tblW w:w="9750" w:type="dxa"/>
        <w:tblInd w:w="113" w:type="dxa"/>
        <w:tblLayout w:type="fixed"/>
        <w:tblLook w:val="04A0"/>
      </w:tblPr>
      <w:tblGrid>
        <w:gridCol w:w="2235"/>
        <w:gridCol w:w="7515"/>
      </w:tblGrid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Назва предмета закупівлі 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:0912000-6 «Газове паливо» (природний газ)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Назва конкурентної процедури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Відкриті торги з особливостями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Публічне посилання на закупівлю (код закупівлі)</w:t>
            </w:r>
          </w:p>
        </w:tc>
        <w:tc>
          <w:tcPr>
            <w:tcW w:w="7515" w:type="dxa"/>
            <w:vAlign w:val="center"/>
          </w:tcPr>
          <w:p w:rsidR="001F1752" w:rsidRDefault="0038573B" w:rsidP="0038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UA-2025-10-21-01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822-a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довкілля, в т.ч.:</w:t>
            </w:r>
          </w:p>
          <w:p w:rsidR="001F1752" w:rsidRDefault="0038573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ДСТУ ISO 6974:2007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газ.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складу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заданою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невизначеністю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методом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газової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хроматографії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 частини).</w:t>
            </w:r>
          </w:p>
          <w:p w:rsidR="001F1752" w:rsidRDefault="0038573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ГОСТ 5542-87  «Гази горючі природні для промислового і комунально-побутового призначення. Технічні умови».</w:t>
            </w:r>
          </w:p>
          <w:p w:rsidR="001F1752" w:rsidRDefault="0038573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ДСТУ ISO 6976:2009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газ.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Обчислення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теплоти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згоряння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густини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відносної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густини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числа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Воббе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компонентного складу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».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Кошти державного бюджету</w:t>
            </w:r>
          </w:p>
          <w:p w:rsidR="001F1752" w:rsidRDefault="001F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вартості</w:t>
            </w:r>
          </w:p>
        </w:tc>
        <w:tc>
          <w:tcPr>
            <w:tcW w:w="7515" w:type="dxa"/>
            <w:vAlign w:val="center"/>
          </w:tcPr>
          <w:p w:rsidR="00266F33" w:rsidRDefault="00266F33" w:rsidP="00266F33">
            <w:pPr>
              <w:tabs>
                <w:tab w:val="left" w:pos="609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Фіксована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ціна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постачання</w:t>
            </w:r>
            <w:proofErr w:type="spellEnd"/>
            <w:r>
              <w:rPr>
                <w:rFonts w:ascii="Times New Roman" w:hAnsi="Times New Roman"/>
              </w:rPr>
              <w:t xml:space="preserve"> природного газу </w:t>
            </w:r>
            <w:proofErr w:type="spellStart"/>
            <w:r>
              <w:rPr>
                <w:rFonts w:ascii="Times New Roman" w:hAnsi="Times New Roman"/>
              </w:rPr>
              <w:t>встановлена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</w:t>
            </w:r>
            <w:r>
              <w:rPr>
                <w:rStyle w:val="2"/>
                <w:rFonts w:eastAsia="Microsoft Sans Serif"/>
              </w:rPr>
              <w:t>Постанови Кабінету Міні</w:t>
            </w:r>
            <w:proofErr w:type="gramStart"/>
            <w:r>
              <w:rPr>
                <w:rStyle w:val="2"/>
                <w:rFonts w:eastAsia="Microsoft Sans Serif"/>
              </w:rPr>
              <w:t>стр</w:t>
            </w:r>
            <w:proofErr w:type="gramEnd"/>
            <w:r>
              <w:rPr>
                <w:rStyle w:val="2"/>
                <w:rFonts w:eastAsia="Microsoft Sans Serif"/>
              </w:rPr>
              <w:t xml:space="preserve">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із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змінами</w:t>
            </w:r>
            <w:proofErr w:type="spellEnd"/>
            <w:r>
              <w:rPr>
                <w:rFonts w:ascii="Times New Roman" w:hAnsi="Times New Roman"/>
              </w:rPr>
              <w:t xml:space="preserve">), а </w:t>
            </w:r>
            <w:proofErr w:type="spellStart"/>
            <w:r>
              <w:rPr>
                <w:rFonts w:ascii="Times New Roman" w:hAnsi="Times New Roman"/>
              </w:rPr>
              <w:t>саме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1F1752" w:rsidRDefault="00266F33" w:rsidP="00266F33">
            <w:pPr>
              <w:pStyle w:val="a9"/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ціна</w:t>
            </w:r>
            <w:proofErr w:type="spellEnd"/>
            <w:r>
              <w:rPr>
                <w:rFonts w:ascii="Times New Roman" w:hAnsi="Times New Roman"/>
              </w:rPr>
              <w:t xml:space="preserve"> газу становить 16390 </w:t>
            </w:r>
            <w:proofErr w:type="spellStart"/>
            <w:r>
              <w:rPr>
                <w:rFonts w:ascii="Times New Roman" w:hAnsi="Times New Roman"/>
              </w:rPr>
              <w:t>грн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ПДВ за 1000 </w:t>
            </w:r>
            <w:proofErr w:type="spellStart"/>
            <w:r>
              <w:rPr>
                <w:rFonts w:ascii="Times New Roman" w:hAnsi="Times New Roman"/>
              </w:rPr>
              <w:t>куб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етрів</w:t>
            </w:r>
            <w:proofErr w:type="spellEnd"/>
            <w:r>
              <w:rPr>
                <w:rFonts w:ascii="Times New Roman" w:hAnsi="Times New Roman"/>
              </w:rPr>
              <w:t xml:space="preserve"> газу, </w:t>
            </w:r>
            <w:proofErr w:type="spellStart"/>
            <w:r>
              <w:rPr>
                <w:rFonts w:ascii="Times New Roman" w:hAnsi="Times New Roman"/>
              </w:rPr>
              <w:t>крім</w:t>
            </w:r>
            <w:proofErr w:type="spellEnd"/>
            <w:r>
              <w:rPr>
                <w:rFonts w:ascii="Times New Roman" w:hAnsi="Times New Roman"/>
              </w:rPr>
              <w:t xml:space="preserve"> того, до </w:t>
            </w:r>
            <w:proofErr w:type="spellStart"/>
            <w:r>
              <w:rPr>
                <w:rFonts w:ascii="Times New Roman" w:hAnsi="Times New Roman"/>
              </w:rPr>
              <w:t>ціни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додається</w:t>
            </w:r>
            <w:proofErr w:type="spellEnd"/>
            <w:r>
              <w:rPr>
                <w:rFonts w:ascii="Times New Roman" w:hAnsi="Times New Roman"/>
              </w:rPr>
              <w:t xml:space="preserve"> тариф на </w:t>
            </w:r>
            <w:proofErr w:type="spellStart"/>
            <w:r>
              <w:rPr>
                <w:rFonts w:ascii="Times New Roman" w:hAnsi="Times New Roman"/>
              </w:rPr>
              <w:t>послуги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транспортування</w:t>
            </w:r>
            <w:proofErr w:type="spellEnd"/>
            <w:r>
              <w:rPr>
                <w:rFonts w:ascii="Times New Roman" w:hAnsi="Times New Roman"/>
              </w:rPr>
              <w:t xml:space="preserve"> природного газу для </w:t>
            </w:r>
            <w:proofErr w:type="spellStart"/>
            <w:r>
              <w:rPr>
                <w:rFonts w:ascii="Times New Roman" w:hAnsi="Times New Roman"/>
              </w:rPr>
              <w:t>внутрішньої</w:t>
            </w:r>
            <w:proofErr w:type="spellEnd"/>
            <w:r>
              <w:rPr>
                <w:rFonts w:ascii="Times New Roman" w:hAnsi="Times New Roman"/>
              </w:rPr>
              <w:t xml:space="preserve"> точки </w:t>
            </w:r>
            <w:proofErr w:type="spellStart"/>
            <w:r>
              <w:rPr>
                <w:rFonts w:ascii="Times New Roman" w:hAnsi="Times New Roman"/>
              </w:rPr>
              <w:t>виходу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газотранспортної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системи</w:t>
            </w:r>
            <w:proofErr w:type="spellEnd"/>
            <w:r>
              <w:rPr>
                <w:rFonts w:ascii="Times New Roman" w:hAnsi="Times New Roman"/>
              </w:rPr>
              <w:t xml:space="preserve"> - 662,60 </w:t>
            </w:r>
            <w:proofErr w:type="spellStart"/>
            <w:r>
              <w:rPr>
                <w:rFonts w:ascii="Times New Roman" w:hAnsi="Times New Roman"/>
              </w:rPr>
              <w:t>грн</w:t>
            </w:r>
            <w:proofErr w:type="spellEnd"/>
            <w:r>
              <w:rPr>
                <w:rFonts w:ascii="Times New Roman" w:hAnsi="Times New Roman"/>
              </w:rPr>
              <w:t xml:space="preserve"> за 1000 куб. </w:t>
            </w:r>
            <w:proofErr w:type="spellStart"/>
            <w:r>
              <w:rPr>
                <w:rFonts w:ascii="Times New Roman" w:hAnsi="Times New Roman"/>
              </w:rPr>
              <w:t>метрів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ПДВ, </w:t>
            </w:r>
            <w:proofErr w:type="spellStart"/>
            <w:r>
              <w:rPr>
                <w:rFonts w:ascii="Times New Roman" w:hAnsi="Times New Roman"/>
              </w:rPr>
              <w:t>згідно</w:t>
            </w:r>
            <w:proofErr w:type="spellEnd"/>
            <w:r>
              <w:rPr>
                <w:rFonts w:ascii="Times New Roman" w:hAnsi="Times New Roman"/>
              </w:rPr>
              <w:t xml:space="preserve"> постанови НКРЕКП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30 </w:t>
            </w:r>
            <w:proofErr w:type="spellStart"/>
            <w:r>
              <w:rPr>
                <w:rFonts w:ascii="Times New Roman" w:hAnsi="Times New Roman"/>
              </w:rPr>
              <w:t>грудня</w:t>
            </w:r>
            <w:proofErr w:type="spellEnd"/>
            <w:r>
              <w:rPr>
                <w:rFonts w:ascii="Times New Roman" w:hAnsi="Times New Roman"/>
              </w:rPr>
              <w:t xml:space="preserve"> 2024 року № 2387 «Про </w:t>
            </w:r>
            <w:proofErr w:type="spellStart"/>
            <w:r>
              <w:rPr>
                <w:rFonts w:ascii="Times New Roman" w:hAnsi="Times New Roman"/>
              </w:rPr>
              <w:t>встановлення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тарифів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</w:rPr>
              <w:t>ТОВ</w:t>
            </w:r>
            <w:proofErr w:type="gramEnd"/>
            <w:r>
              <w:rPr>
                <w:rFonts w:ascii="Times New Roman" w:hAnsi="Times New Roman"/>
              </w:rPr>
              <w:t xml:space="preserve"> «ОПЕРАТОР ГТС УКРАЇНИ» на </w:t>
            </w:r>
            <w:proofErr w:type="spellStart"/>
            <w:r>
              <w:rPr>
                <w:rFonts w:ascii="Times New Roman" w:hAnsi="Times New Roman"/>
              </w:rPr>
              <w:t>послуги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транспортування</w:t>
            </w:r>
            <w:proofErr w:type="spellEnd"/>
            <w:r>
              <w:rPr>
                <w:rFonts w:ascii="Times New Roman" w:hAnsi="Times New Roman"/>
              </w:rPr>
              <w:t xml:space="preserve"> природного газу для </w:t>
            </w:r>
            <w:proofErr w:type="spellStart"/>
            <w:r>
              <w:rPr>
                <w:rFonts w:ascii="Times New Roman" w:hAnsi="Times New Roman"/>
              </w:rPr>
              <w:t>точок</w:t>
            </w:r>
            <w:proofErr w:type="spellEnd"/>
            <w:r>
              <w:rPr>
                <w:rFonts w:ascii="Times New Roman" w:hAnsi="Times New Roman"/>
              </w:rPr>
              <w:t xml:space="preserve"> входу </w:t>
            </w:r>
            <w:proofErr w:type="spellStart"/>
            <w:r>
              <w:rPr>
                <w:rFonts w:ascii="Times New Roman" w:hAnsi="Times New Roman"/>
              </w:rPr>
              <w:t>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точок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виходу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регуляторний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період</w:t>
            </w:r>
            <w:proofErr w:type="spellEnd"/>
            <w:r>
              <w:rPr>
                <w:rFonts w:ascii="Times New Roman" w:hAnsi="Times New Roman"/>
              </w:rPr>
              <w:t xml:space="preserve"> 2025-2029 </w:t>
            </w:r>
            <w:proofErr w:type="spellStart"/>
            <w:r>
              <w:rPr>
                <w:rFonts w:ascii="Times New Roman" w:hAnsi="Times New Roman"/>
              </w:rPr>
              <w:t>років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проведення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потреб Управління Казначейства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КЕКВ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pStyle w:val="aa"/>
              <w:spacing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2274</w:t>
            </w:r>
          </w:p>
        </w:tc>
      </w:tr>
      <w:tr w:rsidR="001F1752" w:rsidRPr="00266F33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</w:t>
            </w:r>
          </w:p>
        </w:tc>
        <w:tc>
          <w:tcPr>
            <w:tcW w:w="7515" w:type="dxa"/>
            <w:vAlign w:val="center"/>
          </w:tcPr>
          <w:p w:rsidR="001F1752" w:rsidRDefault="0038573B" w:rsidP="0038573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18382,63 (вісімнадцять тисяч триста вісімдесят дві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 з ПДВ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надання послуг</w:t>
            </w:r>
          </w:p>
        </w:tc>
        <w:tc>
          <w:tcPr>
            <w:tcW w:w="7515" w:type="dxa"/>
            <w:vAlign w:val="center"/>
          </w:tcPr>
          <w:p w:rsidR="001F1752" w:rsidRDefault="0038573B" w:rsidP="0038573B">
            <w:pPr>
              <w:spacing w:after="0"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1,078 тис. куб. м.</w:t>
            </w:r>
          </w:p>
        </w:tc>
      </w:tr>
      <w:tr w:rsidR="001F1752">
        <w:tc>
          <w:tcPr>
            <w:tcW w:w="2235" w:type="dxa"/>
          </w:tcPr>
          <w:p w:rsidR="001F1752" w:rsidRDefault="003857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поставки</w:t>
            </w:r>
          </w:p>
        </w:tc>
        <w:tc>
          <w:tcPr>
            <w:tcW w:w="7515" w:type="dxa"/>
            <w:vAlign w:val="center"/>
          </w:tcPr>
          <w:p w:rsidR="001F1752" w:rsidRDefault="00385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листопад 2025 р.– 31 грудня 2025р.</w:t>
            </w:r>
          </w:p>
        </w:tc>
      </w:tr>
    </w:tbl>
    <w:p w:rsidR="001F1752" w:rsidRDefault="001F1752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sectPr w:rsidR="001F1752" w:rsidSect="001F1752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67C"/>
    <w:multiLevelType w:val="multilevel"/>
    <w:tmpl w:val="78525A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9FE7958"/>
    <w:multiLevelType w:val="multilevel"/>
    <w:tmpl w:val="CED2C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1F1752"/>
    <w:rsid w:val="00107F25"/>
    <w:rsid w:val="001F1752"/>
    <w:rsid w:val="00266F33"/>
    <w:rsid w:val="0038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5CF"/>
    <w:rPr>
      <w:color w:val="0000FF"/>
      <w:u w:val="single"/>
    </w:rPr>
  </w:style>
  <w:style w:type="character" w:customStyle="1" w:styleId="2">
    <w:name w:val="Основной текст (2)"/>
    <w:qFormat/>
    <w:rsid w:val="00E40FF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eastAsia="uk-UA" w:bidi="uk-UA"/>
    </w:rPr>
  </w:style>
  <w:style w:type="paragraph" w:customStyle="1" w:styleId="a4">
    <w:name w:val="Заголовок"/>
    <w:basedOn w:val="a"/>
    <w:next w:val="a5"/>
    <w:qFormat/>
    <w:rsid w:val="001F175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F1752"/>
    <w:pPr>
      <w:spacing w:after="140"/>
    </w:pPr>
  </w:style>
  <w:style w:type="paragraph" w:styleId="a6">
    <w:name w:val="List"/>
    <w:basedOn w:val="a5"/>
    <w:rsid w:val="001F1752"/>
    <w:rPr>
      <w:rFonts w:cs="Lucida Sans"/>
    </w:rPr>
  </w:style>
  <w:style w:type="paragraph" w:styleId="a7">
    <w:name w:val="caption"/>
    <w:basedOn w:val="a"/>
    <w:qFormat/>
    <w:rsid w:val="001F175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rsid w:val="001F1752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FF45C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ED1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b">
    <w:name w:val="Без маркерів"/>
    <w:uiPriority w:val="99"/>
    <w:semiHidden/>
    <w:unhideWhenUsed/>
    <w:qFormat/>
    <w:rsid w:val="001F1752"/>
  </w:style>
  <w:style w:type="table" w:styleId="ac">
    <w:name w:val="Table Grid"/>
    <w:basedOn w:val="a1"/>
    <w:uiPriority w:val="59"/>
    <w:rsid w:val="00D43C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1584</Words>
  <Characters>904</Characters>
  <Application>Microsoft Office Word</Application>
  <DocSecurity>0</DocSecurity>
  <Lines>7</Lines>
  <Paragraphs>4</Paragraphs>
  <ScaleCrop>false</ScaleCrop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1625-Bilenka.O</cp:lastModifiedBy>
  <cp:revision>3</cp:revision>
  <cp:lastPrinted>2025-10-16T06:25:00Z</cp:lastPrinted>
  <dcterms:created xsi:type="dcterms:W3CDTF">2025-10-22T13:23:00Z</dcterms:created>
  <dcterms:modified xsi:type="dcterms:W3CDTF">2025-10-22T13:35:00Z</dcterms:modified>
  <dc:language>uk-UA</dc:language>
</cp:coreProperties>
</file>