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BA" w:rsidRDefault="000914BA" w:rsidP="000914BA">
      <w:pPr>
        <w:pStyle w:val="3"/>
        <w:spacing w:before="0" w:beforeAutospacing="0" w:after="0" w:afterAutospacing="0" w:line="22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ПРОЕКТ</w:t>
      </w:r>
    </w:p>
    <w:p w:rsidR="00530667" w:rsidRPr="0057135C" w:rsidRDefault="00530667" w:rsidP="00676895">
      <w:pPr>
        <w:pStyle w:val="3"/>
        <w:spacing w:before="0" w:beforeAutospacing="0" w:after="0" w:afterAutospacing="0" w:line="228" w:lineRule="auto"/>
        <w:ind w:left="9900"/>
        <w:jc w:val="both"/>
        <w:rPr>
          <w:color w:val="000000"/>
          <w:sz w:val="22"/>
          <w:szCs w:val="22"/>
        </w:rPr>
      </w:pPr>
      <w:r w:rsidRPr="0057135C">
        <w:rPr>
          <w:color w:val="000000"/>
          <w:sz w:val="22"/>
          <w:szCs w:val="22"/>
        </w:rPr>
        <w:t>Додаток 2</w:t>
      </w: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ind w:left="9900"/>
        <w:jc w:val="both"/>
        <w:rPr>
          <w:b w:val="0"/>
          <w:color w:val="000000"/>
          <w:sz w:val="22"/>
          <w:szCs w:val="22"/>
        </w:rPr>
      </w:pPr>
      <w:r w:rsidRPr="0057135C">
        <w:rPr>
          <w:b w:val="0"/>
          <w:color w:val="000000"/>
          <w:sz w:val="22"/>
          <w:szCs w:val="22"/>
        </w:rPr>
        <w:t>до Звіту за результатами оцінки корупційних ризиків у</w:t>
      </w: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ind w:left="9900"/>
        <w:jc w:val="both"/>
        <w:rPr>
          <w:b w:val="0"/>
          <w:color w:val="000000"/>
          <w:sz w:val="22"/>
          <w:szCs w:val="22"/>
        </w:rPr>
      </w:pPr>
      <w:r w:rsidRPr="0057135C">
        <w:rPr>
          <w:b w:val="0"/>
          <w:color w:val="000000"/>
          <w:sz w:val="22"/>
          <w:szCs w:val="22"/>
        </w:rPr>
        <w:t>діяльності Державної казначейської служби України</w:t>
      </w:r>
    </w:p>
    <w:p w:rsidR="00D21C94" w:rsidRPr="0057135C" w:rsidRDefault="007743CF" w:rsidP="00676895">
      <w:pPr>
        <w:pStyle w:val="3"/>
        <w:spacing w:before="0" w:beforeAutospacing="0" w:after="0" w:afterAutospacing="0" w:line="223" w:lineRule="auto"/>
        <w:ind w:left="990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від «___» </w:t>
      </w:r>
      <w:r w:rsidR="00CD5AA1" w:rsidRPr="0057135C">
        <w:rPr>
          <w:b w:val="0"/>
          <w:color w:val="000000"/>
          <w:sz w:val="22"/>
          <w:szCs w:val="22"/>
        </w:rPr>
        <w:t>березня</w:t>
      </w:r>
      <w:r w:rsidR="00266D25" w:rsidRPr="0057135C">
        <w:rPr>
          <w:b w:val="0"/>
          <w:color w:val="000000"/>
          <w:sz w:val="22"/>
          <w:szCs w:val="22"/>
        </w:rPr>
        <w:t xml:space="preserve"> 2019</w:t>
      </w:r>
      <w:r w:rsidR="00CD5AA1" w:rsidRPr="0057135C">
        <w:rPr>
          <w:b w:val="0"/>
          <w:color w:val="000000"/>
          <w:sz w:val="22"/>
          <w:szCs w:val="22"/>
        </w:rPr>
        <w:t xml:space="preserve"> року </w:t>
      </w:r>
    </w:p>
    <w:p w:rsidR="001C5C92" w:rsidRDefault="001C5C92" w:rsidP="00530667">
      <w:pPr>
        <w:pStyle w:val="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B74A0" w:rsidRPr="0057135C" w:rsidRDefault="005B74A0" w:rsidP="00530667">
      <w:pPr>
        <w:pStyle w:val="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jc w:val="center"/>
        <w:rPr>
          <w:color w:val="000000"/>
          <w:sz w:val="28"/>
          <w:szCs w:val="28"/>
        </w:rPr>
      </w:pPr>
      <w:r w:rsidRPr="0057135C">
        <w:rPr>
          <w:color w:val="000000"/>
          <w:sz w:val="28"/>
          <w:szCs w:val="28"/>
        </w:rPr>
        <w:t>ТАБЛИЦЯ</w:t>
      </w:r>
      <w:r w:rsidRPr="0057135C">
        <w:rPr>
          <w:color w:val="000000"/>
          <w:sz w:val="28"/>
          <w:szCs w:val="28"/>
        </w:rPr>
        <w:br/>
        <w:t>оцінених корупційних ризиків та заходів щодо їх усунення</w:t>
      </w: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jc w:val="center"/>
        <w:rPr>
          <w:color w:val="000000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1800"/>
        <w:gridCol w:w="2520"/>
        <w:gridCol w:w="3006"/>
        <w:gridCol w:w="49"/>
        <w:gridCol w:w="1931"/>
        <w:gridCol w:w="1514"/>
        <w:gridCol w:w="1893"/>
      </w:tblGrid>
      <w:tr w:rsidR="00530667" w:rsidRPr="0057135C" w:rsidTr="00451E17">
        <w:tc>
          <w:tcPr>
            <w:tcW w:w="2988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Корупційний ризик</w:t>
            </w:r>
          </w:p>
        </w:tc>
        <w:tc>
          <w:tcPr>
            <w:tcW w:w="1800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Пріоритетність корупційного ризику (низька/середня/ висока)</w:t>
            </w:r>
          </w:p>
        </w:tc>
        <w:tc>
          <w:tcPr>
            <w:tcW w:w="2520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Заходи щодо усунення корупційного ризику</w:t>
            </w:r>
          </w:p>
        </w:tc>
        <w:tc>
          <w:tcPr>
            <w:tcW w:w="3006" w:type="dxa"/>
            <w:vAlign w:val="center"/>
          </w:tcPr>
          <w:p w:rsidR="00530667" w:rsidRPr="0057135C" w:rsidRDefault="00530667" w:rsidP="00676895">
            <w:pPr>
              <w:pStyle w:val="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 xml:space="preserve">Особа (особи), </w:t>
            </w:r>
            <w:r w:rsidR="0093582B">
              <w:rPr>
                <w:color w:val="000000"/>
                <w:sz w:val="22"/>
                <w:szCs w:val="22"/>
              </w:rPr>
              <w:t xml:space="preserve">    </w:t>
            </w:r>
            <w:r w:rsidR="007743CF">
              <w:rPr>
                <w:color w:val="000000"/>
                <w:sz w:val="22"/>
                <w:szCs w:val="22"/>
              </w:rPr>
              <w:t>відповідальна</w:t>
            </w:r>
            <w:r w:rsidRPr="0057135C">
              <w:rPr>
                <w:color w:val="000000"/>
                <w:sz w:val="22"/>
                <w:szCs w:val="22"/>
              </w:rPr>
              <w:t xml:space="preserve">(і) </w:t>
            </w:r>
          </w:p>
          <w:p w:rsidR="00530667" w:rsidRPr="0057135C" w:rsidRDefault="00530667" w:rsidP="00676895">
            <w:pPr>
              <w:pStyle w:val="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за виконання заходу</w:t>
            </w:r>
          </w:p>
        </w:tc>
        <w:tc>
          <w:tcPr>
            <w:tcW w:w="1980" w:type="dxa"/>
            <w:gridSpan w:val="2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Термін виконання заходів щодо усунення корупційного ризику</w:t>
            </w:r>
          </w:p>
        </w:tc>
        <w:tc>
          <w:tcPr>
            <w:tcW w:w="1514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Ресурси для впровадження заходів</w:t>
            </w:r>
          </w:p>
        </w:tc>
        <w:tc>
          <w:tcPr>
            <w:tcW w:w="1893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Очікувані результати</w:t>
            </w:r>
          </w:p>
        </w:tc>
      </w:tr>
      <w:tr w:rsidR="00530667" w:rsidRPr="0057135C" w:rsidTr="00451E17">
        <w:trPr>
          <w:trHeight w:val="338"/>
        </w:trPr>
        <w:tc>
          <w:tcPr>
            <w:tcW w:w="15701" w:type="dxa"/>
            <w:gridSpan w:val="8"/>
            <w:vAlign w:val="center"/>
          </w:tcPr>
          <w:p w:rsidR="00530667" w:rsidRPr="0057135C" w:rsidRDefault="00530667" w:rsidP="00676895">
            <w:pPr>
              <w:pStyle w:val="a3"/>
              <w:spacing w:before="40" w:beforeAutospacing="0" w:after="40" w:afterAutospacing="0" w:line="223" w:lineRule="auto"/>
              <w:jc w:val="center"/>
              <w:rPr>
                <w:color w:val="000000"/>
              </w:rPr>
            </w:pPr>
            <w:r w:rsidRPr="0057135C">
              <w:rPr>
                <w:b/>
                <w:color w:val="000000"/>
              </w:rPr>
              <w:t>Виконання функцій органів Казначейства при обслуговуванні бюджетів та клієнтів</w:t>
            </w:r>
          </w:p>
        </w:tc>
      </w:tr>
      <w:tr w:rsidR="00530667" w:rsidRPr="0057135C" w:rsidTr="00451E17">
        <w:trPr>
          <w:trHeight w:val="207"/>
        </w:trPr>
        <w:tc>
          <w:tcPr>
            <w:tcW w:w="2988" w:type="dxa"/>
          </w:tcPr>
          <w:p w:rsidR="00530667" w:rsidRPr="0057135C" w:rsidRDefault="00530667" w:rsidP="00676895">
            <w:pPr>
              <w:pStyle w:val="a3"/>
              <w:spacing w:line="223" w:lineRule="auto"/>
              <w:ind w:right="-108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>1. Безпосереднє спілкування між працівниками Казначейства та представниками розпорядників/одержувачів бюджетних коштів під час здійснення розрахунково-касового обслуговування на етапі попереднього та поточного контролю</w:t>
            </w:r>
          </w:p>
        </w:tc>
        <w:tc>
          <w:tcPr>
            <w:tcW w:w="1800" w:type="dxa"/>
          </w:tcPr>
          <w:p w:rsidR="00530667" w:rsidRPr="0057135C" w:rsidRDefault="00530667" w:rsidP="00676895">
            <w:pPr>
              <w:pStyle w:val="a3"/>
              <w:spacing w:line="223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DD41EF" w:rsidRDefault="003D4E50" w:rsidP="00DD41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35C">
              <w:rPr>
                <w:color w:val="000000"/>
              </w:rPr>
              <w:t>Укладання договор</w:t>
            </w:r>
            <w:r w:rsidR="007743CF">
              <w:rPr>
                <w:color w:val="000000"/>
              </w:rPr>
              <w:t>ів та переведення розпорядників/</w:t>
            </w:r>
            <w:r w:rsidRPr="0057135C">
              <w:rPr>
                <w:color w:val="000000"/>
              </w:rPr>
              <w:t xml:space="preserve"> одержувачів бюджетних коштів на розрахунково-касове обслуговування з використанням </w:t>
            </w:r>
            <w:r w:rsidR="00DD41EF" w:rsidRPr="0057135C">
              <w:rPr>
                <w:color w:val="000000"/>
              </w:rPr>
              <w:t xml:space="preserve">системи дистанційного обслуговування </w:t>
            </w:r>
            <w:r w:rsidR="00DD41EF">
              <w:rPr>
                <w:color w:val="000000"/>
              </w:rPr>
              <w:t>«</w:t>
            </w:r>
            <w:r w:rsidR="00DD41EF" w:rsidRPr="0057135C">
              <w:rPr>
                <w:color w:val="000000"/>
              </w:rPr>
              <w:t xml:space="preserve">Клієнт </w:t>
            </w:r>
          </w:p>
          <w:p w:rsidR="00DD41EF" w:rsidRDefault="00DD41EF" w:rsidP="00DD41EF">
            <w:r w:rsidRPr="0057135C">
              <w:rPr>
                <w:color w:val="000000"/>
              </w:rPr>
              <w:t>казначейства – Казначейство</w:t>
            </w:r>
            <w:r>
              <w:rPr>
                <w:color w:val="000000"/>
              </w:rPr>
              <w:t>»</w:t>
            </w:r>
          </w:p>
          <w:p w:rsidR="00530667" w:rsidRPr="0057135C" w:rsidRDefault="00530667" w:rsidP="007743CF">
            <w:pPr>
              <w:pStyle w:val="a3"/>
              <w:spacing w:line="223" w:lineRule="auto"/>
              <w:rPr>
                <w:color w:val="000000"/>
              </w:rPr>
            </w:pPr>
          </w:p>
        </w:tc>
        <w:tc>
          <w:tcPr>
            <w:tcW w:w="3006" w:type="dxa"/>
            <w:vAlign w:val="center"/>
          </w:tcPr>
          <w:p w:rsidR="00530667" w:rsidRPr="0057135C" w:rsidRDefault="00530667" w:rsidP="00676895">
            <w:pPr>
              <w:spacing w:line="223" w:lineRule="auto"/>
              <w:ind w:right="-108"/>
              <w:rPr>
                <w:b/>
                <w:color w:val="000000"/>
              </w:rPr>
            </w:pPr>
            <w:r w:rsidRPr="0057135C">
              <w:rPr>
                <w:color w:val="000000"/>
              </w:rPr>
              <w:t xml:space="preserve">Заступник начальника управління – начальник відділу обслуговування АПК та виробничої сфери </w:t>
            </w:r>
            <w:r w:rsidRPr="0057135C">
              <w:t>Управління обслуговування розпорядників коштів та інших клієнтів</w:t>
            </w:r>
          </w:p>
          <w:p w:rsidR="00530667" w:rsidRPr="0057135C" w:rsidRDefault="00530667" w:rsidP="00676895">
            <w:pPr>
              <w:spacing w:line="223" w:lineRule="auto"/>
              <w:rPr>
                <w:b/>
                <w:color w:val="000000"/>
              </w:rPr>
            </w:pPr>
            <w:proofErr w:type="spellStart"/>
            <w:r w:rsidRPr="0057135C">
              <w:rPr>
                <w:b/>
                <w:color w:val="000000"/>
              </w:rPr>
              <w:t>Совяк-Круковська</w:t>
            </w:r>
            <w:proofErr w:type="spellEnd"/>
            <w:r w:rsidRPr="0057135C">
              <w:rPr>
                <w:b/>
                <w:color w:val="000000"/>
              </w:rPr>
              <w:t xml:space="preserve"> І.М.</w:t>
            </w:r>
          </w:p>
          <w:p w:rsidR="00530667" w:rsidRPr="0057135C" w:rsidRDefault="00530667" w:rsidP="00676895">
            <w:pPr>
              <w:spacing w:line="223" w:lineRule="auto"/>
              <w:rPr>
                <w:b/>
                <w:color w:val="000000"/>
                <w:sz w:val="8"/>
                <w:szCs w:val="8"/>
              </w:rPr>
            </w:pPr>
          </w:p>
          <w:p w:rsidR="00530667" w:rsidRPr="0057135C" w:rsidRDefault="00530667" w:rsidP="00676895">
            <w:pPr>
              <w:pStyle w:val="a3"/>
              <w:spacing w:before="0" w:beforeAutospacing="0" w:after="0" w:afterAutospacing="0" w:line="223" w:lineRule="auto"/>
              <w:ind w:right="-108"/>
            </w:pPr>
            <w:r w:rsidRPr="0057135C">
              <w:t>Заступник начальника управління – начальник відділу обслуговування установ державного управління, оборони, правоохоронних органів, судів і державної безпеки Управління обслуговування розпорядників коштів та інших клієнтів</w:t>
            </w:r>
          </w:p>
          <w:p w:rsidR="00530667" w:rsidRPr="0057135C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</w:rPr>
            </w:pPr>
            <w:proofErr w:type="spellStart"/>
            <w:r w:rsidRPr="0057135C">
              <w:rPr>
                <w:b/>
              </w:rPr>
              <w:t>Лавренюк</w:t>
            </w:r>
            <w:proofErr w:type="spellEnd"/>
            <w:r w:rsidRPr="0057135C">
              <w:rPr>
                <w:b/>
              </w:rPr>
              <w:t xml:space="preserve"> І.Г.</w:t>
            </w:r>
          </w:p>
          <w:p w:rsidR="00530667" w:rsidRPr="0057135C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  <w:sz w:val="8"/>
                <w:szCs w:val="8"/>
              </w:rPr>
            </w:pPr>
          </w:p>
          <w:p w:rsidR="00530667" w:rsidRPr="0057135C" w:rsidRDefault="00530667" w:rsidP="00676895">
            <w:pPr>
              <w:pStyle w:val="a3"/>
              <w:spacing w:before="0" w:beforeAutospacing="0" w:after="0" w:afterAutospacing="0" w:line="223" w:lineRule="auto"/>
              <w:ind w:right="-108"/>
            </w:pPr>
            <w:r w:rsidRPr="0057135C">
              <w:rPr>
                <w:color w:val="000000"/>
              </w:rPr>
              <w:t xml:space="preserve">Начальник відділу </w:t>
            </w:r>
            <w:r w:rsidRPr="0057135C">
              <w:rPr>
                <w:color w:val="000000"/>
              </w:rPr>
              <w:lastRenderedPageBreak/>
              <w:t xml:space="preserve">обслуговування видатків невиробничої сфери </w:t>
            </w:r>
            <w:r w:rsidRPr="0057135C">
              <w:t>Управління обслуговування розпорядників коштів та інших клієнтів</w:t>
            </w:r>
          </w:p>
          <w:p w:rsidR="00530667" w:rsidRPr="0057135C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</w:rPr>
            </w:pPr>
            <w:proofErr w:type="spellStart"/>
            <w:r w:rsidRPr="0057135C">
              <w:rPr>
                <w:b/>
                <w:color w:val="000000"/>
              </w:rPr>
              <w:t>Ленко</w:t>
            </w:r>
            <w:proofErr w:type="spellEnd"/>
            <w:r w:rsidRPr="0057135C">
              <w:rPr>
                <w:b/>
                <w:color w:val="000000"/>
              </w:rPr>
              <w:t xml:space="preserve"> І.О.</w:t>
            </w:r>
          </w:p>
          <w:p w:rsidR="006936B7" w:rsidRPr="0057135C" w:rsidRDefault="006936B7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  <w:sz w:val="16"/>
                <w:szCs w:val="16"/>
              </w:rPr>
            </w:pPr>
          </w:p>
          <w:p w:rsidR="006936B7" w:rsidRPr="0057135C" w:rsidRDefault="006936B7" w:rsidP="006936B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Директор Департаменту інформаційних технологій </w:t>
            </w:r>
          </w:p>
          <w:p w:rsidR="006936B7" w:rsidRPr="0057135C" w:rsidRDefault="006936B7" w:rsidP="006936B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57135C">
              <w:rPr>
                <w:b/>
                <w:color w:val="000000"/>
              </w:rPr>
              <w:t>Стоєв</w:t>
            </w:r>
            <w:proofErr w:type="spellEnd"/>
            <w:r w:rsidRPr="0057135C">
              <w:rPr>
                <w:b/>
                <w:color w:val="000000"/>
              </w:rPr>
              <w:t xml:space="preserve"> О.О.</w:t>
            </w:r>
          </w:p>
          <w:p w:rsidR="00530667" w:rsidRPr="0057135C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  <w:sz w:val="8"/>
                <w:szCs w:val="8"/>
              </w:rPr>
            </w:pPr>
          </w:p>
          <w:p w:rsidR="00530667" w:rsidRPr="0057135C" w:rsidRDefault="00530667" w:rsidP="00676895">
            <w:pPr>
              <w:pStyle w:val="a3"/>
              <w:spacing w:before="0" w:beforeAutospacing="0" w:after="0" w:afterAutospacing="0" w:line="223" w:lineRule="auto"/>
              <w:rPr>
                <w:color w:val="000000"/>
              </w:rPr>
            </w:pPr>
            <w:r w:rsidRPr="0057135C">
              <w:rPr>
                <w:color w:val="000000"/>
              </w:rPr>
              <w:t>Керівники територіальних</w:t>
            </w:r>
          </w:p>
          <w:p w:rsidR="00BC20A2" w:rsidRPr="0057135C" w:rsidRDefault="00530667" w:rsidP="00676895">
            <w:pPr>
              <w:pStyle w:val="a3"/>
              <w:spacing w:before="0" w:beforeAutospacing="0" w:after="0" w:afterAutospacing="0" w:line="223" w:lineRule="auto"/>
              <w:rPr>
                <w:color w:val="000000"/>
              </w:rPr>
            </w:pPr>
            <w:r w:rsidRPr="0057135C">
              <w:rPr>
                <w:color w:val="000000"/>
              </w:rPr>
              <w:t>органів Казначейства</w:t>
            </w:r>
          </w:p>
        </w:tc>
        <w:tc>
          <w:tcPr>
            <w:tcW w:w="1980" w:type="dxa"/>
            <w:gridSpan w:val="2"/>
          </w:tcPr>
          <w:p w:rsidR="00530667" w:rsidRPr="0057135C" w:rsidRDefault="00F44FD5" w:rsidP="00676895">
            <w:pPr>
              <w:pStyle w:val="a3"/>
              <w:spacing w:before="0" w:beforeAutospacing="0" w:after="0" w:afterAutospacing="0" w:line="223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Протягом року</w:t>
            </w:r>
            <w:r w:rsidR="00530667" w:rsidRPr="0057135C">
              <w:rPr>
                <w:color w:val="000000"/>
              </w:rPr>
              <w:t xml:space="preserve"> </w:t>
            </w:r>
          </w:p>
        </w:tc>
        <w:tc>
          <w:tcPr>
            <w:tcW w:w="1514" w:type="dxa"/>
          </w:tcPr>
          <w:p w:rsidR="00530667" w:rsidRPr="0057135C" w:rsidRDefault="00530667" w:rsidP="00676895">
            <w:pPr>
              <w:pStyle w:val="a3"/>
              <w:spacing w:line="223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7743CF" w:rsidRDefault="006936B7" w:rsidP="003D4E50">
            <w:pPr>
              <w:pStyle w:val="a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Попередження можливості виникнення корупційного ризику</w:t>
            </w:r>
            <w:r w:rsidR="003D4E50" w:rsidRPr="0057135C">
              <w:rPr>
                <w:color w:val="000000"/>
              </w:rPr>
              <w:t xml:space="preserve">; підключення до системи </w:t>
            </w:r>
            <w:r w:rsidR="007743CF" w:rsidRPr="0057135C">
              <w:rPr>
                <w:color w:val="000000"/>
              </w:rPr>
              <w:t>дистанційног</w:t>
            </w:r>
            <w:r w:rsidR="00DD41EF">
              <w:rPr>
                <w:color w:val="000000"/>
              </w:rPr>
              <w:t>о обслуговування «</w:t>
            </w:r>
            <w:r w:rsidR="007743CF" w:rsidRPr="0057135C">
              <w:rPr>
                <w:color w:val="000000"/>
              </w:rPr>
              <w:t>Клі</w:t>
            </w:r>
            <w:r w:rsidR="00DD41EF">
              <w:rPr>
                <w:color w:val="000000"/>
              </w:rPr>
              <w:t>єнт казначейства – Казначейство»</w:t>
            </w:r>
          </w:p>
          <w:p w:rsidR="003D4E50" w:rsidRPr="0057135C" w:rsidRDefault="003D4E50" w:rsidP="003D4E50">
            <w:pPr>
              <w:pStyle w:val="a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75%</w:t>
            </w:r>
          </w:p>
          <w:p w:rsidR="003D4E50" w:rsidRPr="0057135C" w:rsidRDefault="007743CF" w:rsidP="003D4E50">
            <w:pPr>
              <w:pStyle w:val="a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D4E50" w:rsidRPr="0057135C">
              <w:rPr>
                <w:color w:val="000000"/>
              </w:rPr>
              <w:t>озпорядників</w:t>
            </w:r>
            <w:r>
              <w:rPr>
                <w:color w:val="000000"/>
              </w:rPr>
              <w:t>/</w:t>
            </w:r>
            <w:r w:rsidR="003D4E50" w:rsidRPr="0057135C">
              <w:rPr>
                <w:color w:val="000000"/>
              </w:rPr>
              <w:t xml:space="preserve"> одержувачів бюджетних коштів</w:t>
            </w:r>
          </w:p>
          <w:p w:rsidR="0039087C" w:rsidRPr="0057135C" w:rsidRDefault="0039087C" w:rsidP="00676895">
            <w:pPr>
              <w:pStyle w:val="a3"/>
              <w:spacing w:line="223" w:lineRule="auto"/>
              <w:ind w:left="-108" w:right="-108"/>
              <w:jc w:val="center"/>
              <w:rPr>
                <w:color w:val="000000"/>
              </w:rPr>
            </w:pPr>
          </w:p>
        </w:tc>
      </w:tr>
      <w:tr w:rsidR="00530667" w:rsidRPr="0057135C" w:rsidTr="00CB6EC6">
        <w:trPr>
          <w:trHeight w:val="661"/>
        </w:trPr>
        <w:tc>
          <w:tcPr>
            <w:tcW w:w="2988" w:type="dxa"/>
          </w:tcPr>
          <w:p w:rsidR="00530667" w:rsidRPr="0057135C" w:rsidRDefault="00BC20A2" w:rsidP="00530667">
            <w:pPr>
              <w:pStyle w:val="a3"/>
              <w:spacing w:line="230" w:lineRule="auto"/>
              <w:ind w:right="-108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2</w:t>
            </w:r>
            <w:r w:rsidR="00530667" w:rsidRPr="0057135C">
              <w:rPr>
                <w:color w:val="000000"/>
              </w:rPr>
              <w:t>. Можливість попередніх домовленостей між працівниками Казначейства та третіми особами під час повернення коштів з бюджетів (виконання подань та висновків контролюючих органів у порядку черговості їх надходження по області/м. Києву в межах одного виду надходжень)</w:t>
            </w:r>
          </w:p>
        </w:tc>
        <w:tc>
          <w:tcPr>
            <w:tcW w:w="1800" w:type="dxa"/>
          </w:tcPr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Запровадження єдиного рахунку для сплати платником податків, зборів, платежів до бюджету 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F44FD5" w:rsidRPr="0057135C" w:rsidRDefault="00F44FD5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Запровадження електронної системи взаємодії</w:t>
            </w:r>
            <w:r w:rsidRPr="0057135C">
              <w:rPr>
                <w:color w:val="000000"/>
                <w:lang w:eastAsia="en-US"/>
              </w:rPr>
              <w:t xml:space="preserve"> </w:t>
            </w:r>
            <w:r w:rsidRPr="0057135C">
              <w:rPr>
                <w:color w:val="000000"/>
              </w:rPr>
              <w:t>органів Казначейства з органами, що контролюють справляння надходжень бюджету, у процесі повернення коштів з бюджету</w:t>
            </w:r>
          </w:p>
        </w:tc>
        <w:tc>
          <w:tcPr>
            <w:tcW w:w="3006" w:type="dxa"/>
          </w:tcPr>
          <w:p w:rsidR="00530667" w:rsidRPr="0057135C" w:rsidRDefault="00530667" w:rsidP="000F2F6B">
            <w:pPr>
              <w:pStyle w:val="a3"/>
              <w:spacing w:before="0" w:beforeAutospacing="0" w:after="0" w:afterAutospacing="0" w:line="228" w:lineRule="auto"/>
              <w:ind w:right="-108"/>
              <w:rPr>
                <w:color w:val="000000"/>
              </w:rPr>
            </w:pPr>
            <w:r w:rsidRPr="0057135C">
              <w:rPr>
                <w:color w:val="000000"/>
              </w:rPr>
              <w:t>Начальник Управління</w:t>
            </w:r>
            <w:r w:rsidRPr="0057135C">
              <w:rPr>
                <w:b/>
                <w:color w:val="000000"/>
              </w:rPr>
              <w:t xml:space="preserve"> </w:t>
            </w:r>
            <w:r w:rsidRPr="0057135C">
              <w:rPr>
                <w:color w:val="000000"/>
              </w:rPr>
              <w:t>бюджетних надходжень та електронного адміністрування податків</w:t>
            </w:r>
          </w:p>
          <w:p w:rsidR="00530667" w:rsidRPr="0057135C" w:rsidRDefault="00530667" w:rsidP="000F2F6B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</w:rPr>
            </w:pPr>
            <w:proofErr w:type="spellStart"/>
            <w:r w:rsidRPr="0057135C">
              <w:rPr>
                <w:b/>
                <w:color w:val="000000"/>
              </w:rPr>
              <w:t>Сабашна</w:t>
            </w:r>
            <w:proofErr w:type="spellEnd"/>
            <w:r w:rsidRPr="0057135C">
              <w:rPr>
                <w:b/>
                <w:color w:val="000000"/>
              </w:rPr>
              <w:t xml:space="preserve"> Н.В.</w:t>
            </w:r>
          </w:p>
          <w:p w:rsidR="00530667" w:rsidRPr="0057135C" w:rsidRDefault="00530667" w:rsidP="000F2F6B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  <w:sz w:val="10"/>
                <w:szCs w:val="10"/>
              </w:rPr>
            </w:pPr>
          </w:p>
          <w:p w:rsidR="00530667" w:rsidRPr="0057135C" w:rsidRDefault="00995A1A" w:rsidP="000F2F6B">
            <w:pPr>
              <w:pStyle w:val="a3"/>
              <w:spacing w:before="0" w:beforeAutospacing="0" w:after="0" w:afterAutospacing="0" w:line="228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Начальник відділу бюджетних надходжень  </w:t>
            </w:r>
            <w:r w:rsidR="00530667" w:rsidRPr="0057135C">
              <w:rPr>
                <w:color w:val="000000"/>
              </w:rPr>
              <w:t xml:space="preserve"> Управління</w:t>
            </w:r>
            <w:r w:rsidR="00530667" w:rsidRPr="0057135C">
              <w:rPr>
                <w:b/>
                <w:color w:val="000000"/>
              </w:rPr>
              <w:t xml:space="preserve"> </w:t>
            </w:r>
            <w:r w:rsidR="00530667" w:rsidRPr="0057135C">
              <w:rPr>
                <w:color w:val="000000"/>
              </w:rPr>
              <w:t>бюджетних надходжень та електронного адміністрування податків</w:t>
            </w:r>
          </w:p>
          <w:p w:rsidR="00530667" w:rsidRPr="0057135C" w:rsidRDefault="00995A1A" w:rsidP="000F2F6B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Доній О.М.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Директор Департаменту інформаційних технологій 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57135C">
              <w:rPr>
                <w:b/>
                <w:color w:val="000000"/>
              </w:rPr>
              <w:t>Стоєв</w:t>
            </w:r>
            <w:proofErr w:type="spellEnd"/>
            <w:r w:rsidRPr="0057135C">
              <w:rPr>
                <w:b/>
                <w:color w:val="000000"/>
              </w:rPr>
              <w:t xml:space="preserve"> О.О.</w:t>
            </w:r>
          </w:p>
          <w:p w:rsidR="00AC57D3" w:rsidRPr="00DD41EF" w:rsidRDefault="00AC57D3" w:rsidP="00784540">
            <w:pPr>
              <w:pStyle w:val="a3"/>
              <w:spacing w:before="0" w:beforeAutospacing="0" w:after="0" w:afterAutospacing="0" w:line="252" w:lineRule="auto"/>
              <w:ind w:right="-108"/>
              <w:rPr>
                <w:sz w:val="16"/>
                <w:szCs w:val="16"/>
              </w:rPr>
            </w:pPr>
          </w:p>
          <w:p w:rsidR="00530667" w:rsidRPr="0057135C" w:rsidRDefault="00530667" w:rsidP="00784540">
            <w:pPr>
              <w:pStyle w:val="a3"/>
              <w:spacing w:before="0" w:beforeAutospacing="0" w:after="0" w:afterAutospacing="0" w:line="252" w:lineRule="auto"/>
              <w:ind w:right="-108"/>
              <w:rPr>
                <w:b/>
                <w:color w:val="000000"/>
              </w:rPr>
            </w:pPr>
            <w:r w:rsidRPr="0057135C">
              <w:t xml:space="preserve">Начальник відділу методології казначейського обслуговування бюджетів за доходами Департаменту методології з обслуговування бюджетів, бухгалтерського обліку, </w:t>
            </w:r>
            <w:r w:rsidRPr="0057135C">
              <w:lastRenderedPageBreak/>
              <w:t>звітності та розвитку Казначейства</w:t>
            </w:r>
            <w:r w:rsidRPr="0057135C">
              <w:rPr>
                <w:b/>
                <w:color w:val="000000"/>
              </w:rPr>
              <w:t xml:space="preserve"> </w:t>
            </w:r>
          </w:p>
          <w:p w:rsidR="008C16B6" w:rsidRPr="0057135C" w:rsidRDefault="00530667" w:rsidP="00847EE1">
            <w:pPr>
              <w:pStyle w:val="a3"/>
              <w:spacing w:before="0" w:beforeAutospacing="0" w:after="0" w:afterAutospacing="0" w:line="252" w:lineRule="auto"/>
              <w:ind w:right="-108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57135C">
              <w:rPr>
                <w:b/>
              </w:rPr>
              <w:t>Алтухова</w:t>
            </w:r>
            <w:proofErr w:type="spellEnd"/>
            <w:r w:rsidRPr="0057135C">
              <w:rPr>
                <w:b/>
              </w:rPr>
              <w:t xml:space="preserve"> Г.В.</w:t>
            </w:r>
          </w:p>
        </w:tc>
        <w:tc>
          <w:tcPr>
            <w:tcW w:w="1980" w:type="dxa"/>
            <w:gridSpan w:val="2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Після внесення змін до Податкового кодексу України</w:t>
            </w:r>
            <w:r w:rsidR="00CB6EC6" w:rsidRPr="0057135C">
              <w:rPr>
                <w:color w:val="000000"/>
              </w:rPr>
              <w:t>:</w:t>
            </w:r>
          </w:p>
          <w:p w:rsidR="00CB6EC6" w:rsidRPr="0057135C" w:rsidRDefault="00CB6EC6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запровадження Єдиного рахунку для сплати</w:t>
            </w:r>
            <w:r w:rsidR="00DD41EF" w:rsidRPr="00FD5D1A">
              <w:rPr>
                <w:color w:val="000000"/>
              </w:rPr>
              <w:t xml:space="preserve"> </w:t>
            </w:r>
            <w:r w:rsidR="00DD41EF">
              <w:rPr>
                <w:color w:val="000000"/>
              </w:rPr>
              <w:t>податків і зборів;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0"/>
                <w:szCs w:val="10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запровадження електронних систем взаємодії з адміні</w:t>
            </w:r>
            <w:r w:rsidR="00CB6EC6" w:rsidRPr="0057135C">
              <w:rPr>
                <w:color w:val="000000"/>
              </w:rPr>
              <w:t>страторами податків і зборів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10"/>
                <w:szCs w:val="10"/>
              </w:rPr>
            </w:pPr>
          </w:p>
          <w:p w:rsidR="002578B3" w:rsidRPr="0057135C" w:rsidRDefault="002578B3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10"/>
                <w:szCs w:val="10"/>
              </w:rPr>
            </w:pPr>
          </w:p>
          <w:p w:rsidR="002578B3" w:rsidRPr="0057135C" w:rsidRDefault="002578B3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10"/>
                <w:szCs w:val="10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1E6560" w:rsidRPr="0057135C" w:rsidRDefault="00F44FD5" w:rsidP="00F44FD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Попередження можливості вчинення корупційного правопорушення</w:t>
            </w:r>
          </w:p>
        </w:tc>
      </w:tr>
      <w:tr w:rsidR="00530667" w:rsidRPr="0057135C" w:rsidTr="00451E17">
        <w:trPr>
          <w:trHeight w:val="273"/>
        </w:trPr>
        <w:tc>
          <w:tcPr>
            <w:tcW w:w="15701" w:type="dxa"/>
            <w:gridSpan w:val="8"/>
            <w:vAlign w:val="center"/>
          </w:tcPr>
          <w:p w:rsidR="00530667" w:rsidRPr="0057135C" w:rsidRDefault="00530667" w:rsidP="00530667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57135C">
              <w:rPr>
                <w:color w:val="000000"/>
                <w:sz w:val="24"/>
                <w:szCs w:val="24"/>
              </w:rPr>
              <w:lastRenderedPageBreak/>
              <w:t>Фінансово-господарська діяльність органів Казначейства</w:t>
            </w:r>
          </w:p>
        </w:tc>
      </w:tr>
      <w:tr w:rsidR="00530667" w:rsidRPr="0057135C" w:rsidTr="00451E17">
        <w:trPr>
          <w:trHeight w:val="661"/>
        </w:trPr>
        <w:tc>
          <w:tcPr>
            <w:tcW w:w="2988" w:type="dxa"/>
          </w:tcPr>
          <w:p w:rsidR="00530667" w:rsidRPr="0057135C" w:rsidRDefault="00BC20A2" w:rsidP="00530667">
            <w:pPr>
              <w:pStyle w:val="a3"/>
              <w:spacing w:before="0" w:beforeAutospacing="0" w:after="0" w:afterAutospacing="0" w:line="230" w:lineRule="auto"/>
              <w:ind w:right="72"/>
              <w:rPr>
                <w:color w:val="000000"/>
              </w:rPr>
            </w:pPr>
            <w:r w:rsidRPr="0057135C">
              <w:rPr>
                <w:color w:val="000000"/>
              </w:rPr>
              <w:t>3</w:t>
            </w:r>
            <w:r w:rsidR="00530667" w:rsidRPr="0057135C">
              <w:rPr>
                <w:color w:val="000000"/>
              </w:rPr>
              <w:t>. Використання матеріальних ресурсів у власних цілях з метою отримання неправомірної вигоди</w:t>
            </w:r>
          </w:p>
        </w:tc>
        <w:tc>
          <w:tcPr>
            <w:tcW w:w="1800" w:type="dxa"/>
          </w:tcPr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530667" w:rsidRPr="0057135C" w:rsidRDefault="00F44FD5" w:rsidP="007845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2"/>
                <w:szCs w:val="12"/>
              </w:rPr>
            </w:pPr>
            <w:r w:rsidRPr="0057135C">
              <w:rPr>
                <w:color w:val="000000"/>
              </w:rPr>
              <w:t>Запровадження</w:t>
            </w:r>
            <w:r w:rsidR="00530667" w:rsidRPr="0057135C">
              <w:rPr>
                <w:color w:val="000000"/>
              </w:rPr>
              <w:t xml:space="preserve"> звірки </w:t>
            </w:r>
            <w:r w:rsidR="006F631A" w:rsidRPr="0057135C">
              <w:rPr>
                <w:color w:val="000000"/>
              </w:rPr>
              <w:t>фактичної наявності</w:t>
            </w:r>
            <w:r w:rsidR="00530667" w:rsidRPr="0057135C">
              <w:rPr>
                <w:color w:val="000000"/>
              </w:rPr>
              <w:t xml:space="preserve"> матеріальних ресурсів </w:t>
            </w:r>
            <w:r w:rsidR="006F631A" w:rsidRPr="0057135C">
              <w:rPr>
                <w:color w:val="000000"/>
              </w:rPr>
              <w:t>з даними</w:t>
            </w:r>
            <w:r w:rsidR="00DD41EF">
              <w:rPr>
                <w:color w:val="000000"/>
              </w:rPr>
              <w:t>,</w:t>
            </w:r>
            <w:r w:rsidR="006F631A" w:rsidRPr="0057135C">
              <w:rPr>
                <w:color w:val="000000"/>
              </w:rPr>
              <w:t xml:space="preserve"> </w:t>
            </w:r>
            <w:r w:rsidR="00530667" w:rsidRPr="0057135C">
              <w:rPr>
                <w:color w:val="000000"/>
              </w:rPr>
              <w:t>зазначен</w:t>
            </w:r>
            <w:r w:rsidR="006F631A" w:rsidRPr="0057135C">
              <w:rPr>
                <w:color w:val="000000"/>
              </w:rPr>
              <w:t>ими</w:t>
            </w:r>
            <w:r w:rsidR="00530667" w:rsidRPr="0057135C">
              <w:rPr>
                <w:color w:val="000000"/>
              </w:rPr>
              <w:t xml:space="preserve"> у відомостях про їх придбання та списання (утилізацію)</w:t>
            </w:r>
          </w:p>
          <w:p w:rsidR="00530667" w:rsidRPr="0057135C" w:rsidRDefault="00530667" w:rsidP="007845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78454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 xml:space="preserve">Проведення роз’яснювальної роботи серед працівників щодо недопустимості використання матеріальних ресурсів для цілей, не викликаних службовою необхідністю </w:t>
            </w:r>
          </w:p>
          <w:p w:rsidR="00530667" w:rsidRPr="0057135C" w:rsidRDefault="00530667" w:rsidP="007845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2"/>
                <w:szCs w:val="12"/>
              </w:rPr>
            </w:pPr>
          </w:p>
          <w:p w:rsidR="00530667" w:rsidRPr="0057135C" w:rsidRDefault="00F44FD5" w:rsidP="0078454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>Запровадження звірки</w:t>
            </w:r>
            <w:r w:rsidR="00530667" w:rsidRPr="0057135C">
              <w:rPr>
                <w:color w:val="000000"/>
              </w:rPr>
              <w:t xml:space="preserve"> ресурсів, н</w:t>
            </w:r>
            <w:r w:rsidR="00DD41EF">
              <w:rPr>
                <w:color w:val="000000"/>
              </w:rPr>
              <w:t>аданих (переданих) працівникам у</w:t>
            </w:r>
            <w:r w:rsidR="00530667" w:rsidRPr="0057135C">
              <w:rPr>
                <w:color w:val="000000"/>
              </w:rPr>
              <w:t xml:space="preserve"> користування (на зберігання) </w:t>
            </w:r>
          </w:p>
          <w:p w:rsidR="00530667" w:rsidRPr="0057135C" w:rsidRDefault="00530667" w:rsidP="00784540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12"/>
                <w:szCs w:val="12"/>
              </w:rPr>
            </w:pPr>
          </w:p>
          <w:p w:rsidR="008C16B6" w:rsidRPr="0057135C" w:rsidRDefault="006F631A" w:rsidP="00784540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 xml:space="preserve">Визначення в наказі про звільнення службових осіб, відповідальних за </w:t>
            </w:r>
            <w:r w:rsidRPr="0057135C">
              <w:rPr>
                <w:color w:val="000000"/>
              </w:rPr>
              <w:lastRenderedPageBreak/>
              <w:t>приймання від особи, що звільняється, ма</w:t>
            </w:r>
            <w:r w:rsidR="00530667" w:rsidRPr="0057135C">
              <w:rPr>
                <w:color w:val="000000"/>
              </w:rPr>
              <w:t xml:space="preserve">теріальних ресурсів, виділених (переданих) у користування (на зберігання) </w:t>
            </w:r>
            <w:r w:rsidRPr="0057135C">
              <w:rPr>
                <w:color w:val="000000"/>
              </w:rPr>
              <w:t xml:space="preserve"> 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3006" w:type="dxa"/>
          </w:tcPr>
          <w:p w:rsidR="00530667" w:rsidRPr="0057135C" w:rsidRDefault="00BC20A2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Н</w:t>
            </w:r>
            <w:r w:rsidR="00530667" w:rsidRPr="0057135C">
              <w:rPr>
                <w:color w:val="000000"/>
              </w:rPr>
              <w:t xml:space="preserve">ачальник </w:t>
            </w:r>
            <w:r w:rsidRPr="0057135C">
              <w:rPr>
                <w:color w:val="000000"/>
              </w:rPr>
              <w:t xml:space="preserve"> </w:t>
            </w:r>
            <w:r w:rsidR="00530667" w:rsidRPr="0057135C">
              <w:rPr>
                <w:color w:val="000000"/>
              </w:rPr>
              <w:t>Управління фінансової роботи</w:t>
            </w:r>
          </w:p>
          <w:p w:rsidR="00530667" w:rsidRPr="0057135C" w:rsidRDefault="00DD41EF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Трет</w:t>
            </w:r>
            <w:r w:rsidR="00BC20A2" w:rsidRPr="0057135C">
              <w:rPr>
                <w:b/>
                <w:color w:val="000000"/>
              </w:rPr>
              <w:t>якова</w:t>
            </w:r>
            <w:proofErr w:type="spellEnd"/>
            <w:r w:rsidR="00BC20A2" w:rsidRPr="0057135C">
              <w:rPr>
                <w:b/>
                <w:color w:val="000000"/>
              </w:rPr>
              <w:t xml:space="preserve"> Т.С.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</w:p>
          <w:p w:rsidR="00A31151" w:rsidRPr="0057135C" w:rsidRDefault="00A31151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57135C">
              <w:t>Заступник начальника управління – начальник відділу – заступник головного бухгалтера відділу бухгалтерського обліку та звітності Управління фінансової роботи</w:t>
            </w:r>
            <w:r w:rsidRPr="0057135C">
              <w:rPr>
                <w:b/>
                <w:color w:val="000000"/>
              </w:rPr>
              <w:t xml:space="preserve"> </w:t>
            </w:r>
          </w:p>
          <w:p w:rsidR="00530667" w:rsidRPr="0057135C" w:rsidRDefault="00A31151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57135C">
              <w:rPr>
                <w:b/>
                <w:color w:val="000000"/>
              </w:rPr>
              <w:t>Жук М.М.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t>Начальник відділу</w:t>
            </w:r>
            <w:r w:rsidRPr="0057135C">
              <w:rPr>
                <w:color w:val="000000"/>
              </w:rPr>
              <w:t xml:space="preserve"> підтримки користувачів та інженерної інфраструктури Департаменту інформаційних технологій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b/>
              </w:rPr>
            </w:pPr>
            <w:r w:rsidRPr="0057135C">
              <w:rPr>
                <w:b/>
                <w:color w:val="000000"/>
              </w:rPr>
              <w:t>Красний О.В.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b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</w:pPr>
            <w:r w:rsidRPr="0057135C">
              <w:t>Начальник Відділу адміністративно-господарської роботи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b/>
              </w:rPr>
            </w:pPr>
            <w:proofErr w:type="spellStart"/>
            <w:r w:rsidRPr="0057135C">
              <w:rPr>
                <w:b/>
              </w:rPr>
              <w:t>Мамаєв</w:t>
            </w:r>
            <w:proofErr w:type="spellEnd"/>
            <w:r w:rsidRPr="0057135C">
              <w:rPr>
                <w:b/>
              </w:rPr>
              <w:t xml:space="preserve"> М.П.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F631A" w:rsidRPr="0057135C" w:rsidRDefault="006F631A" w:rsidP="006F631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Начальник Управління персоналу </w:t>
            </w:r>
          </w:p>
          <w:p w:rsidR="006F631A" w:rsidRPr="0057135C" w:rsidRDefault="006F631A" w:rsidP="006F631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proofErr w:type="spellStart"/>
            <w:r w:rsidRPr="0057135C">
              <w:rPr>
                <w:b/>
                <w:color w:val="000000"/>
              </w:rPr>
              <w:t>Лаган</w:t>
            </w:r>
            <w:proofErr w:type="spellEnd"/>
            <w:r w:rsidRPr="0057135C">
              <w:rPr>
                <w:b/>
                <w:color w:val="000000"/>
              </w:rPr>
              <w:t xml:space="preserve"> Ю.С.</w:t>
            </w:r>
          </w:p>
          <w:p w:rsidR="006F631A" w:rsidRPr="0057135C" w:rsidRDefault="006F631A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Керівники територіальних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органів Казначейства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DD41EF" w:rsidRDefault="00DD41EF" w:rsidP="00530667">
            <w:pPr>
              <w:pStyle w:val="a3"/>
              <w:spacing w:before="0" w:beforeAutospacing="0" w:after="0" w:afterAutospacing="0" w:line="230" w:lineRule="auto"/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  <w:r w:rsidRPr="0057135C">
              <w:t>Матеріально відповідальні особи</w:t>
            </w:r>
          </w:p>
        </w:tc>
        <w:tc>
          <w:tcPr>
            <w:tcW w:w="1980" w:type="dxa"/>
            <w:gridSpan w:val="2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Щоквартально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0"/>
                <w:szCs w:val="10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 xml:space="preserve">Не рідше </w:t>
            </w:r>
            <w:r w:rsidR="008A5E9B" w:rsidRPr="0057135C">
              <w:rPr>
                <w:color w:val="000000"/>
              </w:rPr>
              <w:t>двох  раз</w:t>
            </w:r>
            <w:r w:rsidRPr="0057135C">
              <w:rPr>
                <w:color w:val="000000"/>
              </w:rPr>
              <w:t xml:space="preserve"> на рік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 xml:space="preserve">Постійно </w:t>
            </w:r>
            <w:r w:rsidR="00D3320E">
              <w:rPr>
                <w:color w:val="000000"/>
              </w:rPr>
              <w:t>(</w:t>
            </w:r>
            <w:r w:rsidR="00CB6EC6" w:rsidRPr="0057135C">
              <w:rPr>
                <w:color w:val="000000"/>
              </w:rPr>
              <w:t xml:space="preserve">під час проведення </w:t>
            </w:r>
            <w:r w:rsidR="0057135C" w:rsidRPr="0057135C">
              <w:rPr>
                <w:color w:val="000000"/>
              </w:rPr>
              <w:t>інвентаризації</w:t>
            </w:r>
            <w:r w:rsidR="00D3320E">
              <w:rPr>
                <w:color w:val="000000"/>
              </w:rPr>
              <w:t>)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847EE1" w:rsidRPr="005B74A0" w:rsidRDefault="00847EE1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lang w:val="ru-RU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 xml:space="preserve">Постійно протягом року 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>(при звільненні працівників)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</w:tcPr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530667" w:rsidRPr="0057135C" w:rsidRDefault="00530667" w:rsidP="002479B4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Мінімізація корупційного ризику</w:t>
            </w:r>
            <w:r w:rsidR="00F44FD5" w:rsidRPr="0057135C">
              <w:rPr>
                <w:color w:val="000000"/>
              </w:rPr>
              <w:t xml:space="preserve"> як результат</w:t>
            </w:r>
            <w:r w:rsidR="00426941" w:rsidRPr="0057135C">
              <w:rPr>
                <w:color w:val="000000"/>
              </w:rPr>
              <w:t>:</w:t>
            </w:r>
          </w:p>
          <w:p w:rsidR="00693A97" w:rsidRPr="0057135C" w:rsidRDefault="00693A97" w:rsidP="002479B4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092019" w:rsidRPr="0057135C" w:rsidRDefault="00451E17" w:rsidP="002479B4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усунення сприятливих умов для вчинення корупційного правопорушення, пов’язаного з нецільовим використанням матеріальних ресурсів Казначейства</w:t>
            </w:r>
            <w:r w:rsidR="00DD41EF">
              <w:rPr>
                <w:color w:val="000000"/>
              </w:rPr>
              <w:t>,</w:t>
            </w:r>
            <w:r w:rsidRPr="0057135C">
              <w:rPr>
                <w:color w:val="000000"/>
              </w:rPr>
              <w:t xml:space="preserve"> та, як наслідок, надмірних витрат державних коштів на закупівлю ресурсів</w:t>
            </w:r>
          </w:p>
          <w:p w:rsidR="00451E17" w:rsidRPr="0057135C" w:rsidRDefault="00451E17" w:rsidP="006F631A">
            <w:pPr>
              <w:pStyle w:val="a3"/>
              <w:spacing w:before="0" w:beforeAutospacing="0" w:after="0" w:afterAutospacing="0" w:line="230" w:lineRule="auto"/>
              <w:ind w:left="-150" w:right="-108"/>
              <w:jc w:val="center"/>
              <w:rPr>
                <w:color w:val="000000"/>
                <w:sz w:val="16"/>
                <w:szCs w:val="16"/>
              </w:rPr>
            </w:pPr>
          </w:p>
          <w:p w:rsidR="00426941" w:rsidRPr="0057135C" w:rsidRDefault="00451E17" w:rsidP="00DD41EF">
            <w:pPr>
              <w:pStyle w:val="a3"/>
              <w:spacing w:before="0" w:beforeAutospacing="0" w:after="0" w:afterAutospacing="0" w:line="230" w:lineRule="auto"/>
              <w:ind w:left="-150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з</w:t>
            </w:r>
            <w:r w:rsidR="00426941" w:rsidRPr="0057135C">
              <w:rPr>
                <w:color w:val="000000"/>
              </w:rPr>
              <w:t>абезпечення належного оприбуткування</w:t>
            </w:r>
            <w:r w:rsidR="00071B61">
              <w:rPr>
                <w:color w:val="000000"/>
              </w:rPr>
              <w:t>, зберігання</w:t>
            </w:r>
            <w:r w:rsidR="006F631A" w:rsidRPr="0057135C">
              <w:rPr>
                <w:color w:val="000000"/>
              </w:rPr>
              <w:t xml:space="preserve"> та списання</w:t>
            </w:r>
            <w:r w:rsidR="00426941" w:rsidRPr="0057135C">
              <w:rPr>
                <w:color w:val="000000"/>
              </w:rPr>
              <w:t xml:space="preserve"> матеріальних ресурсів,  </w:t>
            </w:r>
            <w:r w:rsidR="00DD41EF">
              <w:rPr>
                <w:color w:val="000000"/>
              </w:rPr>
              <w:t>їх наявності</w:t>
            </w:r>
            <w:r w:rsidR="006F631A" w:rsidRPr="0057135C">
              <w:rPr>
                <w:color w:val="000000"/>
              </w:rPr>
              <w:t xml:space="preserve"> та </w:t>
            </w:r>
            <w:r w:rsidR="00426941" w:rsidRPr="0057135C">
              <w:rPr>
                <w:color w:val="000000"/>
              </w:rPr>
              <w:t>цільов</w:t>
            </w:r>
            <w:r w:rsidR="00DD41EF">
              <w:rPr>
                <w:color w:val="000000"/>
              </w:rPr>
              <w:t>ого</w:t>
            </w:r>
            <w:r w:rsidR="00426941" w:rsidRPr="0057135C">
              <w:rPr>
                <w:color w:val="000000"/>
              </w:rPr>
              <w:t xml:space="preserve"> використання </w:t>
            </w:r>
            <w:r w:rsidR="006F631A" w:rsidRPr="0057135C">
              <w:rPr>
                <w:color w:val="000000"/>
              </w:rPr>
              <w:t xml:space="preserve"> </w:t>
            </w:r>
          </w:p>
        </w:tc>
      </w:tr>
      <w:tr w:rsidR="00530667" w:rsidRPr="0057135C" w:rsidTr="00451E17">
        <w:trPr>
          <w:trHeight w:val="553"/>
        </w:trPr>
        <w:tc>
          <w:tcPr>
            <w:tcW w:w="2988" w:type="dxa"/>
          </w:tcPr>
          <w:p w:rsidR="00530667" w:rsidRPr="0057135C" w:rsidRDefault="00BC20A2" w:rsidP="00FE2EC1">
            <w:pPr>
              <w:pStyle w:val="a3"/>
              <w:spacing w:before="0" w:beforeAutospacing="0" w:after="0" w:afterAutospacing="0" w:line="228" w:lineRule="auto"/>
              <w:ind w:right="74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4</w:t>
            </w:r>
            <w:r w:rsidR="00530667" w:rsidRPr="0057135C">
              <w:rPr>
                <w:color w:val="000000"/>
              </w:rPr>
              <w:t>. Заниження вартості майна, що підлягає списанню, з метою його подальшого придбання</w:t>
            </w:r>
          </w:p>
        </w:tc>
        <w:tc>
          <w:tcPr>
            <w:tcW w:w="1800" w:type="dxa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530667" w:rsidRPr="0057135C" w:rsidRDefault="00530667" w:rsidP="007845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35C">
              <w:rPr>
                <w:color w:val="000000"/>
              </w:rPr>
              <w:t xml:space="preserve">Утворення комісії </w:t>
            </w:r>
            <w:r w:rsidR="00DD41EF">
              <w:rPr>
                <w:color w:val="000000"/>
              </w:rPr>
              <w:t>за</w:t>
            </w:r>
            <w:r w:rsidR="00451E17" w:rsidRPr="0057135C">
              <w:rPr>
                <w:color w:val="000000"/>
              </w:rPr>
              <w:t xml:space="preserve"> кожн</w:t>
            </w:r>
            <w:r w:rsidR="00DD41EF">
              <w:rPr>
                <w:color w:val="000000"/>
              </w:rPr>
              <w:t>им</w:t>
            </w:r>
            <w:r w:rsidR="00451E17" w:rsidRPr="0057135C">
              <w:rPr>
                <w:color w:val="000000"/>
              </w:rPr>
              <w:t xml:space="preserve"> факт</w:t>
            </w:r>
            <w:r w:rsidR="00DD41EF">
              <w:rPr>
                <w:color w:val="000000"/>
              </w:rPr>
              <w:t>ом</w:t>
            </w:r>
            <w:r w:rsidR="00451E17" w:rsidRPr="0057135C">
              <w:rPr>
                <w:color w:val="000000"/>
              </w:rPr>
              <w:t xml:space="preserve"> </w:t>
            </w:r>
            <w:r w:rsidRPr="0057135C">
              <w:rPr>
                <w:color w:val="000000"/>
              </w:rPr>
              <w:t>списання майна</w:t>
            </w:r>
            <w:r w:rsidR="00BC20A2" w:rsidRPr="0057135C">
              <w:rPr>
                <w:color w:val="000000"/>
              </w:rPr>
              <w:t xml:space="preserve"> баланс</w:t>
            </w:r>
            <w:r w:rsidR="00DD41EF">
              <w:rPr>
                <w:color w:val="000000"/>
              </w:rPr>
              <w:t xml:space="preserve">овою вартістю понад 20 тис. </w:t>
            </w:r>
            <w:proofErr w:type="spellStart"/>
            <w:r w:rsidR="00DD41EF">
              <w:rPr>
                <w:color w:val="000000"/>
              </w:rPr>
              <w:t>грн</w:t>
            </w:r>
            <w:proofErr w:type="spellEnd"/>
            <w:r w:rsidRPr="0057135C">
              <w:rPr>
                <w:color w:val="000000"/>
              </w:rPr>
              <w:t xml:space="preserve">, проведення інвентаризації та оцінки майна під час списання </w:t>
            </w:r>
          </w:p>
          <w:p w:rsidR="00090E27" w:rsidRPr="0057135C" w:rsidRDefault="00090E27" w:rsidP="00784540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08585B" w:rsidRPr="0057135C" w:rsidRDefault="0008585B" w:rsidP="00784540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08585B" w:rsidRPr="0057135C" w:rsidRDefault="0008585B" w:rsidP="00784540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08585B" w:rsidRPr="0057135C" w:rsidRDefault="0008585B" w:rsidP="00784540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FE2EC1" w:rsidRPr="0057135C" w:rsidRDefault="00FE2EC1" w:rsidP="00784540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FE2EC1" w:rsidRPr="0057135C" w:rsidRDefault="00FE2EC1" w:rsidP="00784540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FE2EC1" w:rsidRPr="0057135C" w:rsidRDefault="00FE2EC1" w:rsidP="00784540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FE2EC1" w:rsidRPr="0057135C" w:rsidRDefault="00FE2EC1" w:rsidP="00784540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FE2EC1" w:rsidRPr="0057135C" w:rsidRDefault="00FE2EC1" w:rsidP="00784540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FE2EC1" w:rsidRPr="0057135C" w:rsidRDefault="00FE2EC1" w:rsidP="00784540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8C16B6" w:rsidRPr="0057135C" w:rsidRDefault="008C16B6" w:rsidP="00784540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08585B" w:rsidRPr="0057135C" w:rsidRDefault="0008585B" w:rsidP="00784540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8C16B6" w:rsidRPr="0057135C" w:rsidRDefault="008C16B6" w:rsidP="00784540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E91DBE" w:rsidRPr="0057135C" w:rsidRDefault="00E91DBE" w:rsidP="007845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34A30" w:rsidRPr="0057135C" w:rsidRDefault="00090E27" w:rsidP="007845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35C">
              <w:rPr>
                <w:color w:val="000000"/>
              </w:rPr>
              <w:t xml:space="preserve">Застосування майданчика </w:t>
            </w:r>
            <w:proofErr w:type="spellStart"/>
            <w:r w:rsidRPr="0057135C">
              <w:rPr>
                <w:color w:val="000000"/>
              </w:rPr>
              <w:t>“ProZorro</w:t>
            </w:r>
            <w:proofErr w:type="spellEnd"/>
            <w:r w:rsidR="00734A30" w:rsidRPr="0057135C">
              <w:rPr>
                <w:color w:val="000000"/>
              </w:rPr>
              <w:t xml:space="preserve">. </w:t>
            </w:r>
            <w:proofErr w:type="spellStart"/>
            <w:r w:rsidR="00734A30" w:rsidRPr="0057135C">
              <w:rPr>
                <w:color w:val="000000"/>
              </w:rPr>
              <w:t>П</w:t>
            </w:r>
            <w:r w:rsidRPr="0057135C">
              <w:rPr>
                <w:color w:val="000000"/>
              </w:rPr>
              <w:t>родажі”</w:t>
            </w:r>
            <w:proofErr w:type="spellEnd"/>
            <w:r w:rsidRPr="0057135C">
              <w:rPr>
                <w:color w:val="000000"/>
              </w:rPr>
              <w:t xml:space="preserve"> </w:t>
            </w:r>
            <w:r w:rsidR="00734A30" w:rsidRPr="0057135C">
              <w:rPr>
                <w:color w:val="000000"/>
              </w:rPr>
              <w:t xml:space="preserve">з метою </w:t>
            </w:r>
            <w:r w:rsidR="008A5E9B" w:rsidRPr="0057135C">
              <w:rPr>
                <w:color w:val="000000"/>
              </w:rPr>
              <w:t xml:space="preserve">реалізації </w:t>
            </w:r>
            <w:r w:rsidR="0057135C" w:rsidRPr="0057135C">
              <w:rPr>
                <w:color w:val="000000"/>
              </w:rPr>
              <w:t>списаного</w:t>
            </w:r>
            <w:r w:rsidR="00734A30" w:rsidRPr="0057135C">
              <w:rPr>
                <w:color w:val="000000"/>
              </w:rPr>
              <w:t xml:space="preserve"> майна</w:t>
            </w:r>
          </w:p>
          <w:p w:rsidR="00090E27" w:rsidRPr="0057135C" w:rsidRDefault="00090E27" w:rsidP="0078454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06" w:type="dxa"/>
          </w:tcPr>
          <w:p w:rsidR="00461EB8" w:rsidRPr="0057135C" w:rsidRDefault="00461EB8" w:rsidP="00461EB8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Начальник  Управління фінансової роботи</w:t>
            </w:r>
          </w:p>
          <w:p w:rsidR="00461EB8" w:rsidRPr="0057135C" w:rsidRDefault="00071B61" w:rsidP="00461EB8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Трет</w:t>
            </w:r>
            <w:r w:rsidR="00461EB8" w:rsidRPr="0057135C">
              <w:rPr>
                <w:b/>
                <w:color w:val="000000"/>
              </w:rPr>
              <w:t>якова</w:t>
            </w:r>
            <w:proofErr w:type="spellEnd"/>
            <w:r w:rsidR="00461EB8" w:rsidRPr="0057135C">
              <w:rPr>
                <w:b/>
                <w:color w:val="000000"/>
              </w:rPr>
              <w:t xml:space="preserve"> Т.С.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  <w:rPr>
                <w:color w:val="000000"/>
                <w:sz w:val="12"/>
                <w:szCs w:val="12"/>
              </w:rPr>
            </w:pPr>
          </w:p>
          <w:p w:rsidR="00A31151" w:rsidRPr="0057135C" w:rsidRDefault="00A31151" w:rsidP="00A31151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57135C">
              <w:t>Заступник начальника управління – начальник відділу – заступник головного бухгалтера відділу бухгалтерського обліку та звітності Управління фінансової роботи</w:t>
            </w:r>
            <w:r w:rsidRPr="0057135C">
              <w:rPr>
                <w:b/>
                <w:color w:val="000000"/>
              </w:rPr>
              <w:t xml:space="preserve"> </w:t>
            </w:r>
          </w:p>
          <w:p w:rsidR="00A31151" w:rsidRPr="0057135C" w:rsidRDefault="00A31151" w:rsidP="00A31151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57135C">
              <w:rPr>
                <w:b/>
                <w:color w:val="000000"/>
              </w:rPr>
              <w:t>Жук М.М.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</w:pPr>
            <w:r w:rsidRPr="0057135C">
              <w:t>Начальник Відділу адміністративно-господарської роботи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  <w:rPr>
                <w:b/>
              </w:rPr>
            </w:pPr>
            <w:proofErr w:type="spellStart"/>
            <w:r w:rsidRPr="0057135C">
              <w:rPr>
                <w:b/>
              </w:rPr>
              <w:t>Мамаєв</w:t>
            </w:r>
            <w:proofErr w:type="spellEnd"/>
            <w:r w:rsidRPr="0057135C">
              <w:rPr>
                <w:b/>
              </w:rPr>
              <w:t xml:space="preserve"> М.П.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  <w:rPr>
                <w:sz w:val="12"/>
                <w:szCs w:val="12"/>
              </w:rPr>
            </w:pP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  <w:r w:rsidRPr="0057135C">
              <w:rPr>
                <w:color w:val="000000"/>
              </w:rPr>
              <w:t>Керівники територіальних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  <w:rPr>
                <w:sz w:val="12"/>
                <w:szCs w:val="12"/>
              </w:rPr>
            </w:pPr>
            <w:r w:rsidRPr="0057135C">
              <w:rPr>
                <w:color w:val="000000"/>
              </w:rPr>
              <w:t>органів Казначейства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  <w:rPr>
                <w:sz w:val="12"/>
                <w:szCs w:val="12"/>
              </w:rPr>
            </w:pP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</w:pPr>
            <w:r w:rsidRPr="0057135C">
              <w:t xml:space="preserve">Матеріально відповідальні особи 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80" w:type="dxa"/>
            <w:gridSpan w:val="2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 xml:space="preserve">Протягом року 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(</w:t>
            </w:r>
            <w:r w:rsidR="003F7274">
              <w:rPr>
                <w:color w:val="000000"/>
              </w:rPr>
              <w:t>за потреби</w:t>
            </w:r>
            <w:r w:rsidRPr="0057135C">
              <w:rPr>
                <w:color w:val="000000"/>
              </w:rPr>
              <w:t>)</w:t>
            </w:r>
          </w:p>
          <w:p w:rsidR="00734A30" w:rsidRPr="0057135C" w:rsidRDefault="00734A30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734A30" w:rsidRPr="0057135C" w:rsidRDefault="00734A30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734A30" w:rsidRPr="0057135C" w:rsidRDefault="00734A30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734A30" w:rsidRPr="0057135C" w:rsidRDefault="00734A30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734A30" w:rsidRPr="0057135C" w:rsidRDefault="00734A30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734A30" w:rsidRPr="0057135C" w:rsidRDefault="00734A30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734A30" w:rsidRPr="0057135C" w:rsidRDefault="00734A30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734A30" w:rsidRPr="0057135C" w:rsidRDefault="00734A30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08585B" w:rsidRPr="0057135C" w:rsidRDefault="0008585B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08585B" w:rsidRPr="0057135C" w:rsidRDefault="0008585B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08585B" w:rsidRPr="0057135C" w:rsidRDefault="0008585B" w:rsidP="00433F4F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sz w:val="12"/>
                <w:szCs w:val="12"/>
              </w:rPr>
            </w:pPr>
          </w:p>
          <w:p w:rsidR="0008585B" w:rsidRPr="0057135C" w:rsidRDefault="0008585B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  <w:p w:rsidR="00FE2EC1" w:rsidRPr="0057135C" w:rsidRDefault="00FE2EC1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  <w:p w:rsidR="00FE2EC1" w:rsidRPr="0057135C" w:rsidRDefault="00FE2EC1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  <w:p w:rsidR="008C16B6" w:rsidRPr="0057135C" w:rsidRDefault="008C16B6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  <w:p w:rsidR="00FE2EC1" w:rsidRPr="0057135C" w:rsidRDefault="00FE2EC1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  <w:p w:rsidR="008C16B6" w:rsidRPr="0057135C" w:rsidRDefault="008C16B6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  <w:p w:rsidR="00461EB8" w:rsidRPr="0057135C" w:rsidRDefault="00461EB8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3F7274" w:rsidRDefault="003F7274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734A30" w:rsidRPr="0057135C" w:rsidRDefault="00734A30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 xml:space="preserve">Протягом року </w:t>
            </w:r>
          </w:p>
          <w:p w:rsidR="00734A30" w:rsidRPr="0057135C" w:rsidRDefault="00734A30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(</w:t>
            </w:r>
            <w:r w:rsidR="003F7274">
              <w:rPr>
                <w:color w:val="000000"/>
              </w:rPr>
              <w:t>за потреби</w:t>
            </w:r>
            <w:r w:rsidRPr="0057135C">
              <w:rPr>
                <w:color w:val="000000"/>
              </w:rPr>
              <w:t>)</w:t>
            </w:r>
          </w:p>
          <w:p w:rsidR="00734A30" w:rsidRPr="0057135C" w:rsidRDefault="00734A30" w:rsidP="00734A30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734A30" w:rsidRPr="0057135C" w:rsidRDefault="00734A30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734A30" w:rsidRPr="0057135C" w:rsidRDefault="00F44FD5" w:rsidP="00F44FD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У</w:t>
            </w:r>
            <w:r w:rsidR="00451E17" w:rsidRPr="0057135C">
              <w:rPr>
                <w:color w:val="000000"/>
              </w:rPr>
              <w:t>сунення сприятливих умов для отримання неправомірної вигоди</w:t>
            </w:r>
            <w:r w:rsidRPr="0057135C">
              <w:rPr>
                <w:color w:val="000000"/>
              </w:rPr>
              <w:t xml:space="preserve">, </w:t>
            </w:r>
            <w:r w:rsidR="00451E17" w:rsidRPr="0057135C">
              <w:rPr>
                <w:color w:val="000000"/>
              </w:rPr>
              <w:t xml:space="preserve">недопущення фінансових втрат при реалізації </w:t>
            </w:r>
            <w:r w:rsidR="00693A97" w:rsidRPr="0057135C">
              <w:rPr>
                <w:color w:val="000000"/>
              </w:rPr>
              <w:t>списаного майна</w:t>
            </w:r>
          </w:p>
        </w:tc>
      </w:tr>
      <w:tr w:rsidR="00530667" w:rsidRPr="0057135C" w:rsidTr="00451E17">
        <w:trPr>
          <w:trHeight w:val="109"/>
        </w:trPr>
        <w:tc>
          <w:tcPr>
            <w:tcW w:w="2988" w:type="dxa"/>
          </w:tcPr>
          <w:p w:rsidR="00530667" w:rsidRPr="0057135C" w:rsidRDefault="00BC20A2" w:rsidP="00530667">
            <w:pPr>
              <w:spacing w:line="230" w:lineRule="auto"/>
              <w:ind w:right="72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>5</w:t>
            </w:r>
            <w:r w:rsidR="00530667" w:rsidRPr="0057135C">
              <w:rPr>
                <w:color w:val="000000"/>
              </w:rPr>
              <w:t xml:space="preserve">. Упереджене ставлення посадової особи під час розподілу коштів на користь окремих територіальних органів з </w:t>
            </w:r>
            <w:r w:rsidR="00530667" w:rsidRPr="0057135C">
              <w:rPr>
                <w:color w:val="000000"/>
              </w:rPr>
              <w:lastRenderedPageBreak/>
              <w:t>метою отримання неправомірної вигоди</w:t>
            </w:r>
          </w:p>
        </w:tc>
        <w:tc>
          <w:tcPr>
            <w:tcW w:w="1800" w:type="dxa"/>
          </w:tcPr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Низька</w:t>
            </w:r>
          </w:p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</w:p>
        </w:tc>
        <w:tc>
          <w:tcPr>
            <w:tcW w:w="2520" w:type="dxa"/>
          </w:tcPr>
          <w:p w:rsidR="00530667" w:rsidRPr="0057135C" w:rsidRDefault="00530667" w:rsidP="00390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35C">
              <w:rPr>
                <w:color w:val="000000"/>
              </w:rPr>
              <w:t>Здійснення первинного розподілу коштів спеціально</w:t>
            </w:r>
            <w:r w:rsidR="003F7274">
              <w:rPr>
                <w:color w:val="000000"/>
              </w:rPr>
              <w:t xml:space="preserve"> створеною</w:t>
            </w:r>
            <w:r w:rsidRPr="0057135C">
              <w:rPr>
                <w:color w:val="000000"/>
              </w:rPr>
              <w:t xml:space="preserve"> </w:t>
            </w:r>
            <w:r w:rsidR="001B7400" w:rsidRPr="0057135C">
              <w:rPr>
                <w:color w:val="000000"/>
              </w:rPr>
              <w:t xml:space="preserve">робочою </w:t>
            </w:r>
            <w:r w:rsidR="001B7400" w:rsidRPr="0057135C">
              <w:rPr>
                <w:color w:val="000000"/>
              </w:rPr>
              <w:lastRenderedPageBreak/>
              <w:t>групою</w:t>
            </w:r>
            <w:r w:rsidRPr="0057135C">
              <w:rPr>
                <w:color w:val="000000"/>
              </w:rPr>
              <w:t>, перерозподіл коштів через перевірку обґрунтованості потреби</w:t>
            </w:r>
          </w:p>
          <w:p w:rsidR="00390CAB" w:rsidRPr="0057135C" w:rsidRDefault="00390CAB" w:rsidP="00390CAB">
            <w:pPr>
              <w:pStyle w:val="a3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  <w:p w:rsidR="00433F4F" w:rsidRPr="0057135C" w:rsidRDefault="000D75E4" w:rsidP="00390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35C">
              <w:rPr>
                <w:color w:val="000000"/>
              </w:rPr>
              <w:t>Інформування на апаратних нарадах керівного складу апарату Казначейства про здійснення перерозподілу</w:t>
            </w:r>
            <w:r w:rsidR="00433F4F" w:rsidRPr="0057135C">
              <w:rPr>
                <w:color w:val="000000"/>
              </w:rPr>
              <w:t xml:space="preserve"> додаткових</w:t>
            </w:r>
            <w:r w:rsidRPr="0057135C">
              <w:rPr>
                <w:color w:val="000000"/>
              </w:rPr>
              <w:t xml:space="preserve"> коштів</w:t>
            </w:r>
          </w:p>
          <w:p w:rsidR="008C16B6" w:rsidRPr="0057135C" w:rsidRDefault="008C16B6" w:rsidP="00390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06" w:type="dxa"/>
            <w:vAlign w:val="center"/>
          </w:tcPr>
          <w:p w:rsidR="00BC20A2" w:rsidRPr="0057135C" w:rsidRDefault="00BC20A2" w:rsidP="00BC20A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Начальник  Управління фінансової роботи</w:t>
            </w:r>
          </w:p>
          <w:p w:rsidR="00BC20A2" w:rsidRPr="0057135C" w:rsidRDefault="00071B61" w:rsidP="00BC20A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Трет</w:t>
            </w:r>
            <w:r w:rsidR="00BC20A2" w:rsidRPr="0057135C">
              <w:rPr>
                <w:b/>
                <w:color w:val="000000"/>
              </w:rPr>
              <w:t>якова</w:t>
            </w:r>
            <w:proofErr w:type="spellEnd"/>
            <w:r w:rsidR="00BC20A2" w:rsidRPr="0057135C">
              <w:rPr>
                <w:b/>
                <w:color w:val="000000"/>
              </w:rPr>
              <w:t xml:space="preserve"> Т.С.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  <w:sz w:val="12"/>
                <w:szCs w:val="12"/>
              </w:rPr>
            </w:pPr>
          </w:p>
          <w:p w:rsidR="008C16B6" w:rsidRPr="0057135C" w:rsidRDefault="008C16B6" w:rsidP="008C16B6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57135C">
              <w:rPr>
                <w:color w:val="000000"/>
              </w:rPr>
              <w:t xml:space="preserve">Заступник начальника </w:t>
            </w:r>
            <w:r w:rsidRPr="0057135C">
              <w:rPr>
                <w:color w:val="000000"/>
              </w:rPr>
              <w:lastRenderedPageBreak/>
              <w:t>відділу бухгалтерського обліку та звітності Управління фінансової роботи</w:t>
            </w:r>
          </w:p>
          <w:p w:rsidR="008C16B6" w:rsidRPr="0057135C" w:rsidRDefault="008C16B6" w:rsidP="008C16B6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57135C">
              <w:rPr>
                <w:b/>
                <w:color w:val="000000"/>
              </w:rPr>
              <w:t>Ярмак З.Л.</w:t>
            </w:r>
          </w:p>
          <w:p w:rsidR="00FE2EC1" w:rsidRPr="0057135C" w:rsidRDefault="00FE2EC1" w:rsidP="007E4CED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  <w:sz w:val="12"/>
                <w:szCs w:val="12"/>
              </w:rPr>
            </w:pP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  <w:r w:rsidRPr="0057135C">
              <w:rPr>
                <w:color w:val="000000"/>
              </w:rPr>
              <w:t>Начальники головних управлінь Казначейства в областях та м. Києві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28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gridSpan w:val="2"/>
          </w:tcPr>
          <w:p w:rsidR="00530667" w:rsidRPr="0057135C" w:rsidRDefault="00CB6EC6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При первинному розподілі</w:t>
            </w:r>
          </w:p>
          <w:p w:rsidR="000D75E4" w:rsidRPr="0057135C" w:rsidRDefault="000D75E4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0D75E4" w:rsidRPr="0057135C" w:rsidRDefault="000D75E4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8C16B6" w:rsidRPr="0057135C" w:rsidRDefault="006936B7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  <w:r w:rsidRPr="0057135C">
              <w:rPr>
                <w:color w:val="000000"/>
              </w:rPr>
              <w:t xml:space="preserve"> </w:t>
            </w:r>
          </w:p>
          <w:p w:rsidR="008C16B6" w:rsidRPr="00847EE1" w:rsidRDefault="008C16B6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sz w:val="32"/>
                <w:szCs w:val="32"/>
              </w:rPr>
            </w:pPr>
          </w:p>
          <w:p w:rsidR="000D75E4" w:rsidRPr="0057135C" w:rsidRDefault="006936B7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  <w:r w:rsidRPr="0057135C">
              <w:rPr>
                <w:color w:val="000000"/>
              </w:rPr>
              <w:t xml:space="preserve"> </w:t>
            </w:r>
            <w:r w:rsidR="000D75E4" w:rsidRPr="0057135C">
              <w:rPr>
                <w:color w:val="000000"/>
              </w:rPr>
              <w:t xml:space="preserve">Протягом року </w:t>
            </w:r>
          </w:p>
          <w:p w:rsidR="000D75E4" w:rsidRPr="0057135C" w:rsidRDefault="000D75E4" w:rsidP="003F7274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(</w:t>
            </w:r>
            <w:r w:rsidR="003F7274">
              <w:rPr>
                <w:color w:val="000000"/>
              </w:rPr>
              <w:t>за потреби</w:t>
            </w:r>
            <w:r w:rsidR="00390CAB" w:rsidRPr="0057135C">
              <w:rPr>
                <w:color w:val="000000"/>
              </w:rPr>
              <w:t>)</w:t>
            </w:r>
          </w:p>
        </w:tc>
        <w:tc>
          <w:tcPr>
            <w:tcW w:w="1514" w:type="dxa"/>
          </w:tcPr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Не потребує</w:t>
            </w:r>
          </w:p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</w:p>
        </w:tc>
        <w:tc>
          <w:tcPr>
            <w:tcW w:w="1893" w:type="dxa"/>
          </w:tcPr>
          <w:p w:rsidR="00693A97" w:rsidRPr="0057135C" w:rsidRDefault="00530667" w:rsidP="00390CA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>Мінімізація корупційного ризику</w:t>
            </w:r>
            <w:r w:rsidR="00461EB8" w:rsidRPr="0057135C">
              <w:rPr>
                <w:color w:val="000000"/>
              </w:rPr>
              <w:t xml:space="preserve"> шляхом</w:t>
            </w:r>
          </w:p>
          <w:p w:rsidR="00693A97" w:rsidRPr="0057135C" w:rsidRDefault="006936B7" w:rsidP="00390CA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усунення</w:t>
            </w:r>
            <w:r w:rsidR="00693A97" w:rsidRPr="0057135C">
              <w:rPr>
                <w:color w:val="000000"/>
              </w:rPr>
              <w:t xml:space="preserve"> дискреційних </w:t>
            </w:r>
            <w:r w:rsidR="00693A97" w:rsidRPr="0057135C">
              <w:rPr>
                <w:color w:val="000000"/>
              </w:rPr>
              <w:lastRenderedPageBreak/>
              <w:t>повноважень посадових осіб Казначейства</w:t>
            </w:r>
            <w:r w:rsidR="00461EB8" w:rsidRPr="0057135C">
              <w:rPr>
                <w:color w:val="000000"/>
              </w:rPr>
              <w:t xml:space="preserve"> і, як результат, </w:t>
            </w:r>
          </w:p>
          <w:p w:rsidR="00530667" w:rsidRPr="0057135C" w:rsidRDefault="00693A97" w:rsidP="00390CAB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 xml:space="preserve">забезпечення </w:t>
            </w:r>
            <w:r w:rsidR="00410296" w:rsidRPr="0057135C">
              <w:rPr>
                <w:color w:val="000000"/>
              </w:rPr>
              <w:t>прийняття ефективних</w:t>
            </w:r>
            <w:r w:rsidR="0032718C" w:rsidRPr="0057135C">
              <w:rPr>
                <w:color w:val="000000"/>
              </w:rPr>
              <w:t xml:space="preserve"> управлінських рішень</w:t>
            </w:r>
          </w:p>
        </w:tc>
      </w:tr>
      <w:tr w:rsidR="00530667" w:rsidRPr="0057135C" w:rsidTr="00451E17">
        <w:trPr>
          <w:trHeight w:val="109"/>
        </w:trPr>
        <w:tc>
          <w:tcPr>
            <w:tcW w:w="2988" w:type="dxa"/>
          </w:tcPr>
          <w:p w:rsidR="00530667" w:rsidRPr="0057135C" w:rsidRDefault="00E91DBE" w:rsidP="00530667">
            <w:pPr>
              <w:spacing w:line="230" w:lineRule="auto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6</w:t>
            </w:r>
            <w:r w:rsidR="00530667" w:rsidRPr="0057135C">
              <w:rPr>
                <w:color w:val="000000"/>
              </w:rPr>
              <w:t>. Надання переваг учаснику закупівлі під час проведення закупівель</w:t>
            </w:r>
          </w:p>
        </w:tc>
        <w:tc>
          <w:tcPr>
            <w:tcW w:w="1800" w:type="dxa"/>
          </w:tcPr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530667" w:rsidRPr="0057135C" w:rsidRDefault="00BC20A2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>Застосування</w:t>
            </w:r>
            <w:r w:rsidR="00530667" w:rsidRPr="0057135C">
              <w:rPr>
                <w:color w:val="000000"/>
              </w:rPr>
              <w:t xml:space="preserve"> </w:t>
            </w:r>
            <w:r w:rsidR="007471D2" w:rsidRPr="0057135C">
              <w:rPr>
                <w:color w:val="000000"/>
              </w:rPr>
              <w:t xml:space="preserve">в органах Казначейства </w:t>
            </w:r>
            <w:r w:rsidR="00530667" w:rsidRPr="0057135C">
              <w:rPr>
                <w:color w:val="000000"/>
              </w:rPr>
              <w:t xml:space="preserve">для </w:t>
            </w:r>
            <w:r w:rsidR="007471D2" w:rsidRPr="0057135C">
              <w:rPr>
                <w:color w:val="000000"/>
              </w:rPr>
              <w:t xml:space="preserve">здійснення </w:t>
            </w:r>
            <w:r w:rsidR="00530667" w:rsidRPr="0057135C">
              <w:rPr>
                <w:color w:val="000000"/>
              </w:rPr>
              <w:t xml:space="preserve">закупівель через систему електронних закупівель </w:t>
            </w:r>
            <w:proofErr w:type="spellStart"/>
            <w:r w:rsidR="00530667" w:rsidRPr="0057135C">
              <w:rPr>
                <w:color w:val="000000"/>
              </w:rPr>
              <w:t>“ProZorro”</w:t>
            </w:r>
            <w:proofErr w:type="spellEnd"/>
            <w:r w:rsidR="00530667" w:rsidRPr="0057135C">
              <w:rPr>
                <w:color w:val="000000"/>
              </w:rPr>
              <w:t xml:space="preserve"> </w:t>
            </w:r>
            <w:r w:rsidR="007A29B4" w:rsidRPr="0057135C">
              <w:rPr>
                <w:color w:val="000000"/>
              </w:rPr>
              <w:t xml:space="preserve">порогу </w:t>
            </w:r>
            <w:r w:rsidR="007471D2" w:rsidRPr="0057135C">
              <w:rPr>
                <w:color w:val="000000"/>
              </w:rPr>
              <w:t>від</w:t>
            </w:r>
            <w:r w:rsidR="00530667" w:rsidRPr="0057135C">
              <w:rPr>
                <w:color w:val="000000"/>
              </w:rPr>
              <w:t xml:space="preserve"> </w:t>
            </w:r>
            <w:r w:rsidRPr="0057135C">
              <w:rPr>
                <w:color w:val="000000"/>
              </w:rPr>
              <w:t xml:space="preserve">20 </w:t>
            </w:r>
            <w:r w:rsidR="003F7274">
              <w:rPr>
                <w:color w:val="000000"/>
              </w:rPr>
              <w:t>000 гривень</w:t>
            </w:r>
          </w:p>
          <w:p w:rsidR="008C16B6" w:rsidRPr="0057135C" w:rsidRDefault="008C16B6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8C16B6" w:rsidRPr="0057135C" w:rsidRDefault="008C16B6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8C16B6" w:rsidRPr="0057135C" w:rsidRDefault="008C16B6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8C16B6" w:rsidRPr="0057135C" w:rsidRDefault="008C16B6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E91DBE" w:rsidRPr="0057135C" w:rsidRDefault="007471D2" w:rsidP="00426941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>Встановлення додаткового контролю з боку уповноваженого підрозділу (особи) з питань запобігання та виявлення корупції шляхом</w:t>
            </w:r>
            <w:r w:rsidR="00426941" w:rsidRPr="0057135C">
              <w:rPr>
                <w:color w:val="000000"/>
              </w:rPr>
              <w:t xml:space="preserve"> участі в роботі тендерного комітету та </w:t>
            </w:r>
            <w:r w:rsidRPr="0057135C">
              <w:rPr>
                <w:color w:val="000000"/>
              </w:rPr>
              <w:t xml:space="preserve"> перевірки наявності ко</w:t>
            </w:r>
            <w:r w:rsidR="00426941" w:rsidRPr="0057135C">
              <w:rPr>
                <w:color w:val="000000"/>
              </w:rPr>
              <w:t xml:space="preserve">нфлікту </w:t>
            </w:r>
            <w:r w:rsidR="00426941" w:rsidRPr="0057135C">
              <w:rPr>
                <w:color w:val="000000"/>
              </w:rPr>
              <w:lastRenderedPageBreak/>
              <w:t>інтересів у його членів</w:t>
            </w:r>
          </w:p>
          <w:p w:rsidR="008C16B6" w:rsidRPr="0057135C" w:rsidRDefault="008C16B6" w:rsidP="00426941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</w:tcPr>
          <w:p w:rsidR="00530667" w:rsidRPr="0057135C" w:rsidRDefault="00530667" w:rsidP="007E4CE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Завідувач Сектору закупівель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57135C">
              <w:rPr>
                <w:b/>
                <w:color w:val="000000"/>
              </w:rPr>
              <w:t>Озерова А.О.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8C16B6" w:rsidRPr="0057135C" w:rsidRDefault="008C16B6" w:rsidP="007E4CED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Члени тендерного комітету 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Керівники територіальних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органів Казначейства</w:t>
            </w: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7E4CE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7A29B4" w:rsidRPr="0057135C" w:rsidRDefault="007A29B4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7A29B4" w:rsidRPr="0057135C" w:rsidRDefault="007A29B4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7A29B4" w:rsidRPr="0057135C" w:rsidRDefault="007A29B4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gridSpan w:val="2"/>
          </w:tcPr>
          <w:p w:rsidR="00530667" w:rsidRPr="0057135C" w:rsidRDefault="00E91DBE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Протягом року</w:t>
            </w:r>
          </w:p>
          <w:p w:rsidR="008C16B6" w:rsidRPr="0057135C" w:rsidRDefault="008C16B6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8C16B6" w:rsidRPr="0057135C" w:rsidRDefault="008C16B6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8C16B6" w:rsidRPr="0057135C" w:rsidRDefault="008C16B6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3F7274" w:rsidRPr="003F7274" w:rsidRDefault="003F7274" w:rsidP="008C16B6">
            <w:pPr>
              <w:pStyle w:val="a3"/>
              <w:spacing w:line="230" w:lineRule="auto"/>
              <w:ind w:right="-108"/>
              <w:rPr>
                <w:color w:val="000000"/>
                <w:sz w:val="32"/>
                <w:szCs w:val="32"/>
              </w:rPr>
            </w:pPr>
          </w:p>
          <w:p w:rsidR="008C16B6" w:rsidRPr="0057135C" w:rsidRDefault="008C16B6" w:rsidP="008C16B6">
            <w:pPr>
              <w:pStyle w:val="a3"/>
              <w:spacing w:line="230" w:lineRule="auto"/>
              <w:ind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Протягом року</w:t>
            </w:r>
          </w:p>
        </w:tc>
        <w:tc>
          <w:tcPr>
            <w:tcW w:w="1514" w:type="dxa"/>
          </w:tcPr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426941" w:rsidRPr="0057135C" w:rsidRDefault="00461EB8" w:rsidP="00426941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З</w:t>
            </w:r>
            <w:r w:rsidR="00426941" w:rsidRPr="0057135C">
              <w:rPr>
                <w:color w:val="000000"/>
              </w:rPr>
              <w:t>абезпечення ефективного використання бюджетних коштів</w:t>
            </w:r>
            <w:r w:rsidRPr="0057135C">
              <w:rPr>
                <w:color w:val="000000"/>
              </w:rPr>
              <w:t xml:space="preserve">, </w:t>
            </w:r>
          </w:p>
          <w:p w:rsidR="00426941" w:rsidRPr="0057135C" w:rsidRDefault="00426941" w:rsidP="00693A9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 xml:space="preserve">недопущення зловживань </w:t>
            </w:r>
            <w:r w:rsidR="00693A97" w:rsidRPr="0057135C">
              <w:rPr>
                <w:color w:val="000000"/>
              </w:rPr>
              <w:t xml:space="preserve"> </w:t>
            </w:r>
            <w:r w:rsidRPr="0057135C">
              <w:rPr>
                <w:color w:val="000000"/>
              </w:rPr>
              <w:t>при проведенні процедури закупівель</w:t>
            </w:r>
          </w:p>
        </w:tc>
      </w:tr>
      <w:tr w:rsidR="00530667" w:rsidRPr="0057135C" w:rsidTr="00451E17">
        <w:trPr>
          <w:trHeight w:val="184"/>
        </w:trPr>
        <w:tc>
          <w:tcPr>
            <w:tcW w:w="15701" w:type="dxa"/>
            <w:gridSpan w:val="8"/>
            <w:vAlign w:val="center"/>
          </w:tcPr>
          <w:p w:rsidR="00530667" w:rsidRPr="0057135C" w:rsidRDefault="00530667" w:rsidP="00530667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57135C">
              <w:rPr>
                <w:color w:val="000000"/>
                <w:sz w:val="24"/>
                <w:szCs w:val="24"/>
              </w:rPr>
              <w:lastRenderedPageBreak/>
              <w:t>Управління персоналом</w:t>
            </w:r>
          </w:p>
        </w:tc>
      </w:tr>
      <w:tr w:rsidR="00530667" w:rsidRPr="0057135C" w:rsidTr="00370134">
        <w:trPr>
          <w:trHeight w:val="1370"/>
        </w:trPr>
        <w:tc>
          <w:tcPr>
            <w:tcW w:w="2988" w:type="dxa"/>
          </w:tcPr>
          <w:p w:rsidR="00530667" w:rsidRPr="0057135C" w:rsidRDefault="00E91DBE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>7</w:t>
            </w:r>
            <w:r w:rsidR="00530667" w:rsidRPr="0057135C">
              <w:rPr>
                <w:color w:val="000000"/>
              </w:rPr>
              <w:t>. Вплив з боку посадових осіб (інших осіб) з метою сприяння прийняттю на державну службу близьких їм осіб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</w:tcPr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530667" w:rsidRPr="0057135C" w:rsidRDefault="004F3989" w:rsidP="00135D31">
            <w:pPr>
              <w:widowControl w:val="0"/>
              <w:rPr>
                <w:color w:val="000000"/>
                <w:sz w:val="16"/>
                <w:szCs w:val="16"/>
              </w:rPr>
            </w:pPr>
            <w:r w:rsidRPr="0057135C">
              <w:t xml:space="preserve">Запровадження контролю  своєчасного розміщення інформації про проведення конкурсів на зайняття посад державної служби та їх  результатів на </w:t>
            </w:r>
            <w:r w:rsidR="00135D31">
              <w:t xml:space="preserve">офіційному </w:t>
            </w:r>
            <w:proofErr w:type="spellStart"/>
            <w:r w:rsidR="00135D31">
              <w:t>В</w:t>
            </w:r>
            <w:r w:rsidRPr="0057135C">
              <w:t>еб-</w:t>
            </w:r>
            <w:r w:rsidR="00135D31">
              <w:t>порталі</w:t>
            </w:r>
            <w:proofErr w:type="spellEnd"/>
            <w:r w:rsidRPr="0057135C">
              <w:t xml:space="preserve"> Казначейства</w:t>
            </w:r>
            <w:r w:rsidR="003F7274">
              <w:t xml:space="preserve"> та </w:t>
            </w:r>
            <w:proofErr w:type="spellStart"/>
            <w:r w:rsidR="003F7274">
              <w:t>Веб-сторінках</w:t>
            </w:r>
            <w:proofErr w:type="spellEnd"/>
            <w:r w:rsidR="003F7274">
              <w:t xml:space="preserve"> г</w:t>
            </w:r>
            <w:r w:rsidR="00135D31">
              <w:t>оловних управлінь Казначейства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4F3989" w:rsidRPr="0057135C" w:rsidRDefault="004F3989" w:rsidP="003560D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8C16B6" w:rsidRPr="0057135C" w:rsidRDefault="008C16B6" w:rsidP="003560D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>Встановлення додаткового контролю з боку уповноваженого підрозділу (особи) з питань запобігання та виявлення корупції шляхом перевірки достовірності відомостей</w:t>
            </w:r>
            <w:r w:rsidR="003F7274">
              <w:rPr>
                <w:color w:val="000000"/>
              </w:rPr>
              <w:t>,</w:t>
            </w:r>
            <w:r w:rsidRPr="0057135C">
              <w:rPr>
                <w:color w:val="000000"/>
              </w:rPr>
              <w:t xml:space="preserve"> наданих кандидатом на посаду</w:t>
            </w:r>
            <w:r w:rsidR="003F7274">
              <w:rPr>
                <w:color w:val="000000"/>
              </w:rPr>
              <w:t xml:space="preserve">, </w:t>
            </w:r>
            <w:r w:rsidRPr="0057135C">
              <w:rPr>
                <w:color w:val="000000"/>
              </w:rPr>
              <w:t xml:space="preserve">про відсутність у нього </w:t>
            </w:r>
            <w:r w:rsidRPr="0057135C">
              <w:rPr>
                <w:color w:val="000000"/>
              </w:rPr>
              <w:lastRenderedPageBreak/>
              <w:t>близьк</w:t>
            </w:r>
            <w:r w:rsidR="004F5ED8" w:rsidRPr="0057135C">
              <w:rPr>
                <w:color w:val="000000"/>
              </w:rPr>
              <w:t>их осіб, що працюють в органах К</w:t>
            </w:r>
            <w:r w:rsidRPr="0057135C">
              <w:rPr>
                <w:color w:val="000000"/>
              </w:rPr>
              <w:t>азначейства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>Встановлення додаткового контролю з боку уповноваженого підрозділу (особи) з питань запобігання та виявлення корупції шляхом участі у підготовці довідки за результатами спеціальної перевірки</w:t>
            </w: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530667" w:rsidRPr="0057135C" w:rsidRDefault="00135D31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Участь</w:t>
            </w:r>
            <w:r w:rsidR="00530667" w:rsidRPr="0057135C">
              <w:rPr>
                <w:color w:val="000000"/>
              </w:rPr>
              <w:t xml:space="preserve"> уповноваженого підрозділу (особи) з питань запобігання та виявлення корупції у візуванні наказів про прийняття на державну службу</w:t>
            </w:r>
          </w:p>
          <w:p w:rsidR="00FF04F8" w:rsidRPr="0057135C" w:rsidRDefault="00FF04F8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FF04F8" w:rsidRPr="00847EE1" w:rsidRDefault="00FF04F8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8C16B6" w:rsidRPr="0057135C" w:rsidRDefault="008C16B6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8C16B6" w:rsidRPr="0057135C" w:rsidRDefault="008C16B6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8C16B6" w:rsidRPr="0057135C" w:rsidRDefault="008C16B6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 xml:space="preserve">Організація навчання для державних службовців органів Казначейства щодо вимог, заборон та обмежень, встановлених Законом України </w:t>
            </w:r>
            <w:r w:rsidR="003F7274">
              <w:rPr>
                <w:color w:val="000000"/>
              </w:rPr>
              <w:t>«</w:t>
            </w:r>
            <w:r w:rsidRPr="0057135C">
              <w:rPr>
                <w:color w:val="000000"/>
              </w:rPr>
              <w:t xml:space="preserve">Про запобігання </w:t>
            </w:r>
            <w:r w:rsidRPr="0057135C">
              <w:rPr>
                <w:color w:val="000000"/>
              </w:rPr>
              <w:lastRenderedPageBreak/>
              <w:t>корупції</w:t>
            </w:r>
            <w:r w:rsidR="003F7274">
              <w:rPr>
                <w:color w:val="000000"/>
              </w:rPr>
              <w:t>»</w:t>
            </w:r>
          </w:p>
        </w:tc>
        <w:tc>
          <w:tcPr>
            <w:tcW w:w="3006" w:type="dxa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 xml:space="preserve">Начальник Управління персоналу 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proofErr w:type="spellStart"/>
            <w:r w:rsidRPr="0057135C">
              <w:rPr>
                <w:b/>
                <w:color w:val="000000"/>
              </w:rPr>
              <w:t>Лаган</w:t>
            </w:r>
            <w:proofErr w:type="spellEnd"/>
            <w:r w:rsidRPr="0057135C">
              <w:rPr>
                <w:b/>
                <w:color w:val="000000"/>
              </w:rPr>
              <w:t xml:space="preserve"> Ю.С.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Начальники головних управлінь Казначейства в областях та м. Києві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32"/>
                <w:szCs w:val="32"/>
              </w:rPr>
            </w:pP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3F7274" w:rsidRPr="003F7274" w:rsidRDefault="003F7274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C16B6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8C16B6" w:rsidRPr="0057135C" w:rsidRDefault="008C16B6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C16B6" w:rsidRPr="0057135C" w:rsidRDefault="008C16B6" w:rsidP="008C16B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Начальник Управління персоналу </w:t>
            </w:r>
          </w:p>
          <w:p w:rsidR="008C16B6" w:rsidRPr="0057135C" w:rsidRDefault="008C16B6" w:rsidP="008C16B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proofErr w:type="spellStart"/>
            <w:r w:rsidRPr="0057135C">
              <w:rPr>
                <w:b/>
                <w:color w:val="000000"/>
              </w:rPr>
              <w:t>Лаган</w:t>
            </w:r>
            <w:proofErr w:type="spellEnd"/>
            <w:r w:rsidRPr="0057135C">
              <w:rPr>
                <w:b/>
                <w:color w:val="000000"/>
              </w:rPr>
              <w:t xml:space="preserve"> Ю.С.</w:t>
            </w:r>
          </w:p>
          <w:p w:rsidR="008C16B6" w:rsidRPr="0057135C" w:rsidRDefault="008C16B6" w:rsidP="008C16B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C16B6" w:rsidRPr="0057135C" w:rsidRDefault="008C16B6" w:rsidP="008C16B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8C16B6" w:rsidRPr="0057135C" w:rsidRDefault="008C16B6" w:rsidP="008C16B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C16B6" w:rsidRPr="0057135C" w:rsidRDefault="008C16B6" w:rsidP="008C16B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Начальники головних управлінь Казначейства в </w:t>
            </w:r>
            <w:r w:rsidRPr="0057135C">
              <w:rPr>
                <w:color w:val="000000"/>
              </w:rPr>
              <w:lastRenderedPageBreak/>
              <w:t>областях та м. Києві</w:t>
            </w:r>
          </w:p>
          <w:p w:rsidR="008C16B6" w:rsidRPr="0057135C" w:rsidRDefault="008C16B6" w:rsidP="008C16B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C16B6" w:rsidRPr="0057135C" w:rsidRDefault="008C16B6" w:rsidP="008C16B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  <w:r w:rsidRPr="0057135C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</w:tc>
        <w:tc>
          <w:tcPr>
            <w:tcW w:w="1980" w:type="dxa"/>
            <w:gridSpan w:val="2"/>
          </w:tcPr>
          <w:p w:rsidR="004F3989" w:rsidRPr="0057135C" w:rsidRDefault="004F3989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Постійно протягом року</w:t>
            </w:r>
          </w:p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</w:p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8C16B6" w:rsidRPr="0057135C" w:rsidRDefault="008C16B6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D72FDB" w:rsidRPr="003F7274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C91A86" w:rsidRPr="003F7274" w:rsidRDefault="00C91A86" w:rsidP="003560D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266D25" w:rsidRPr="0057135C" w:rsidRDefault="00266D25" w:rsidP="003560D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3560DB" w:rsidRPr="0057135C" w:rsidRDefault="003560DB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Постійно протягом року</w:t>
            </w: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D72FDB" w:rsidRPr="0057135C" w:rsidRDefault="00D72F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  <w:p w:rsidR="003560DB" w:rsidRPr="003F7274" w:rsidRDefault="003560DB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Постійно протягом року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2479B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2479B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4"/>
                <w:szCs w:val="4"/>
              </w:rPr>
            </w:pPr>
          </w:p>
          <w:p w:rsidR="005E59DE" w:rsidRPr="0057135C" w:rsidRDefault="005E59DE" w:rsidP="002479B4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8C16B6" w:rsidRPr="0057135C" w:rsidRDefault="008C16B6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30667" w:rsidRPr="0057135C" w:rsidRDefault="005E59DE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</w:t>
            </w:r>
            <w:r w:rsidR="00530667" w:rsidRPr="0057135C">
              <w:rPr>
                <w:color w:val="000000"/>
              </w:rPr>
              <w:t>остійно протягом року</w:t>
            </w:r>
          </w:p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</w:p>
          <w:p w:rsidR="008C16B6" w:rsidRPr="0057135C" w:rsidRDefault="008C16B6" w:rsidP="00530667">
            <w:pPr>
              <w:pStyle w:val="a3"/>
              <w:spacing w:line="230" w:lineRule="auto"/>
              <w:rPr>
                <w:color w:val="000000"/>
              </w:rPr>
            </w:pPr>
          </w:p>
          <w:p w:rsidR="008C16B6" w:rsidRPr="0057135C" w:rsidRDefault="008C16B6" w:rsidP="00530667">
            <w:pPr>
              <w:pStyle w:val="a3"/>
              <w:spacing w:line="230" w:lineRule="auto"/>
              <w:rPr>
                <w:color w:val="000000"/>
                <w:sz w:val="28"/>
                <w:szCs w:val="28"/>
              </w:rPr>
            </w:pPr>
          </w:p>
          <w:p w:rsidR="008C16B6" w:rsidRPr="0057135C" w:rsidRDefault="008C16B6" w:rsidP="00530667">
            <w:pPr>
              <w:pStyle w:val="a3"/>
              <w:spacing w:line="230" w:lineRule="auto"/>
              <w:rPr>
                <w:color w:val="000000"/>
              </w:rPr>
            </w:pPr>
          </w:p>
          <w:p w:rsidR="008C16B6" w:rsidRPr="0057135C" w:rsidRDefault="008C16B6" w:rsidP="008C16B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Постійно протягом року</w:t>
            </w:r>
          </w:p>
          <w:p w:rsidR="008C16B6" w:rsidRPr="0057135C" w:rsidRDefault="008C16B6" w:rsidP="00530667">
            <w:pPr>
              <w:pStyle w:val="a3"/>
              <w:spacing w:line="230" w:lineRule="auto"/>
              <w:rPr>
                <w:color w:val="000000"/>
              </w:rPr>
            </w:pPr>
          </w:p>
        </w:tc>
        <w:tc>
          <w:tcPr>
            <w:tcW w:w="1514" w:type="dxa"/>
          </w:tcPr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2479B4" w:rsidRPr="0057135C" w:rsidRDefault="00C91A86" w:rsidP="00C91A8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>Усунення можливості виникнення корупційного ризику, попередження конфлікту інтересів</w:t>
            </w:r>
          </w:p>
        </w:tc>
      </w:tr>
      <w:tr w:rsidR="00530667" w:rsidRPr="0057135C" w:rsidTr="00451E17">
        <w:trPr>
          <w:trHeight w:val="539"/>
        </w:trPr>
        <w:tc>
          <w:tcPr>
            <w:tcW w:w="2988" w:type="dxa"/>
          </w:tcPr>
          <w:p w:rsidR="00530667" w:rsidRPr="0057135C" w:rsidRDefault="00942C0D" w:rsidP="003F727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8</w:t>
            </w:r>
            <w:r w:rsidR="00530667" w:rsidRPr="0057135C">
              <w:rPr>
                <w:color w:val="000000"/>
              </w:rPr>
              <w:t>. Сприяння членом конкурсної комісії відбору кандидатів на посаду державної служби в інтересах третіх осіб</w:t>
            </w:r>
          </w:p>
        </w:tc>
        <w:tc>
          <w:tcPr>
            <w:tcW w:w="1800" w:type="dxa"/>
          </w:tcPr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 xml:space="preserve">Проведення </w:t>
            </w:r>
            <w:r w:rsidR="00F44FD5" w:rsidRPr="0057135C">
              <w:rPr>
                <w:color w:val="000000"/>
              </w:rPr>
              <w:t xml:space="preserve"> цільових </w:t>
            </w:r>
            <w:r w:rsidRPr="0057135C">
              <w:rPr>
                <w:color w:val="000000"/>
              </w:rPr>
              <w:t xml:space="preserve">інструктажів з членами конкурсних комісій щодо вимог, заборон та обмежень, встановлених Законом України </w:t>
            </w:r>
            <w:proofErr w:type="spellStart"/>
            <w:r w:rsidRPr="0057135C">
              <w:rPr>
                <w:color w:val="000000"/>
              </w:rPr>
              <w:t>“Про</w:t>
            </w:r>
            <w:proofErr w:type="spellEnd"/>
            <w:r w:rsidRPr="0057135C">
              <w:rPr>
                <w:color w:val="000000"/>
              </w:rPr>
              <w:t xml:space="preserve"> запобігання </w:t>
            </w:r>
            <w:proofErr w:type="spellStart"/>
            <w:r w:rsidRPr="0057135C">
              <w:rPr>
                <w:color w:val="000000"/>
              </w:rPr>
              <w:t>корупції”</w:t>
            </w:r>
            <w:proofErr w:type="spellEnd"/>
          </w:p>
          <w:p w:rsidR="003560DB" w:rsidRPr="0057135C" w:rsidRDefault="003560DB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3560DB" w:rsidRPr="0057135C" w:rsidRDefault="003560DB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3560DB" w:rsidRPr="0057135C" w:rsidRDefault="003560DB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3560DB" w:rsidRPr="0057135C" w:rsidRDefault="003560DB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3560DB" w:rsidRPr="0057135C" w:rsidRDefault="003560DB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3560DB" w:rsidRPr="0057135C" w:rsidRDefault="003560DB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3560DB" w:rsidRPr="0057135C" w:rsidRDefault="003560DB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3560DB" w:rsidRPr="0057135C" w:rsidRDefault="003560DB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8510F1" w:rsidRPr="0057135C" w:rsidRDefault="008510F1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530667" w:rsidRPr="0057135C" w:rsidRDefault="0020541E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 xml:space="preserve">Попередження членів конкурсної комісії </w:t>
            </w:r>
            <w:r w:rsidR="00370134" w:rsidRPr="0057135C">
              <w:rPr>
                <w:color w:val="000000"/>
              </w:rPr>
              <w:t xml:space="preserve">про </w:t>
            </w:r>
            <w:r w:rsidR="00135D31">
              <w:rPr>
                <w:color w:val="000000"/>
              </w:rPr>
              <w:t>необхідність</w:t>
            </w:r>
            <w:r w:rsidR="00530667" w:rsidRPr="0057135C">
              <w:rPr>
                <w:color w:val="000000"/>
              </w:rPr>
              <w:t xml:space="preserve"> інформування керівника державної служби про факт здійснення тиску на нього або спробу втручання в діяльність конкурсної комісії в інший спосіб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</w:p>
          <w:p w:rsidR="00C46885" w:rsidRPr="0057135C" w:rsidRDefault="00C46885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E030E8" w:rsidRPr="0057135C" w:rsidRDefault="008510F1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  <w:r w:rsidRPr="0057135C">
              <w:rPr>
                <w:color w:val="000000"/>
              </w:rPr>
              <w:t xml:space="preserve">Встановлення додаткового контролю з боку уповноваженого підрозділу (особи) з питань запобігання та виявлення корупції шляхом </w:t>
            </w:r>
          </w:p>
          <w:p w:rsidR="003B73A1" w:rsidRPr="0057135C" w:rsidRDefault="008510F1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  <w:r w:rsidRPr="0057135C">
              <w:rPr>
                <w:color w:val="000000"/>
              </w:rPr>
              <w:t>з</w:t>
            </w:r>
            <w:r w:rsidR="00530667" w:rsidRPr="0057135C">
              <w:rPr>
                <w:color w:val="000000"/>
              </w:rPr>
              <w:t xml:space="preserve">абезпечення </w:t>
            </w:r>
            <w:r w:rsidRPr="0057135C">
              <w:rPr>
                <w:color w:val="000000"/>
              </w:rPr>
              <w:t xml:space="preserve">їх </w:t>
            </w:r>
            <w:r w:rsidR="00530667" w:rsidRPr="0057135C">
              <w:rPr>
                <w:color w:val="000000"/>
              </w:rPr>
              <w:t xml:space="preserve">представництва у складі </w:t>
            </w:r>
            <w:r w:rsidR="00F44FD5" w:rsidRPr="0057135C">
              <w:rPr>
                <w:color w:val="000000"/>
              </w:rPr>
              <w:t>конкурсних комісій</w:t>
            </w:r>
            <w:r w:rsidR="00530667" w:rsidRPr="0057135C">
              <w:rPr>
                <w:color w:val="000000"/>
              </w:rPr>
              <w:t xml:space="preserve"> </w:t>
            </w:r>
          </w:p>
          <w:p w:rsidR="003B73A1" w:rsidRPr="0057135C" w:rsidRDefault="003B73A1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</w:p>
          <w:p w:rsidR="00E030E8" w:rsidRPr="0057135C" w:rsidRDefault="00E030E8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</w:p>
          <w:p w:rsidR="007E4CED" w:rsidRPr="0057135C" w:rsidRDefault="007E4CED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 xml:space="preserve">Попередження на </w:t>
            </w:r>
            <w:r w:rsidR="0020541E" w:rsidRPr="0057135C">
              <w:rPr>
                <w:color w:val="000000"/>
              </w:rPr>
              <w:t xml:space="preserve">засіданнях конкурсних комісій їх </w:t>
            </w:r>
            <w:r w:rsidRPr="0057135C">
              <w:rPr>
                <w:color w:val="000000"/>
              </w:rPr>
              <w:t xml:space="preserve"> членів</w:t>
            </w:r>
            <w:r w:rsidR="0020541E" w:rsidRPr="0057135C">
              <w:rPr>
                <w:color w:val="000000"/>
              </w:rPr>
              <w:t xml:space="preserve"> </w:t>
            </w:r>
            <w:r w:rsidR="00530667" w:rsidRPr="0057135C">
              <w:rPr>
                <w:color w:val="000000"/>
              </w:rPr>
              <w:t xml:space="preserve"> </w:t>
            </w:r>
            <w:r w:rsidRPr="0057135C">
              <w:rPr>
                <w:color w:val="000000"/>
              </w:rPr>
              <w:t>про обов’язок повідом</w:t>
            </w:r>
            <w:r w:rsidR="003F7274">
              <w:rPr>
                <w:color w:val="000000"/>
              </w:rPr>
              <w:t>лення</w:t>
            </w:r>
            <w:r w:rsidRPr="0057135C">
              <w:rPr>
                <w:color w:val="000000"/>
              </w:rPr>
              <w:t xml:space="preserve"> </w:t>
            </w:r>
            <w:r w:rsidR="00530667" w:rsidRPr="0057135C">
              <w:rPr>
                <w:color w:val="000000"/>
              </w:rPr>
              <w:t xml:space="preserve"> </w:t>
            </w:r>
            <w:r w:rsidR="00370134" w:rsidRPr="0057135C">
              <w:rPr>
                <w:color w:val="000000"/>
              </w:rPr>
              <w:t>про</w:t>
            </w:r>
            <w:r w:rsidRPr="0057135C">
              <w:rPr>
                <w:color w:val="000000"/>
              </w:rPr>
              <w:t xml:space="preserve"> наявн</w:t>
            </w:r>
            <w:r w:rsidR="003F7274">
              <w:rPr>
                <w:color w:val="000000"/>
              </w:rPr>
              <w:t>ість</w:t>
            </w:r>
            <w:r w:rsidRPr="0057135C">
              <w:rPr>
                <w:color w:val="000000"/>
              </w:rPr>
              <w:t xml:space="preserve"> конфлікту інтересів під час проведення конкурсу на зайняття  посади державної служби</w:t>
            </w:r>
            <w:r w:rsidR="00135D31">
              <w:rPr>
                <w:color w:val="000000"/>
              </w:rPr>
              <w:t xml:space="preserve"> до початку засідання, якщо це може вплинути на результати конкурсу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3006" w:type="dxa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Члени конкурсної комісії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апарату Казначейства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Члени конкурсної комісії територіальних органів Казначейства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3560DB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30667" w:rsidRPr="0057135C" w:rsidRDefault="003560D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0541E" w:rsidRPr="0057135C" w:rsidRDefault="008510F1" w:rsidP="0020541E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  <w:sz w:val="16"/>
                <w:szCs w:val="16"/>
              </w:rPr>
              <w:t xml:space="preserve"> </w:t>
            </w:r>
            <w:r w:rsidR="0020541E" w:rsidRPr="0057135C">
              <w:rPr>
                <w:color w:val="000000"/>
              </w:rPr>
              <w:t xml:space="preserve">Керівник конкурсної комісії апарату Казначейства </w:t>
            </w:r>
          </w:p>
          <w:p w:rsidR="0020541E" w:rsidRPr="0057135C" w:rsidRDefault="0020541E" w:rsidP="0020541E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20541E" w:rsidRPr="0057135C" w:rsidRDefault="0020541E" w:rsidP="0020541E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Керівники конкурсних комісій територіальних органів Казначейства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3B73A1" w:rsidRPr="0057135C" w:rsidRDefault="003B73A1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0541E" w:rsidRPr="0057135C" w:rsidRDefault="0020541E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030E8" w:rsidRPr="0057135C" w:rsidRDefault="00E030E8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510F1" w:rsidRPr="0057135C" w:rsidRDefault="008510F1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7E4CED" w:rsidRPr="0057135C" w:rsidRDefault="007E4CED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20541E" w:rsidRPr="0057135C" w:rsidRDefault="0020541E" w:rsidP="008510F1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510F1" w:rsidRPr="0057135C" w:rsidRDefault="00C838C4" w:rsidP="008510F1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Керівники державної служби </w:t>
            </w:r>
            <w:r w:rsidR="008510F1" w:rsidRPr="0057135C">
              <w:rPr>
                <w:color w:val="000000"/>
              </w:rPr>
              <w:t>в органах Казначейства</w:t>
            </w:r>
          </w:p>
          <w:p w:rsidR="008510F1" w:rsidRPr="0057135C" w:rsidRDefault="008510F1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C838C4" w:rsidRPr="0057135C" w:rsidRDefault="00C838C4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</w:p>
          <w:p w:rsidR="00C838C4" w:rsidRPr="0057135C" w:rsidRDefault="00C838C4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Керівник конкурсної комісії апарату Казначейства </w:t>
            </w: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Керівники конкурсних комісій територіальних органів Казначейства</w:t>
            </w: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Члени конкурсної комісії</w:t>
            </w: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апарату Казначейства</w:t>
            </w: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C838C4" w:rsidRPr="0057135C" w:rsidRDefault="00C838C4" w:rsidP="00135D31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  <w:r w:rsidRPr="0057135C">
              <w:rPr>
                <w:color w:val="000000"/>
              </w:rPr>
              <w:t>Члени конкурсн</w:t>
            </w:r>
            <w:r w:rsidR="00135D31">
              <w:rPr>
                <w:color w:val="000000"/>
              </w:rPr>
              <w:t>их комісій</w:t>
            </w:r>
            <w:r w:rsidRPr="0057135C">
              <w:rPr>
                <w:color w:val="000000"/>
              </w:rPr>
              <w:t xml:space="preserve"> територіальних органів Казначейства</w:t>
            </w:r>
          </w:p>
        </w:tc>
        <w:tc>
          <w:tcPr>
            <w:tcW w:w="1980" w:type="dxa"/>
            <w:gridSpan w:val="2"/>
          </w:tcPr>
          <w:p w:rsidR="00530667" w:rsidRPr="0057135C" w:rsidRDefault="008510F1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Щоквартально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510F1" w:rsidRPr="0057135C" w:rsidRDefault="008510F1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79B4" w:rsidRPr="0057135C" w:rsidRDefault="002479B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30E8" w:rsidRPr="0057135C" w:rsidRDefault="00E030E8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  <w:sz w:val="10"/>
                <w:szCs w:val="10"/>
              </w:rPr>
            </w:pPr>
          </w:p>
          <w:p w:rsidR="007E4CED" w:rsidRPr="0057135C" w:rsidRDefault="007E4CED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  <w:sz w:val="10"/>
                <w:szCs w:val="10"/>
              </w:rPr>
            </w:pPr>
          </w:p>
          <w:p w:rsidR="00530667" w:rsidRPr="0057135C" w:rsidRDefault="00530667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Постійно протягом року</w:t>
            </w:r>
          </w:p>
          <w:p w:rsidR="00530667" w:rsidRPr="0057135C" w:rsidRDefault="00530667" w:rsidP="00C4688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B73A1" w:rsidRPr="0057135C" w:rsidRDefault="003B73A1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0541E" w:rsidRPr="0057135C" w:rsidRDefault="0020541E" w:rsidP="008510F1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461EB8" w:rsidRPr="0057135C" w:rsidRDefault="00461EB8" w:rsidP="008510F1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8510F1" w:rsidRPr="0057135C" w:rsidRDefault="008510F1" w:rsidP="008510F1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Постійно протягом року</w:t>
            </w:r>
          </w:p>
          <w:p w:rsidR="003B73A1" w:rsidRPr="0057135C" w:rsidRDefault="003B73A1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3B73A1" w:rsidRPr="0057135C" w:rsidRDefault="003B73A1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3B73A1" w:rsidRPr="0057135C" w:rsidRDefault="003B73A1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3B73A1" w:rsidRPr="0057135C" w:rsidRDefault="003B73A1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C838C4" w:rsidRPr="0057135C" w:rsidRDefault="00C838C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C838C4" w:rsidRPr="0057135C" w:rsidRDefault="00C838C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C838C4" w:rsidRPr="0057135C" w:rsidRDefault="00C838C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C838C4" w:rsidRPr="0057135C" w:rsidRDefault="00C838C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C838C4" w:rsidRPr="0057135C" w:rsidRDefault="00C838C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C838C4" w:rsidRPr="0057135C" w:rsidRDefault="00C838C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0541E" w:rsidRPr="0057135C" w:rsidRDefault="0020541E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C838C4" w:rsidRPr="0057135C" w:rsidRDefault="00C838C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C838C4" w:rsidRPr="0057135C" w:rsidRDefault="00C838C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B73A1" w:rsidRPr="0057135C" w:rsidRDefault="003B73A1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E4CED" w:rsidRPr="0057135C" w:rsidRDefault="007E4CED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C838C4" w:rsidRPr="0057135C" w:rsidRDefault="00C838C4" w:rsidP="00C838C4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Постійно протягом року</w:t>
            </w:r>
          </w:p>
          <w:p w:rsidR="00530667" w:rsidRPr="0057135C" w:rsidRDefault="00C838C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 xml:space="preserve"> </w:t>
            </w:r>
          </w:p>
        </w:tc>
        <w:tc>
          <w:tcPr>
            <w:tcW w:w="1514" w:type="dxa"/>
          </w:tcPr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B7501D" w:rsidRPr="0057135C" w:rsidRDefault="0020541E" w:rsidP="00847EE1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 xml:space="preserve">Усунення умов для реалізації особистої зацікавленості членів </w:t>
            </w:r>
            <w:r w:rsidRPr="00847EE1">
              <w:rPr>
                <w:color w:val="000000"/>
              </w:rPr>
              <w:t>конкурсн</w:t>
            </w:r>
            <w:r w:rsidR="00847EE1" w:rsidRPr="00847EE1">
              <w:rPr>
                <w:color w:val="000000"/>
              </w:rPr>
              <w:t>их</w:t>
            </w:r>
            <w:r w:rsidRPr="00847EE1">
              <w:rPr>
                <w:color w:val="000000"/>
              </w:rPr>
              <w:t xml:space="preserve"> </w:t>
            </w:r>
            <w:r w:rsidRPr="0057135C">
              <w:rPr>
                <w:color w:val="000000"/>
              </w:rPr>
              <w:t>комісі</w:t>
            </w:r>
            <w:r w:rsidR="00847EE1">
              <w:rPr>
                <w:color w:val="000000"/>
              </w:rPr>
              <w:t>й</w:t>
            </w:r>
            <w:r w:rsidRPr="0057135C">
              <w:rPr>
                <w:color w:val="000000"/>
              </w:rPr>
              <w:t xml:space="preserve"> у сприянні з відбору  кандидатів на державну службу  </w:t>
            </w:r>
          </w:p>
        </w:tc>
      </w:tr>
      <w:tr w:rsidR="00530667" w:rsidRPr="0057135C" w:rsidTr="00451E17">
        <w:trPr>
          <w:trHeight w:val="151"/>
        </w:trPr>
        <w:tc>
          <w:tcPr>
            <w:tcW w:w="15701" w:type="dxa"/>
            <w:gridSpan w:val="8"/>
            <w:vAlign w:val="center"/>
          </w:tcPr>
          <w:p w:rsidR="00530667" w:rsidRPr="0057135C" w:rsidRDefault="00530667" w:rsidP="00335684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57135C">
              <w:rPr>
                <w:color w:val="000000"/>
                <w:sz w:val="24"/>
                <w:szCs w:val="24"/>
              </w:rPr>
              <w:lastRenderedPageBreak/>
              <w:t xml:space="preserve">Внутрішній контроль </w:t>
            </w:r>
          </w:p>
        </w:tc>
      </w:tr>
      <w:tr w:rsidR="0020541E" w:rsidRPr="0057135C" w:rsidTr="00451E17">
        <w:trPr>
          <w:trHeight w:val="142"/>
        </w:trPr>
        <w:tc>
          <w:tcPr>
            <w:tcW w:w="2988" w:type="dxa"/>
          </w:tcPr>
          <w:p w:rsidR="0020541E" w:rsidRPr="0057135C" w:rsidRDefault="00942C0D" w:rsidP="00530667">
            <w:pPr>
              <w:pStyle w:val="a3"/>
              <w:spacing w:line="230" w:lineRule="auto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 xml:space="preserve">9. Наявність дискреційних повноважень у посадових осіб Казначейства  при здійсненні заходів  </w:t>
            </w:r>
            <w:r w:rsidRPr="0057135C">
              <w:rPr>
                <w:color w:val="000000"/>
              </w:rPr>
              <w:lastRenderedPageBreak/>
              <w:t>внутрішнього контролю</w:t>
            </w:r>
          </w:p>
        </w:tc>
        <w:tc>
          <w:tcPr>
            <w:tcW w:w="1800" w:type="dxa"/>
          </w:tcPr>
          <w:p w:rsidR="0020541E" w:rsidRPr="0057135C" w:rsidRDefault="00942C0D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Низька</w:t>
            </w:r>
          </w:p>
        </w:tc>
        <w:tc>
          <w:tcPr>
            <w:tcW w:w="2520" w:type="dxa"/>
          </w:tcPr>
          <w:p w:rsidR="0020541E" w:rsidRPr="0057135C" w:rsidRDefault="00942C0D" w:rsidP="003F727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Розроб</w:t>
            </w:r>
            <w:r w:rsidR="003F7274">
              <w:rPr>
                <w:color w:val="000000"/>
              </w:rPr>
              <w:t>лення</w:t>
            </w:r>
            <w:r w:rsidRPr="0057135C">
              <w:rPr>
                <w:color w:val="000000"/>
              </w:rPr>
              <w:t xml:space="preserve"> Положення про систему внутрішнього контролю  в </w:t>
            </w:r>
            <w:r w:rsidRPr="0057135C">
              <w:rPr>
                <w:color w:val="000000"/>
              </w:rPr>
              <w:lastRenderedPageBreak/>
              <w:t>Казначействі</w:t>
            </w:r>
          </w:p>
        </w:tc>
        <w:tc>
          <w:tcPr>
            <w:tcW w:w="3006" w:type="dxa"/>
          </w:tcPr>
          <w:p w:rsidR="0020541E" w:rsidRPr="0057135C" w:rsidRDefault="00942C0D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Члени робочої групи із створення системи внутрішнього контролю Казначейства</w:t>
            </w:r>
          </w:p>
        </w:tc>
        <w:tc>
          <w:tcPr>
            <w:tcW w:w="1980" w:type="dxa"/>
            <w:gridSpan w:val="2"/>
          </w:tcPr>
          <w:p w:rsidR="0020541E" w:rsidRPr="0057135C" w:rsidRDefault="00942C0D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До 01.07.2019</w:t>
            </w:r>
          </w:p>
        </w:tc>
        <w:tc>
          <w:tcPr>
            <w:tcW w:w="1514" w:type="dxa"/>
          </w:tcPr>
          <w:p w:rsidR="0020541E" w:rsidRPr="0057135C" w:rsidRDefault="00942C0D" w:rsidP="00530667">
            <w:pPr>
              <w:pStyle w:val="a3"/>
              <w:spacing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20541E" w:rsidRPr="0057135C" w:rsidRDefault="00942C0D" w:rsidP="00942C0D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r w:rsidRPr="0057135C">
              <w:rPr>
                <w:color w:val="000000"/>
              </w:rPr>
              <w:t xml:space="preserve">Усунення   дискреційних повноважень   посадових осіб </w:t>
            </w:r>
            <w:r w:rsidRPr="0057135C">
              <w:rPr>
                <w:color w:val="000000"/>
              </w:rPr>
              <w:lastRenderedPageBreak/>
              <w:t>Казначейства  при здійсненні заходів  внутрішнього контролю</w:t>
            </w:r>
          </w:p>
        </w:tc>
      </w:tr>
      <w:tr w:rsidR="00335684" w:rsidRPr="0057135C" w:rsidTr="00887479">
        <w:trPr>
          <w:trHeight w:val="467"/>
        </w:trPr>
        <w:tc>
          <w:tcPr>
            <w:tcW w:w="15701" w:type="dxa"/>
            <w:gridSpan w:val="8"/>
            <w:vAlign w:val="center"/>
          </w:tcPr>
          <w:p w:rsidR="00335684" w:rsidRPr="0057135C" w:rsidRDefault="00335684" w:rsidP="0088747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b/>
                <w:color w:val="000000"/>
              </w:rPr>
            </w:pPr>
            <w:r w:rsidRPr="0057135C">
              <w:rPr>
                <w:b/>
                <w:color w:val="000000"/>
              </w:rPr>
              <w:lastRenderedPageBreak/>
              <w:t>Внутрішній   аудит</w:t>
            </w:r>
          </w:p>
        </w:tc>
      </w:tr>
      <w:tr w:rsidR="0020541E" w:rsidRPr="0057135C" w:rsidTr="00292AEF">
        <w:trPr>
          <w:trHeight w:val="236"/>
        </w:trPr>
        <w:tc>
          <w:tcPr>
            <w:tcW w:w="2988" w:type="dxa"/>
          </w:tcPr>
          <w:p w:rsidR="0020541E" w:rsidRPr="0057135C" w:rsidRDefault="00942C0D" w:rsidP="00530667">
            <w:pPr>
              <w:pStyle w:val="a3"/>
              <w:spacing w:line="230" w:lineRule="auto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 xml:space="preserve">10. </w:t>
            </w:r>
            <w:r w:rsidRPr="0057135C">
              <w:t>Неповідомлення працівниками підрозділів внутрішнього аудиту Казначейства  про можливість виникнення (або наявність) конфлікту інтересів під час виконання службових обов’язків</w:t>
            </w:r>
          </w:p>
        </w:tc>
        <w:tc>
          <w:tcPr>
            <w:tcW w:w="1800" w:type="dxa"/>
          </w:tcPr>
          <w:p w:rsidR="0020541E" w:rsidRPr="0057135C" w:rsidRDefault="00942C0D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6A3A13" w:rsidRPr="0057135C" w:rsidRDefault="00D62DBB" w:rsidP="00197ECB">
            <w:pPr>
              <w:pStyle w:val="a3"/>
              <w:spacing w:before="0" w:beforeAutospacing="0" w:after="0" w:afterAutospacing="0" w:line="230" w:lineRule="auto"/>
            </w:pPr>
            <w:r w:rsidRPr="0057135C">
              <w:t>Розроб</w:t>
            </w:r>
            <w:r w:rsidR="003F7274">
              <w:t>лення</w:t>
            </w:r>
            <w:r w:rsidRPr="0057135C">
              <w:t xml:space="preserve"> </w:t>
            </w:r>
            <w:r w:rsidR="00370134" w:rsidRPr="0057135C">
              <w:t xml:space="preserve">та запровадження </w:t>
            </w:r>
            <w:r w:rsidRPr="0057135C">
              <w:t xml:space="preserve">форми повідомлення про відсутність конфлікту інтересів </w:t>
            </w:r>
            <w:r w:rsidR="006302E2" w:rsidRPr="0057135C">
              <w:t xml:space="preserve"> для осіб, уповноважених  на проведення внутрішнього аудиту</w:t>
            </w:r>
          </w:p>
          <w:p w:rsidR="006A2E33" w:rsidRPr="0057135C" w:rsidRDefault="006A2E33" w:rsidP="00197ECB">
            <w:pPr>
              <w:pStyle w:val="a3"/>
              <w:spacing w:before="0" w:beforeAutospacing="0" w:after="0" w:afterAutospacing="0" w:line="230" w:lineRule="auto"/>
              <w:rPr>
                <w:sz w:val="16"/>
                <w:szCs w:val="16"/>
              </w:rPr>
            </w:pPr>
          </w:p>
          <w:p w:rsidR="004D536B" w:rsidRPr="0057135C" w:rsidRDefault="006A2E33" w:rsidP="004D536B">
            <w:pPr>
              <w:pStyle w:val="a3"/>
              <w:spacing w:before="0" w:beforeAutospacing="0" w:after="0" w:afterAutospacing="0" w:line="230" w:lineRule="auto"/>
            </w:pPr>
            <w:r w:rsidRPr="0057135C">
              <w:rPr>
                <w:color w:val="000000"/>
              </w:rPr>
              <w:t xml:space="preserve">Запровадження </w:t>
            </w:r>
            <w:r w:rsidR="0057135C" w:rsidRPr="0057135C">
              <w:rPr>
                <w:color w:val="000000"/>
              </w:rPr>
              <w:t>моніторингу</w:t>
            </w:r>
            <w:r w:rsidRPr="0057135C">
              <w:rPr>
                <w:color w:val="000000"/>
              </w:rPr>
              <w:t xml:space="preserve"> наявності конфлікту інтересів</w:t>
            </w:r>
            <w:r w:rsidR="004D536B" w:rsidRPr="0057135C">
              <w:rPr>
                <w:color w:val="000000"/>
              </w:rPr>
              <w:t xml:space="preserve"> у </w:t>
            </w:r>
            <w:r w:rsidR="004D536B" w:rsidRPr="0057135C">
              <w:t>осіб, уповноважених  на проведення внутрішнього аудиту,</w:t>
            </w:r>
          </w:p>
          <w:p w:rsidR="006A2E33" w:rsidRDefault="006A2E33" w:rsidP="00887479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 на стадії визначення </w:t>
            </w:r>
            <w:r w:rsidR="004D536B" w:rsidRPr="0057135C">
              <w:rPr>
                <w:color w:val="000000"/>
              </w:rPr>
              <w:t>виконавців</w:t>
            </w:r>
            <w:r w:rsidRPr="0057135C">
              <w:rPr>
                <w:color w:val="000000"/>
              </w:rPr>
              <w:t xml:space="preserve"> для проведення аудиту відповідного </w:t>
            </w:r>
            <w:r w:rsidR="0057135C" w:rsidRPr="0057135C">
              <w:rPr>
                <w:color w:val="000000"/>
              </w:rPr>
              <w:t>об’єкт</w:t>
            </w:r>
            <w:r w:rsidR="00887479">
              <w:rPr>
                <w:color w:val="000000"/>
              </w:rPr>
              <w:t>а</w:t>
            </w:r>
            <w:r w:rsidRPr="0057135C">
              <w:rPr>
                <w:color w:val="000000"/>
              </w:rPr>
              <w:t xml:space="preserve"> </w:t>
            </w:r>
          </w:p>
          <w:p w:rsidR="00887479" w:rsidRPr="0057135C" w:rsidRDefault="00887479" w:rsidP="00887479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</w:tc>
        <w:tc>
          <w:tcPr>
            <w:tcW w:w="3006" w:type="dxa"/>
          </w:tcPr>
          <w:p w:rsidR="00D62DBB" w:rsidRPr="0057135C" w:rsidRDefault="00D62DBB" w:rsidP="00D62DB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57135C">
              <w:rPr>
                <w:color w:val="000000"/>
              </w:rPr>
              <w:t xml:space="preserve">Начальник Управління внутрішнього аудиту </w:t>
            </w:r>
            <w:r w:rsidRPr="0057135C">
              <w:rPr>
                <w:b/>
                <w:color w:val="000000"/>
              </w:rPr>
              <w:t>Сидоренко Т.В.</w:t>
            </w:r>
          </w:p>
          <w:p w:rsidR="00D62DBB" w:rsidRPr="0057135C" w:rsidRDefault="00D62DBB" w:rsidP="00D62DB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D62DBB" w:rsidRPr="0057135C" w:rsidRDefault="00D62DBB" w:rsidP="00D62DB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D62DBB" w:rsidRPr="00887479" w:rsidRDefault="00D62DBB" w:rsidP="00D62DB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6A2E33" w:rsidRPr="0057135C" w:rsidRDefault="006A2E33" w:rsidP="006A2E3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6A2E33" w:rsidRPr="0057135C" w:rsidRDefault="006A2E33" w:rsidP="006A2E3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0541E" w:rsidRPr="0057135C" w:rsidRDefault="006A2E3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</w:tc>
        <w:tc>
          <w:tcPr>
            <w:tcW w:w="1980" w:type="dxa"/>
            <w:gridSpan w:val="2"/>
          </w:tcPr>
          <w:p w:rsidR="006A3A13" w:rsidRPr="0057135C" w:rsidRDefault="00370134" w:rsidP="00370134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До 01.07</w:t>
            </w:r>
            <w:r w:rsidR="006302E2" w:rsidRPr="0057135C">
              <w:rPr>
                <w:color w:val="000000"/>
              </w:rPr>
              <w:t>.2019</w:t>
            </w:r>
          </w:p>
          <w:p w:rsidR="006A3A13" w:rsidRPr="0057135C" w:rsidRDefault="006A3A13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  <w:r w:rsidRPr="0057135C">
              <w:rPr>
                <w:color w:val="000000"/>
              </w:rPr>
              <w:t xml:space="preserve"> </w:t>
            </w:r>
          </w:p>
          <w:p w:rsidR="003A17B8" w:rsidRPr="0057135C" w:rsidRDefault="003A17B8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3A17B8" w:rsidRPr="0057135C" w:rsidRDefault="003A17B8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3A17B8" w:rsidRPr="0057135C" w:rsidRDefault="003A17B8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3A17B8" w:rsidRPr="0057135C" w:rsidRDefault="003A17B8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3A17B8" w:rsidRPr="0057135C" w:rsidRDefault="003A17B8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3A17B8" w:rsidRPr="0057135C" w:rsidRDefault="003A17B8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sz w:val="40"/>
                <w:szCs w:val="40"/>
              </w:rPr>
            </w:pPr>
          </w:p>
          <w:p w:rsidR="003A17B8" w:rsidRPr="0057135C" w:rsidRDefault="003A17B8" w:rsidP="003A17B8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 xml:space="preserve">Постійно протягом року </w:t>
            </w:r>
            <w:r w:rsidR="00887479">
              <w:rPr>
                <w:color w:val="000000"/>
              </w:rPr>
              <w:t xml:space="preserve">    </w:t>
            </w:r>
            <w:r w:rsidRPr="0057135C">
              <w:rPr>
                <w:color w:val="000000"/>
              </w:rPr>
              <w:t>(з урахуванням планів проведення внутрішнього аудиту)</w:t>
            </w:r>
          </w:p>
        </w:tc>
        <w:tc>
          <w:tcPr>
            <w:tcW w:w="1514" w:type="dxa"/>
          </w:tcPr>
          <w:p w:rsidR="0020541E" w:rsidRPr="0057135C" w:rsidRDefault="00D62DBB" w:rsidP="00530667">
            <w:pPr>
              <w:pStyle w:val="a3"/>
              <w:spacing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20541E" w:rsidRPr="0057135C" w:rsidRDefault="00D62DBB" w:rsidP="00E030E8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r w:rsidRPr="0057135C">
              <w:rPr>
                <w:color w:val="000000"/>
              </w:rPr>
              <w:t>Усунення можливості виникнення корупційного ризику, попередження конфлікту інтересів</w:t>
            </w:r>
          </w:p>
        </w:tc>
      </w:tr>
      <w:tr w:rsidR="00530667" w:rsidRPr="0057135C" w:rsidTr="00451E17">
        <w:trPr>
          <w:trHeight w:val="142"/>
        </w:trPr>
        <w:tc>
          <w:tcPr>
            <w:tcW w:w="2988" w:type="dxa"/>
          </w:tcPr>
          <w:p w:rsidR="00530667" w:rsidRPr="0057135C" w:rsidRDefault="00530667" w:rsidP="00530667">
            <w:pPr>
              <w:pStyle w:val="a3"/>
              <w:spacing w:line="230" w:lineRule="auto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>11. Створення умов для отримання неправомірної вигоди під час здійснення аудитів працівниками органів Казначейства</w:t>
            </w:r>
          </w:p>
        </w:tc>
        <w:tc>
          <w:tcPr>
            <w:tcW w:w="1800" w:type="dxa"/>
          </w:tcPr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197ECB" w:rsidRPr="0057135C" w:rsidRDefault="00197ECB" w:rsidP="00197EC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Запровадження додаткових  інструктажів з посадовими особами органів Казначейства, які здійснюють аудиторські функції,</w:t>
            </w:r>
          </w:p>
          <w:p w:rsidR="00197ECB" w:rsidRPr="0057135C" w:rsidRDefault="00197ECB" w:rsidP="00197EC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щодо дотримання ними антикорупційного </w:t>
            </w:r>
            <w:r w:rsidRPr="0057135C">
              <w:rPr>
                <w:color w:val="000000"/>
              </w:rPr>
              <w:lastRenderedPageBreak/>
              <w:t xml:space="preserve">законодавства   </w:t>
            </w:r>
          </w:p>
          <w:p w:rsidR="00186B41" w:rsidRPr="0057135C" w:rsidRDefault="00186B41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6A2E33" w:rsidRPr="0057135C" w:rsidRDefault="006A2E33" w:rsidP="00292AEF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A2E33" w:rsidRPr="0057135C" w:rsidRDefault="006A2E33" w:rsidP="00292AEF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A2E33" w:rsidRPr="0057135C" w:rsidRDefault="006A2E33" w:rsidP="00292AEF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A2E33" w:rsidRPr="0057135C" w:rsidRDefault="006A2E33" w:rsidP="00292AEF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A2E33" w:rsidRPr="0057135C" w:rsidRDefault="006A2E33" w:rsidP="00292AEF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A2E33" w:rsidRPr="0057135C" w:rsidRDefault="006A2E33" w:rsidP="00292AEF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A17B8" w:rsidRPr="0057135C" w:rsidRDefault="003A17B8" w:rsidP="00292AEF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7135C" w:rsidRDefault="0057135C" w:rsidP="003A17B8">
            <w:pPr>
              <w:pStyle w:val="a3"/>
              <w:spacing w:before="0" w:beforeAutospacing="0" w:after="0" w:afterAutospacing="0" w:line="230" w:lineRule="auto"/>
              <w:rPr>
                <w:color w:val="000000"/>
                <w:shd w:val="clear" w:color="auto" w:fill="FFFFFF"/>
              </w:rPr>
            </w:pPr>
          </w:p>
          <w:p w:rsidR="00530667" w:rsidRDefault="003A17B8" w:rsidP="003A17B8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  <w:shd w:val="clear" w:color="auto" w:fill="FFFFFF"/>
              </w:rPr>
              <w:t xml:space="preserve">Запровадження моніторингу </w:t>
            </w:r>
            <w:r w:rsidR="00292AEF" w:rsidRPr="0057135C">
              <w:rPr>
                <w:color w:val="000000"/>
                <w:shd w:val="clear" w:color="auto" w:fill="FFFFFF"/>
              </w:rPr>
              <w:t>матеріалів внутрішнього аудиту, що проводи</w:t>
            </w:r>
            <w:r w:rsidRPr="0057135C">
              <w:rPr>
                <w:color w:val="000000"/>
                <w:shd w:val="clear" w:color="auto" w:fill="FFFFFF"/>
              </w:rPr>
              <w:t xml:space="preserve">ться </w:t>
            </w:r>
            <w:r w:rsidR="00292AEF" w:rsidRPr="0057135C">
              <w:rPr>
                <w:color w:val="000000"/>
                <w:shd w:val="clear" w:color="auto" w:fill="FFFFFF"/>
              </w:rPr>
              <w:t xml:space="preserve">фахівцями  </w:t>
            </w:r>
            <w:r w:rsidR="000562AF">
              <w:rPr>
                <w:color w:val="000000"/>
                <w:shd w:val="clear" w:color="auto" w:fill="FFFFFF"/>
              </w:rPr>
              <w:t xml:space="preserve">Казначейства та </w:t>
            </w:r>
            <w:r w:rsidR="00292AEF" w:rsidRPr="0057135C">
              <w:rPr>
                <w:color w:val="000000"/>
              </w:rPr>
              <w:t>головних управлінь Казначейства в областях та м. Києві, а також рішень</w:t>
            </w:r>
            <w:r w:rsidR="00887479">
              <w:rPr>
                <w:color w:val="000000"/>
              </w:rPr>
              <w:t>,</w:t>
            </w:r>
            <w:r w:rsidR="00292AEF" w:rsidRPr="0057135C">
              <w:rPr>
                <w:color w:val="000000"/>
              </w:rPr>
              <w:t xml:space="preserve"> прийнятих за його результатами</w:t>
            </w:r>
          </w:p>
          <w:p w:rsidR="005B74A0" w:rsidRPr="005B74A0" w:rsidRDefault="005B74A0" w:rsidP="003A17B8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887479" w:rsidRPr="0057135C" w:rsidRDefault="00887479" w:rsidP="003A17B8">
            <w:pPr>
              <w:pStyle w:val="a3"/>
              <w:spacing w:before="0" w:beforeAutospacing="0" w:after="0" w:afterAutospacing="0" w:line="230" w:lineRule="auto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57135C">
              <w:rPr>
                <w:color w:val="000000"/>
              </w:rPr>
              <w:lastRenderedPageBreak/>
              <w:t xml:space="preserve">Начальник Управління внутрішнього аудиту </w:t>
            </w:r>
            <w:r w:rsidRPr="0057135C">
              <w:rPr>
                <w:b/>
                <w:color w:val="000000"/>
              </w:rPr>
              <w:t>Сидоренко Т.В.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Начальники головних управлінь Казначейства в областях та м. Києві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Уповноважений підрозділ з питань запобігання та </w:t>
            </w:r>
            <w:r w:rsidRPr="0057135C">
              <w:rPr>
                <w:color w:val="000000"/>
              </w:rPr>
              <w:lastRenderedPageBreak/>
              <w:t>виявлення корупції апарату Казначейства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474743" w:rsidRDefault="0047474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4D536B" w:rsidRPr="0057135C" w:rsidRDefault="004D536B" w:rsidP="004D536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30667" w:rsidRPr="0057135C" w:rsidRDefault="004D536B" w:rsidP="004D536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  <w:r w:rsidRPr="0057135C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</w:tc>
        <w:tc>
          <w:tcPr>
            <w:tcW w:w="1980" w:type="dxa"/>
            <w:gridSpan w:val="2"/>
          </w:tcPr>
          <w:p w:rsidR="00530667" w:rsidRPr="0057135C" w:rsidRDefault="00186B41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Щоквартально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335684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 xml:space="preserve"> 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92062B" w:rsidRPr="0057135C" w:rsidRDefault="0092062B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92062B" w:rsidRDefault="0092062B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57135C" w:rsidRPr="0057135C" w:rsidRDefault="0057135C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92062B" w:rsidRPr="0057135C" w:rsidRDefault="0092062B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6A2E33" w:rsidRPr="0057135C" w:rsidRDefault="006A2E33" w:rsidP="006A2E33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Постійно протягом року</w:t>
            </w:r>
          </w:p>
          <w:p w:rsidR="0092062B" w:rsidRPr="0057135C" w:rsidRDefault="0092062B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92062B" w:rsidRPr="0057135C" w:rsidRDefault="0092062B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B20A58" w:rsidRPr="0057135C" w:rsidRDefault="00B20A58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530667" w:rsidRPr="0057135C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30667" w:rsidRPr="0057135C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92062B" w:rsidRPr="00887479" w:rsidRDefault="00530667" w:rsidP="00E030E8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r w:rsidRPr="00887479">
              <w:t>Мінімізація корупційного ризику</w:t>
            </w:r>
            <w:r w:rsidR="00071B61">
              <w:t>,</w:t>
            </w:r>
            <w:r w:rsidR="00071B61">
              <w:rPr>
                <w:color w:val="000000"/>
              </w:rPr>
              <w:t xml:space="preserve"> з</w:t>
            </w:r>
            <w:r w:rsidR="00186B41" w:rsidRPr="00887479">
              <w:rPr>
                <w:color w:val="000000"/>
              </w:rPr>
              <w:t>меншення ймовірності виникнення корупційного правопорушення</w:t>
            </w:r>
          </w:p>
          <w:p w:rsidR="00745F50" w:rsidRPr="0057135C" w:rsidRDefault="00745F50" w:rsidP="00E030E8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sz w:val="12"/>
                <w:szCs w:val="12"/>
              </w:rPr>
            </w:pPr>
          </w:p>
          <w:p w:rsidR="00E030E8" w:rsidRPr="0057135C" w:rsidRDefault="00E030E8" w:rsidP="00186B41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667" w:rsidRPr="0057135C" w:rsidTr="00451E17">
        <w:trPr>
          <w:trHeight w:val="244"/>
        </w:trPr>
        <w:tc>
          <w:tcPr>
            <w:tcW w:w="15701" w:type="dxa"/>
            <w:gridSpan w:val="8"/>
            <w:vAlign w:val="center"/>
          </w:tcPr>
          <w:p w:rsidR="00530667" w:rsidRPr="0057135C" w:rsidRDefault="00530667" w:rsidP="00530667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57135C">
              <w:rPr>
                <w:color w:val="000000"/>
                <w:sz w:val="24"/>
                <w:szCs w:val="24"/>
              </w:rPr>
              <w:lastRenderedPageBreak/>
              <w:t>Виконання рішень суду</w:t>
            </w:r>
          </w:p>
        </w:tc>
      </w:tr>
      <w:tr w:rsidR="00530667" w:rsidRPr="0057135C" w:rsidTr="00451E17">
        <w:trPr>
          <w:trHeight w:val="143"/>
        </w:trPr>
        <w:tc>
          <w:tcPr>
            <w:tcW w:w="2988" w:type="dxa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57135C">
              <w:rPr>
                <w:color w:val="000000"/>
              </w:rPr>
              <w:t>12. Порушення порядку розгляду матеріалів для здійснення безспірного списання коштів за судовими рішеннями (відшкодування сум ПДВ та/або пені, стягнення сплачених до державного бюджету митних платежів)</w:t>
            </w:r>
          </w:p>
        </w:tc>
        <w:tc>
          <w:tcPr>
            <w:tcW w:w="1800" w:type="dxa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Підготовка пропозицій щодо внесення змін до нормативно-правових актів у частині приведення їх у відповідність до Податкового кодексу України, інших нормативно-правових актів у сфері </w:t>
            </w:r>
            <w:r w:rsidRPr="0057135C">
              <w:rPr>
                <w:color w:val="000000"/>
              </w:rPr>
              <w:lastRenderedPageBreak/>
              <w:t>бюджетного відшкодування ПДВ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55" w:type="dxa"/>
            <w:gridSpan w:val="2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Директор Юридичного департаменту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57135C">
              <w:rPr>
                <w:b/>
                <w:color w:val="000000"/>
              </w:rPr>
              <w:t>Волік В.В.</w:t>
            </w:r>
          </w:p>
          <w:p w:rsidR="005A4C6B" w:rsidRPr="0057135C" w:rsidRDefault="005A4C6B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Керівники територіальних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57135C">
              <w:rPr>
                <w:color w:val="000000"/>
              </w:rPr>
              <w:t>органів Казначейства</w:t>
            </w:r>
          </w:p>
        </w:tc>
        <w:tc>
          <w:tcPr>
            <w:tcW w:w="1931" w:type="dxa"/>
          </w:tcPr>
          <w:p w:rsidR="00FA2CF5" w:rsidRPr="0057135C" w:rsidRDefault="001D181E" w:rsidP="00530667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 xml:space="preserve">До </w:t>
            </w:r>
            <w:r w:rsidR="00461EB8" w:rsidRPr="0057135C">
              <w:rPr>
                <w:color w:val="000000"/>
              </w:rPr>
              <w:t>31.12.2019</w:t>
            </w:r>
            <w:r w:rsidR="00FA2CF5" w:rsidRPr="0057135C">
              <w:rPr>
                <w:color w:val="000000"/>
              </w:rPr>
              <w:t xml:space="preserve"> </w:t>
            </w:r>
          </w:p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30667" w:rsidRPr="0057135C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530667" w:rsidRPr="0057135C" w:rsidRDefault="000E787E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 xml:space="preserve">Мінімізація </w:t>
            </w:r>
            <w:r w:rsidR="00530667" w:rsidRPr="0057135C">
              <w:rPr>
                <w:color w:val="000000"/>
              </w:rPr>
              <w:t>корупційного ризику</w:t>
            </w:r>
            <w:r w:rsidR="00E030E8" w:rsidRPr="0057135C">
              <w:rPr>
                <w:color w:val="000000"/>
              </w:rPr>
              <w:t xml:space="preserve"> </w:t>
            </w:r>
            <w:r w:rsidR="00461EB8" w:rsidRPr="0057135C">
              <w:rPr>
                <w:color w:val="000000"/>
              </w:rPr>
              <w:t xml:space="preserve"> </w:t>
            </w:r>
          </w:p>
          <w:p w:rsidR="00715046" w:rsidRPr="0057135C" w:rsidRDefault="00715046" w:rsidP="00461EB8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</w:tc>
      </w:tr>
      <w:tr w:rsidR="00942C0D" w:rsidRPr="0057135C" w:rsidTr="00942C0D">
        <w:trPr>
          <w:trHeight w:val="244"/>
        </w:trPr>
        <w:tc>
          <w:tcPr>
            <w:tcW w:w="15701" w:type="dxa"/>
            <w:gridSpan w:val="8"/>
            <w:vAlign w:val="center"/>
          </w:tcPr>
          <w:p w:rsidR="00942C0D" w:rsidRPr="0057135C" w:rsidRDefault="00461EB8" w:rsidP="00942C0D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57135C">
              <w:rPr>
                <w:sz w:val="24"/>
                <w:szCs w:val="24"/>
              </w:rPr>
              <w:lastRenderedPageBreak/>
              <w:t>Діяльність із запобігання та виявлення корупції</w:t>
            </w:r>
          </w:p>
        </w:tc>
      </w:tr>
      <w:tr w:rsidR="009744A5" w:rsidRPr="0057135C" w:rsidTr="00942C0D">
        <w:trPr>
          <w:trHeight w:val="143"/>
        </w:trPr>
        <w:tc>
          <w:tcPr>
            <w:tcW w:w="2988" w:type="dxa"/>
          </w:tcPr>
          <w:p w:rsidR="009744A5" w:rsidRPr="0057135C" w:rsidRDefault="00461EB8" w:rsidP="009744A5">
            <w:pPr>
              <w:spacing w:after="120"/>
              <w:contextualSpacing/>
            </w:pPr>
            <w:r w:rsidRPr="0057135C">
              <w:rPr>
                <w:color w:val="000000"/>
              </w:rPr>
              <w:t xml:space="preserve">13. </w:t>
            </w:r>
            <w:r w:rsidR="009744A5" w:rsidRPr="0057135C">
              <w:rPr>
                <w:color w:val="000000"/>
              </w:rPr>
              <w:t>Незабезпечення візування організаційно-розпорядчих документів   уповноваженими особами з питань запобігання та виявлення корупції  у головних управлін</w:t>
            </w:r>
            <w:r w:rsidR="00370134" w:rsidRPr="0057135C">
              <w:rPr>
                <w:color w:val="000000"/>
              </w:rPr>
              <w:t>ня</w:t>
            </w:r>
            <w:r w:rsidR="00887479">
              <w:rPr>
                <w:color w:val="000000"/>
              </w:rPr>
              <w:t>х</w:t>
            </w:r>
            <w:r w:rsidR="00370134" w:rsidRPr="0057135C">
              <w:rPr>
                <w:color w:val="000000"/>
              </w:rPr>
              <w:t xml:space="preserve"> Казначейства в областях та</w:t>
            </w:r>
            <w:r w:rsidR="009744A5" w:rsidRPr="0057135C">
              <w:rPr>
                <w:color w:val="000000"/>
              </w:rPr>
              <w:t xml:space="preserve"> м. Києві</w:t>
            </w:r>
          </w:p>
        </w:tc>
        <w:tc>
          <w:tcPr>
            <w:tcW w:w="1800" w:type="dxa"/>
          </w:tcPr>
          <w:p w:rsidR="009744A5" w:rsidRPr="0057135C" w:rsidRDefault="009744A5" w:rsidP="00942C0D">
            <w:pPr>
              <w:jc w:val="center"/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152AA6" w:rsidRPr="0057135C" w:rsidRDefault="00152AA6" w:rsidP="00152AA6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7135C">
              <w:rPr>
                <w:color w:val="000000"/>
              </w:rPr>
              <w:t>Організація та проведення навчання уповноважених осіб з питань за</w:t>
            </w:r>
            <w:r w:rsidR="00887479">
              <w:rPr>
                <w:color w:val="000000"/>
              </w:rPr>
              <w:t>побігання та виявлення корупції</w:t>
            </w:r>
            <w:r w:rsidRPr="0057135C">
              <w:rPr>
                <w:color w:val="000000"/>
              </w:rPr>
              <w:t xml:space="preserve"> щодо теорії та практики виявлення </w:t>
            </w:r>
            <w:proofErr w:type="spellStart"/>
            <w:r w:rsidRPr="0057135C">
              <w:rPr>
                <w:color w:val="000000"/>
              </w:rPr>
              <w:t>корупціогенних</w:t>
            </w:r>
            <w:proofErr w:type="spellEnd"/>
            <w:r w:rsidRPr="0057135C">
              <w:rPr>
                <w:color w:val="000000"/>
              </w:rPr>
              <w:t xml:space="preserve"> факторів в організаційно-розпорядчих документах</w:t>
            </w:r>
          </w:p>
          <w:p w:rsidR="00152AA6" w:rsidRPr="0057135C" w:rsidRDefault="00152AA6" w:rsidP="00292AEF">
            <w:pPr>
              <w:ind w:right="-138"/>
            </w:pPr>
          </w:p>
          <w:p w:rsidR="009744A5" w:rsidRPr="0057135C" w:rsidRDefault="000E787E" w:rsidP="00292AEF">
            <w:pPr>
              <w:ind w:right="-138"/>
            </w:pPr>
            <w:r w:rsidRPr="0057135C">
              <w:t>Вжиття організаційно-практичних заходів</w:t>
            </w:r>
            <w:r w:rsidR="00071B61">
              <w:t>,</w:t>
            </w:r>
            <w:r w:rsidRPr="0057135C">
              <w:t xml:space="preserve"> </w:t>
            </w:r>
            <w:r w:rsidR="00071B61">
              <w:t>спрямованих</w:t>
            </w:r>
            <w:r w:rsidRPr="0057135C">
              <w:t xml:space="preserve"> на </w:t>
            </w:r>
            <w:r w:rsidR="009744A5" w:rsidRPr="0057135C">
              <w:t xml:space="preserve"> укомплектування вакантних посад уповноважених осіб з питань запобігання та виявлення корупції</w:t>
            </w:r>
            <w:r w:rsidR="00887479">
              <w:t>,</w:t>
            </w:r>
            <w:r w:rsidR="009744A5" w:rsidRPr="0057135C">
              <w:t xml:space="preserve"> </w:t>
            </w:r>
            <w:r w:rsidR="00152AA6" w:rsidRPr="0057135C">
              <w:t>підготовленими фахівцями</w:t>
            </w:r>
          </w:p>
          <w:p w:rsidR="009744A5" w:rsidRPr="0057135C" w:rsidRDefault="009744A5" w:rsidP="009744A5">
            <w:pPr>
              <w:rPr>
                <w:sz w:val="16"/>
                <w:szCs w:val="16"/>
              </w:rPr>
            </w:pPr>
          </w:p>
          <w:p w:rsidR="009744A5" w:rsidRPr="0057135C" w:rsidRDefault="009744A5" w:rsidP="00071B61">
            <w:r w:rsidRPr="0057135C">
              <w:t xml:space="preserve">Закріплення норми візування </w:t>
            </w:r>
            <w:r w:rsidR="00071B61" w:rsidRPr="0057135C">
              <w:rPr>
                <w:color w:val="000000"/>
              </w:rPr>
              <w:t>організаційно-</w:t>
            </w:r>
            <w:r w:rsidRPr="0057135C">
              <w:t xml:space="preserve">розпорядчих документів </w:t>
            </w:r>
            <w:r w:rsidR="00887479">
              <w:t>у</w:t>
            </w:r>
            <w:r w:rsidRPr="0057135C">
              <w:t xml:space="preserve"> посадов</w:t>
            </w:r>
            <w:r w:rsidR="006F6A63" w:rsidRPr="0057135C">
              <w:t>их інструкціях</w:t>
            </w:r>
            <w:r w:rsidRPr="0057135C">
              <w:t xml:space="preserve"> уповноважених осіб з </w:t>
            </w:r>
            <w:r w:rsidRPr="0057135C">
              <w:lastRenderedPageBreak/>
              <w:t xml:space="preserve">питань запобігання та виявлення корупції </w:t>
            </w:r>
          </w:p>
        </w:tc>
        <w:tc>
          <w:tcPr>
            <w:tcW w:w="3055" w:type="dxa"/>
            <w:gridSpan w:val="2"/>
          </w:tcPr>
          <w:p w:rsidR="00152AA6" w:rsidRPr="0057135C" w:rsidRDefault="00152AA6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lastRenderedPageBreak/>
              <w:t>Уповноважений підрозділ з питань запобігання та виявлення корупції апарату Казначейства</w:t>
            </w:r>
          </w:p>
          <w:p w:rsidR="00152AA6" w:rsidRPr="0057135C" w:rsidRDefault="00152AA6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52AA6" w:rsidRPr="0057135C" w:rsidRDefault="00152AA6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52AA6" w:rsidRPr="0057135C" w:rsidRDefault="00152AA6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52AA6" w:rsidRPr="0057135C" w:rsidRDefault="00152AA6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52AA6" w:rsidRPr="0057135C" w:rsidRDefault="00152AA6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52AA6" w:rsidRPr="0057135C" w:rsidRDefault="00152AA6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52AA6" w:rsidRPr="0057135C" w:rsidRDefault="00152AA6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52AA6" w:rsidRPr="0057135C" w:rsidRDefault="00152AA6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52AA6" w:rsidRPr="0057135C" w:rsidRDefault="00152AA6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9744A5" w:rsidRPr="0057135C" w:rsidRDefault="009744A5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Керівники державної служби в органах Казначейства</w:t>
            </w:r>
          </w:p>
          <w:p w:rsidR="009744A5" w:rsidRPr="0057135C" w:rsidRDefault="009744A5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9744A5" w:rsidRPr="0057135C" w:rsidRDefault="009744A5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 xml:space="preserve">Начальник Управління персоналу </w:t>
            </w:r>
          </w:p>
          <w:p w:rsidR="009744A5" w:rsidRPr="0057135C" w:rsidRDefault="009744A5" w:rsidP="009744A5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57135C">
              <w:rPr>
                <w:b/>
                <w:color w:val="000000"/>
              </w:rPr>
              <w:t>Лаган</w:t>
            </w:r>
            <w:proofErr w:type="spellEnd"/>
            <w:r w:rsidRPr="0057135C">
              <w:rPr>
                <w:b/>
                <w:color w:val="000000"/>
              </w:rPr>
              <w:t xml:space="preserve"> Ю.С.</w:t>
            </w:r>
          </w:p>
          <w:p w:rsidR="009744A5" w:rsidRPr="0057135C" w:rsidRDefault="009744A5" w:rsidP="009744A5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</w:p>
          <w:p w:rsidR="009744A5" w:rsidRPr="0057135C" w:rsidRDefault="009744A5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Начальник</w:t>
            </w:r>
            <w:r w:rsidR="000E787E" w:rsidRPr="0057135C">
              <w:rPr>
                <w:color w:val="000000"/>
              </w:rPr>
              <w:t xml:space="preserve">и </w:t>
            </w:r>
            <w:r w:rsidRPr="0057135C">
              <w:rPr>
                <w:color w:val="000000"/>
              </w:rPr>
              <w:t>відділів персоналу головних управлінь Казначейства в областях та м. Києві</w:t>
            </w:r>
          </w:p>
          <w:p w:rsidR="009744A5" w:rsidRPr="0057135C" w:rsidRDefault="009744A5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9744A5" w:rsidRPr="0057135C" w:rsidRDefault="009744A5" w:rsidP="006F6A6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</w:tc>
        <w:tc>
          <w:tcPr>
            <w:tcW w:w="1931" w:type="dxa"/>
          </w:tcPr>
          <w:p w:rsidR="009744A5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До 01.06</w:t>
            </w:r>
            <w:r w:rsidR="009744A5" w:rsidRPr="0057135C">
              <w:rPr>
                <w:color w:val="000000"/>
              </w:rPr>
              <w:t>.2019</w:t>
            </w: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До 01.06.2019</w:t>
            </w: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152AA6" w:rsidRPr="0057135C" w:rsidRDefault="00152AA6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9744A5" w:rsidRPr="0057135C" w:rsidRDefault="009744A5" w:rsidP="00942C0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9744A5" w:rsidRPr="0057135C" w:rsidRDefault="006F6A63" w:rsidP="00942C0D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Усунення корупційного ризику</w:t>
            </w:r>
          </w:p>
        </w:tc>
      </w:tr>
      <w:tr w:rsidR="009744A5" w:rsidRPr="0057135C" w:rsidTr="00942C0D">
        <w:trPr>
          <w:trHeight w:val="143"/>
        </w:trPr>
        <w:tc>
          <w:tcPr>
            <w:tcW w:w="2988" w:type="dxa"/>
          </w:tcPr>
          <w:p w:rsidR="009744A5" w:rsidRPr="0057135C" w:rsidRDefault="00461EB8" w:rsidP="009744A5">
            <w:pPr>
              <w:spacing w:after="120"/>
              <w:contextualSpacing/>
            </w:pPr>
            <w:r w:rsidRPr="0057135C">
              <w:lastRenderedPageBreak/>
              <w:t xml:space="preserve">14. </w:t>
            </w:r>
            <w:r w:rsidR="009744A5" w:rsidRPr="0057135C">
              <w:t>Неврегульованість процедури опрацювання повідомлень осіб, які надають допомогу в запобіганні і протидії корупції (викривачів)</w:t>
            </w:r>
          </w:p>
        </w:tc>
        <w:tc>
          <w:tcPr>
            <w:tcW w:w="1800" w:type="dxa"/>
          </w:tcPr>
          <w:p w:rsidR="009744A5" w:rsidRPr="0057135C" w:rsidRDefault="009744A5" w:rsidP="00942C0D">
            <w:pPr>
              <w:jc w:val="center"/>
            </w:pPr>
            <w:r w:rsidRPr="0057135C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9744A5" w:rsidRPr="0057135C" w:rsidRDefault="00461EB8" w:rsidP="00887479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t>Розроб</w:t>
            </w:r>
            <w:r w:rsidR="00887479">
              <w:t>лення</w:t>
            </w:r>
            <w:r w:rsidRPr="0057135C">
              <w:t xml:space="preserve"> та затвердження внутрішнього організаційно-розпорядчого акт</w:t>
            </w:r>
            <w:r w:rsidR="00887479">
              <w:t>а</w:t>
            </w:r>
            <w:r w:rsidRPr="0057135C">
              <w:t xml:space="preserve"> </w:t>
            </w:r>
            <w:r w:rsidR="006F6A63" w:rsidRPr="0057135C">
              <w:t xml:space="preserve">щодо </w:t>
            </w:r>
            <w:r w:rsidRPr="0057135C">
              <w:t>опрацювання повідомлень осіб, які надають допомогу в запобіганні і протидії корупції</w:t>
            </w:r>
          </w:p>
        </w:tc>
        <w:tc>
          <w:tcPr>
            <w:tcW w:w="3055" w:type="dxa"/>
            <w:gridSpan w:val="2"/>
          </w:tcPr>
          <w:p w:rsidR="00461EB8" w:rsidRPr="0057135C" w:rsidRDefault="00461EB8" w:rsidP="00461EB8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9744A5" w:rsidRPr="0057135C" w:rsidRDefault="009744A5" w:rsidP="00942C0D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</w:p>
        </w:tc>
        <w:tc>
          <w:tcPr>
            <w:tcW w:w="1931" w:type="dxa"/>
          </w:tcPr>
          <w:p w:rsidR="009744A5" w:rsidRPr="0057135C" w:rsidRDefault="00461EB8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57135C">
              <w:rPr>
                <w:color w:val="000000"/>
              </w:rPr>
              <w:t>До 01.07.2019</w:t>
            </w:r>
          </w:p>
        </w:tc>
        <w:tc>
          <w:tcPr>
            <w:tcW w:w="1514" w:type="dxa"/>
          </w:tcPr>
          <w:p w:rsidR="009744A5" w:rsidRPr="0057135C" w:rsidRDefault="00461EB8" w:rsidP="00942C0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57135C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9744A5" w:rsidRPr="0057135C" w:rsidRDefault="006F6A63" w:rsidP="006F6A63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7135C">
              <w:t>Мінімізація корупційного ризику, забезпечення правової визначеності</w:t>
            </w:r>
          </w:p>
        </w:tc>
      </w:tr>
    </w:tbl>
    <w:p w:rsidR="00530667" w:rsidRPr="0057135C" w:rsidRDefault="00530667" w:rsidP="00530667">
      <w:pPr>
        <w:spacing w:line="230" w:lineRule="auto"/>
        <w:rPr>
          <w:b/>
          <w:sz w:val="28"/>
          <w:szCs w:val="28"/>
        </w:rPr>
      </w:pPr>
    </w:p>
    <w:p w:rsidR="00530667" w:rsidRPr="0057135C" w:rsidRDefault="00530667" w:rsidP="00530667">
      <w:pPr>
        <w:rPr>
          <w:b/>
          <w:sz w:val="28"/>
          <w:szCs w:val="28"/>
        </w:rPr>
      </w:pPr>
    </w:p>
    <w:p w:rsidR="0057135C" w:rsidRPr="00433F5D" w:rsidRDefault="0057135C" w:rsidP="0057135C">
      <w:pPr>
        <w:tabs>
          <w:tab w:val="left" w:pos="2638"/>
        </w:tabs>
        <w:rPr>
          <w:b/>
          <w:sz w:val="28"/>
        </w:rPr>
      </w:pPr>
      <w:r w:rsidRPr="00433F5D">
        <w:rPr>
          <w:b/>
          <w:sz w:val="28"/>
        </w:rPr>
        <w:t xml:space="preserve">Заступник         Голови         Державної </w:t>
      </w:r>
    </w:p>
    <w:p w:rsidR="0057135C" w:rsidRPr="00433F5D" w:rsidRDefault="0057135C" w:rsidP="0057135C">
      <w:pPr>
        <w:tabs>
          <w:tab w:val="left" w:pos="2638"/>
        </w:tabs>
        <w:rPr>
          <w:b/>
          <w:sz w:val="28"/>
        </w:rPr>
      </w:pPr>
      <w:r w:rsidRPr="00433F5D">
        <w:rPr>
          <w:b/>
          <w:sz w:val="28"/>
        </w:rPr>
        <w:t xml:space="preserve">казначейської         служби     України, </w:t>
      </w:r>
    </w:p>
    <w:p w:rsidR="0057135C" w:rsidRPr="00433F5D" w:rsidRDefault="0057135C" w:rsidP="0057135C">
      <w:pPr>
        <w:tabs>
          <w:tab w:val="left" w:pos="2638"/>
        </w:tabs>
        <w:rPr>
          <w:b/>
          <w:sz w:val="28"/>
        </w:rPr>
      </w:pPr>
      <w:r w:rsidRPr="00433F5D">
        <w:rPr>
          <w:b/>
          <w:sz w:val="28"/>
        </w:rPr>
        <w:t xml:space="preserve">голова  комісії  з  оцінки  корупційних </w:t>
      </w:r>
    </w:p>
    <w:p w:rsidR="0057135C" w:rsidRPr="00433F5D" w:rsidRDefault="0057135C" w:rsidP="0057135C">
      <w:pPr>
        <w:tabs>
          <w:tab w:val="left" w:pos="2638"/>
        </w:tabs>
        <w:rPr>
          <w:b/>
          <w:sz w:val="28"/>
        </w:rPr>
      </w:pPr>
      <w:r w:rsidRPr="00433F5D">
        <w:rPr>
          <w:b/>
          <w:sz w:val="28"/>
        </w:rPr>
        <w:t xml:space="preserve">ризиків   та   моніторингу   виконання </w:t>
      </w:r>
    </w:p>
    <w:p w:rsidR="0057135C" w:rsidRPr="00433F5D" w:rsidRDefault="0057135C" w:rsidP="0057135C">
      <w:pPr>
        <w:tabs>
          <w:tab w:val="left" w:pos="2638"/>
        </w:tabs>
        <w:rPr>
          <w:b/>
          <w:sz w:val="28"/>
        </w:rPr>
      </w:pPr>
      <w:r w:rsidRPr="00433F5D">
        <w:rPr>
          <w:b/>
          <w:sz w:val="28"/>
        </w:rPr>
        <w:t xml:space="preserve">антикорупційної програми Державної </w:t>
      </w:r>
    </w:p>
    <w:p w:rsidR="0057135C" w:rsidRPr="00433F5D" w:rsidRDefault="0057135C" w:rsidP="0057135C">
      <w:pPr>
        <w:tabs>
          <w:tab w:val="left" w:pos="2638"/>
        </w:tabs>
        <w:rPr>
          <w:sz w:val="28"/>
        </w:rPr>
      </w:pPr>
      <w:r w:rsidRPr="00433F5D">
        <w:rPr>
          <w:b/>
          <w:sz w:val="28"/>
        </w:rPr>
        <w:t>казначейської служби України</w:t>
      </w:r>
      <w:r w:rsidRPr="00433F5D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                                                  </w:t>
      </w:r>
      <w:r w:rsidRPr="00433F5D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433F5D">
        <w:rPr>
          <w:sz w:val="28"/>
        </w:rPr>
        <w:t xml:space="preserve">  </w:t>
      </w:r>
      <w:r>
        <w:rPr>
          <w:sz w:val="28"/>
        </w:rPr>
        <w:t xml:space="preserve">    </w:t>
      </w:r>
      <w:r w:rsidRPr="00433F5D">
        <w:rPr>
          <w:sz w:val="28"/>
        </w:rPr>
        <w:t xml:space="preserve">  </w:t>
      </w:r>
      <w:r w:rsidRPr="00433F5D">
        <w:rPr>
          <w:b/>
          <w:sz w:val="28"/>
        </w:rPr>
        <w:t xml:space="preserve">О. </w:t>
      </w:r>
      <w:r>
        <w:rPr>
          <w:b/>
          <w:sz w:val="28"/>
        </w:rPr>
        <w:t xml:space="preserve">Є. </w:t>
      </w:r>
      <w:r w:rsidRPr="00433F5D">
        <w:rPr>
          <w:b/>
          <w:sz w:val="28"/>
        </w:rPr>
        <w:t>ГРУБІЯН</w:t>
      </w:r>
    </w:p>
    <w:p w:rsidR="0057135C" w:rsidRPr="00433F5D" w:rsidRDefault="0057135C" w:rsidP="0057135C">
      <w:pPr>
        <w:tabs>
          <w:tab w:val="left" w:pos="2638"/>
        </w:tabs>
        <w:rPr>
          <w:sz w:val="28"/>
        </w:rPr>
      </w:pPr>
    </w:p>
    <w:p w:rsidR="0057135C" w:rsidRDefault="0057135C" w:rsidP="0057135C">
      <w:pPr>
        <w:tabs>
          <w:tab w:val="left" w:pos="2638"/>
        </w:tabs>
        <w:rPr>
          <w:sz w:val="28"/>
        </w:rPr>
      </w:pPr>
    </w:p>
    <w:p w:rsidR="0057135C" w:rsidRPr="00433F5D" w:rsidRDefault="00887479" w:rsidP="0057135C">
      <w:pPr>
        <w:tabs>
          <w:tab w:val="left" w:pos="2638"/>
        </w:tabs>
        <w:rPr>
          <w:b/>
          <w:sz w:val="28"/>
          <w:szCs w:val="28"/>
        </w:rPr>
      </w:pPr>
      <w:r>
        <w:rPr>
          <w:sz w:val="28"/>
        </w:rPr>
        <w:t xml:space="preserve">«___» </w:t>
      </w:r>
      <w:r w:rsidR="0057135C" w:rsidRPr="00433F5D">
        <w:rPr>
          <w:sz w:val="28"/>
        </w:rPr>
        <w:t>березня 2019 року</w:t>
      </w:r>
    </w:p>
    <w:p w:rsidR="00C0501C" w:rsidRPr="0057135C" w:rsidRDefault="00C0501C"/>
    <w:sectPr w:rsidR="00C0501C" w:rsidRPr="0057135C" w:rsidSect="00BC20A2">
      <w:headerReference w:type="even" r:id="rId6"/>
      <w:headerReference w:type="default" r:id="rId7"/>
      <w:pgSz w:w="16838" w:h="11906" w:orient="landscape"/>
      <w:pgMar w:top="851" w:right="458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E1" w:rsidRDefault="00847EE1">
      <w:r>
        <w:separator/>
      </w:r>
    </w:p>
  </w:endnote>
  <w:endnote w:type="continuationSeparator" w:id="0">
    <w:p w:rsidR="00847EE1" w:rsidRDefault="0084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E1" w:rsidRDefault="00847EE1">
      <w:r>
        <w:separator/>
      </w:r>
    </w:p>
  </w:footnote>
  <w:footnote w:type="continuationSeparator" w:id="0">
    <w:p w:rsidR="00847EE1" w:rsidRDefault="00847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1" w:rsidRDefault="00485E53" w:rsidP="005306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7E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EE1" w:rsidRDefault="00847E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1" w:rsidRDefault="00485E53" w:rsidP="005306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7E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14BA">
      <w:rPr>
        <w:rStyle w:val="a5"/>
        <w:noProof/>
      </w:rPr>
      <w:t>4</w:t>
    </w:r>
    <w:r>
      <w:rPr>
        <w:rStyle w:val="a5"/>
      </w:rPr>
      <w:fldChar w:fldCharType="end"/>
    </w:r>
  </w:p>
  <w:p w:rsidR="00847EE1" w:rsidRDefault="00847EE1">
    <w:pPr>
      <w:pStyle w:val="a4"/>
    </w:pPr>
  </w:p>
  <w:p w:rsidR="00847EE1" w:rsidRPr="00511251" w:rsidRDefault="00847EE1">
    <w:pPr>
      <w:pStyle w:val="a4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667"/>
    <w:rsid w:val="0001419D"/>
    <w:rsid w:val="00041173"/>
    <w:rsid w:val="000562AF"/>
    <w:rsid w:val="00071B61"/>
    <w:rsid w:val="000804C1"/>
    <w:rsid w:val="0008585B"/>
    <w:rsid w:val="00090E27"/>
    <w:rsid w:val="000914BA"/>
    <w:rsid w:val="00092019"/>
    <w:rsid w:val="000D1DAD"/>
    <w:rsid w:val="000D75E4"/>
    <w:rsid w:val="000E787E"/>
    <w:rsid w:val="000F2F6B"/>
    <w:rsid w:val="00101E8F"/>
    <w:rsid w:val="0010488E"/>
    <w:rsid w:val="00115716"/>
    <w:rsid w:val="00135D31"/>
    <w:rsid w:val="00135FC1"/>
    <w:rsid w:val="00152AA6"/>
    <w:rsid w:val="00186B41"/>
    <w:rsid w:val="001903EC"/>
    <w:rsid w:val="00197ECB"/>
    <w:rsid w:val="001B6855"/>
    <w:rsid w:val="001B7400"/>
    <w:rsid w:val="001C5C92"/>
    <w:rsid w:val="001D181E"/>
    <w:rsid w:val="001E20B7"/>
    <w:rsid w:val="001E2F28"/>
    <w:rsid w:val="001E6560"/>
    <w:rsid w:val="001F794D"/>
    <w:rsid w:val="0020541E"/>
    <w:rsid w:val="00213327"/>
    <w:rsid w:val="00244E56"/>
    <w:rsid w:val="002479B4"/>
    <w:rsid w:val="002578B3"/>
    <w:rsid w:val="00266D25"/>
    <w:rsid w:val="00292AEF"/>
    <w:rsid w:val="002A7D43"/>
    <w:rsid w:val="0030056B"/>
    <w:rsid w:val="00303055"/>
    <w:rsid w:val="003067DF"/>
    <w:rsid w:val="003166F9"/>
    <w:rsid w:val="0032718C"/>
    <w:rsid w:val="00335684"/>
    <w:rsid w:val="003560DB"/>
    <w:rsid w:val="00370134"/>
    <w:rsid w:val="0037321E"/>
    <w:rsid w:val="00382561"/>
    <w:rsid w:val="0039087C"/>
    <w:rsid w:val="00390CAB"/>
    <w:rsid w:val="003A17B8"/>
    <w:rsid w:val="003B73A1"/>
    <w:rsid w:val="003D4E50"/>
    <w:rsid w:val="003F7274"/>
    <w:rsid w:val="00410296"/>
    <w:rsid w:val="00426941"/>
    <w:rsid w:val="00433F4F"/>
    <w:rsid w:val="00451E17"/>
    <w:rsid w:val="00461EB8"/>
    <w:rsid w:val="00474743"/>
    <w:rsid w:val="00485E53"/>
    <w:rsid w:val="00486B9F"/>
    <w:rsid w:val="004D536B"/>
    <w:rsid w:val="004D6582"/>
    <w:rsid w:val="004E2CE7"/>
    <w:rsid w:val="004F3989"/>
    <w:rsid w:val="004F5ED8"/>
    <w:rsid w:val="00511251"/>
    <w:rsid w:val="005176FC"/>
    <w:rsid w:val="00530667"/>
    <w:rsid w:val="0053474F"/>
    <w:rsid w:val="0054240A"/>
    <w:rsid w:val="00555CFF"/>
    <w:rsid w:val="005567D9"/>
    <w:rsid w:val="0057135C"/>
    <w:rsid w:val="005754FC"/>
    <w:rsid w:val="00597AA6"/>
    <w:rsid w:val="005A0FE5"/>
    <w:rsid w:val="005A4302"/>
    <w:rsid w:val="005A4C6B"/>
    <w:rsid w:val="005B2648"/>
    <w:rsid w:val="005B5A22"/>
    <w:rsid w:val="005B74A0"/>
    <w:rsid w:val="005E59DE"/>
    <w:rsid w:val="006137EF"/>
    <w:rsid w:val="00621D0F"/>
    <w:rsid w:val="00623ECC"/>
    <w:rsid w:val="006302E2"/>
    <w:rsid w:val="00656788"/>
    <w:rsid w:val="00666B8B"/>
    <w:rsid w:val="00676895"/>
    <w:rsid w:val="00685CC3"/>
    <w:rsid w:val="006936B7"/>
    <w:rsid w:val="00693A97"/>
    <w:rsid w:val="006A2E33"/>
    <w:rsid w:val="006A3A13"/>
    <w:rsid w:val="006C1428"/>
    <w:rsid w:val="006E6507"/>
    <w:rsid w:val="006F631A"/>
    <w:rsid w:val="006F6A63"/>
    <w:rsid w:val="00704A81"/>
    <w:rsid w:val="00707BF8"/>
    <w:rsid w:val="007131F0"/>
    <w:rsid w:val="00715046"/>
    <w:rsid w:val="00732B2A"/>
    <w:rsid w:val="00734A30"/>
    <w:rsid w:val="00745F50"/>
    <w:rsid w:val="007471D2"/>
    <w:rsid w:val="0077081A"/>
    <w:rsid w:val="00771602"/>
    <w:rsid w:val="00773E56"/>
    <w:rsid w:val="007743CF"/>
    <w:rsid w:val="00784540"/>
    <w:rsid w:val="007A29B4"/>
    <w:rsid w:val="007B6E60"/>
    <w:rsid w:val="007E4CED"/>
    <w:rsid w:val="00847EE1"/>
    <w:rsid w:val="008510F1"/>
    <w:rsid w:val="008533D1"/>
    <w:rsid w:val="00870E5D"/>
    <w:rsid w:val="00887479"/>
    <w:rsid w:val="008A5E9B"/>
    <w:rsid w:val="008C16B6"/>
    <w:rsid w:val="008D449A"/>
    <w:rsid w:val="008E4E32"/>
    <w:rsid w:val="008F3D84"/>
    <w:rsid w:val="0092062B"/>
    <w:rsid w:val="0093582B"/>
    <w:rsid w:val="00942C0D"/>
    <w:rsid w:val="009744A5"/>
    <w:rsid w:val="00977615"/>
    <w:rsid w:val="009944FD"/>
    <w:rsid w:val="00995A1A"/>
    <w:rsid w:val="009B0497"/>
    <w:rsid w:val="00A27F94"/>
    <w:rsid w:val="00A31151"/>
    <w:rsid w:val="00A51559"/>
    <w:rsid w:val="00A705B7"/>
    <w:rsid w:val="00AA78FE"/>
    <w:rsid w:val="00AB4A25"/>
    <w:rsid w:val="00AC57D3"/>
    <w:rsid w:val="00B06CC4"/>
    <w:rsid w:val="00B1482F"/>
    <w:rsid w:val="00B20A58"/>
    <w:rsid w:val="00B7501D"/>
    <w:rsid w:val="00B953CD"/>
    <w:rsid w:val="00BA24B6"/>
    <w:rsid w:val="00BC20A2"/>
    <w:rsid w:val="00BD4176"/>
    <w:rsid w:val="00C0501C"/>
    <w:rsid w:val="00C107C9"/>
    <w:rsid w:val="00C24E30"/>
    <w:rsid w:val="00C403CA"/>
    <w:rsid w:val="00C44F8C"/>
    <w:rsid w:val="00C46885"/>
    <w:rsid w:val="00C838C4"/>
    <w:rsid w:val="00C84008"/>
    <w:rsid w:val="00C84251"/>
    <w:rsid w:val="00C91A86"/>
    <w:rsid w:val="00CB6EC6"/>
    <w:rsid w:val="00CD364B"/>
    <w:rsid w:val="00CD5AA1"/>
    <w:rsid w:val="00CF171E"/>
    <w:rsid w:val="00D007A4"/>
    <w:rsid w:val="00D105E2"/>
    <w:rsid w:val="00D14B67"/>
    <w:rsid w:val="00D21C94"/>
    <w:rsid w:val="00D32404"/>
    <w:rsid w:val="00D3320E"/>
    <w:rsid w:val="00D405E2"/>
    <w:rsid w:val="00D51209"/>
    <w:rsid w:val="00D53E1B"/>
    <w:rsid w:val="00D623F4"/>
    <w:rsid w:val="00D62DBB"/>
    <w:rsid w:val="00D64743"/>
    <w:rsid w:val="00D67C25"/>
    <w:rsid w:val="00D72FDB"/>
    <w:rsid w:val="00D91AA3"/>
    <w:rsid w:val="00DB04FE"/>
    <w:rsid w:val="00DD41EF"/>
    <w:rsid w:val="00E030E8"/>
    <w:rsid w:val="00E13264"/>
    <w:rsid w:val="00E1725F"/>
    <w:rsid w:val="00E408F9"/>
    <w:rsid w:val="00E91DBE"/>
    <w:rsid w:val="00EA2D77"/>
    <w:rsid w:val="00EB50A3"/>
    <w:rsid w:val="00EC5F8F"/>
    <w:rsid w:val="00F01AFC"/>
    <w:rsid w:val="00F275BE"/>
    <w:rsid w:val="00F44FD5"/>
    <w:rsid w:val="00F622B1"/>
    <w:rsid w:val="00F94CF7"/>
    <w:rsid w:val="00FA2CF5"/>
    <w:rsid w:val="00FD2692"/>
    <w:rsid w:val="00FE2EC1"/>
    <w:rsid w:val="00FF04F8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667"/>
    <w:rPr>
      <w:sz w:val="24"/>
      <w:szCs w:val="24"/>
    </w:rPr>
  </w:style>
  <w:style w:type="paragraph" w:styleId="3">
    <w:name w:val="heading 3"/>
    <w:basedOn w:val="a"/>
    <w:link w:val="30"/>
    <w:qFormat/>
    <w:rsid w:val="00530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530667"/>
    <w:rPr>
      <w:b/>
      <w:bCs/>
      <w:sz w:val="27"/>
      <w:szCs w:val="27"/>
      <w:lang w:val="uk-UA" w:eastAsia="uk-UA" w:bidi="ar-SA"/>
    </w:rPr>
  </w:style>
  <w:style w:type="paragraph" w:styleId="a3">
    <w:name w:val="Normal (Web)"/>
    <w:basedOn w:val="a"/>
    <w:rsid w:val="00530667"/>
    <w:pPr>
      <w:spacing w:before="100" w:beforeAutospacing="1" w:after="100" w:afterAutospacing="1"/>
    </w:pPr>
  </w:style>
  <w:style w:type="paragraph" w:styleId="a4">
    <w:name w:val="header"/>
    <w:basedOn w:val="a"/>
    <w:rsid w:val="00530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0667"/>
  </w:style>
  <w:style w:type="paragraph" w:styleId="a6">
    <w:name w:val="footer"/>
    <w:basedOn w:val="a"/>
    <w:rsid w:val="00433F4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A2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</Pages>
  <Words>2027</Words>
  <Characters>16010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DKSU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2800-LaganU</dc:creator>
  <cp:lastModifiedBy>2800-PostnykovM</cp:lastModifiedBy>
  <cp:revision>12</cp:revision>
  <cp:lastPrinted>2019-03-13T15:03:00Z</cp:lastPrinted>
  <dcterms:created xsi:type="dcterms:W3CDTF">2019-03-08T14:33:00Z</dcterms:created>
  <dcterms:modified xsi:type="dcterms:W3CDTF">2019-03-14T14:11:00Z</dcterms:modified>
</cp:coreProperties>
</file>