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F3" w:rsidRDefault="00DF4EF3" w:rsidP="00DF4EF3">
      <w:pPr>
        <w:pStyle w:val="3"/>
        <w:spacing w:before="0" w:beforeAutospacing="0" w:after="0" w:afterAutospacing="0" w:line="228" w:lineRule="auto"/>
        <w:ind w:left="907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Додаток 1</w:t>
      </w:r>
    </w:p>
    <w:p w:rsidR="00DF4EF3" w:rsidRDefault="00DF4EF3" w:rsidP="00DF4EF3">
      <w:pPr>
        <w:pStyle w:val="3"/>
        <w:spacing w:before="0" w:beforeAutospacing="0" w:after="0" w:afterAutospacing="0" w:line="220" w:lineRule="auto"/>
        <w:ind w:left="9072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до Звіту за результатами оцінки корупційних ризиків у</w:t>
      </w:r>
    </w:p>
    <w:p w:rsidR="00DF4EF3" w:rsidRDefault="00DF4EF3" w:rsidP="00DF4EF3">
      <w:pPr>
        <w:pStyle w:val="3"/>
        <w:spacing w:before="0" w:beforeAutospacing="0" w:after="0" w:afterAutospacing="0" w:line="220" w:lineRule="auto"/>
        <w:ind w:left="9072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діяльності Державної казначейської служби України</w:t>
      </w:r>
    </w:p>
    <w:p w:rsidR="00DF4EF3" w:rsidRDefault="004A1BE4" w:rsidP="00DF4EF3">
      <w:pPr>
        <w:pStyle w:val="3"/>
        <w:spacing w:before="0" w:beforeAutospacing="0" w:after="0" w:afterAutospacing="0" w:line="220" w:lineRule="auto"/>
        <w:ind w:left="9072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від «11</w:t>
      </w:r>
      <w:r w:rsidR="00DF4EF3">
        <w:rPr>
          <w:b w:val="0"/>
          <w:color w:val="000000"/>
          <w:sz w:val="22"/>
          <w:szCs w:val="22"/>
        </w:rPr>
        <w:t xml:space="preserve">» березня 2020 року </w:t>
      </w:r>
    </w:p>
    <w:p w:rsidR="00DF4EF3" w:rsidRDefault="00DF4EF3" w:rsidP="00DF4EF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4CA5" w:rsidRDefault="008C4CA5" w:rsidP="008C4C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B1476" w:rsidRPr="00565F73" w:rsidRDefault="004B1476" w:rsidP="00B75C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5F73">
        <w:rPr>
          <w:rFonts w:ascii="Times New Roman" w:hAnsi="Times New Roman"/>
          <w:b/>
          <w:color w:val="000000"/>
          <w:sz w:val="28"/>
          <w:szCs w:val="28"/>
        </w:rPr>
        <w:t xml:space="preserve">ОПИС </w:t>
      </w:r>
    </w:p>
    <w:p w:rsidR="004B1476" w:rsidRDefault="004B1476" w:rsidP="00B75C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5F73">
        <w:rPr>
          <w:rFonts w:ascii="Times New Roman" w:hAnsi="Times New Roman"/>
          <w:b/>
          <w:color w:val="000000"/>
          <w:sz w:val="28"/>
          <w:szCs w:val="28"/>
        </w:rPr>
        <w:t xml:space="preserve">         ідентифікованих корупційних ризиків</w:t>
      </w:r>
      <w:r w:rsidR="00565F73" w:rsidRPr="00565F73">
        <w:rPr>
          <w:rFonts w:ascii="Times New Roman" w:hAnsi="Times New Roman"/>
          <w:b/>
          <w:sz w:val="28"/>
          <w:szCs w:val="28"/>
        </w:rPr>
        <w:t xml:space="preserve"> у діяльності органів Державної казначейської служби України (далі – Казначейство)</w:t>
      </w:r>
      <w:r w:rsidRPr="00565F73">
        <w:rPr>
          <w:rFonts w:ascii="Times New Roman" w:hAnsi="Times New Roman"/>
          <w:b/>
          <w:color w:val="000000"/>
          <w:sz w:val="28"/>
          <w:szCs w:val="28"/>
        </w:rPr>
        <w:t xml:space="preserve">, чинників корупційних ризиків та можливих наслідків корупційного правопорушення чи правопорушення, пов’язаного з корупцією </w:t>
      </w:r>
    </w:p>
    <w:p w:rsidR="00C20571" w:rsidRPr="00C20571" w:rsidRDefault="00C20571" w:rsidP="004B1476">
      <w:pPr>
        <w:jc w:val="center"/>
        <w:rPr>
          <w:rFonts w:ascii="Times New Roman" w:hAnsi="Times New Roman"/>
          <w:b/>
          <w:color w:val="000000"/>
          <w:sz w:val="10"/>
          <w:szCs w:val="10"/>
        </w:rPr>
      </w:pPr>
    </w:p>
    <w:tbl>
      <w:tblPr>
        <w:tblStyle w:val="a8"/>
        <w:tblW w:w="14742" w:type="dxa"/>
        <w:tblInd w:w="392" w:type="dxa"/>
        <w:tblLayout w:type="fixed"/>
        <w:tblLook w:val="01E0"/>
      </w:tblPr>
      <w:tblGrid>
        <w:gridCol w:w="567"/>
        <w:gridCol w:w="3827"/>
        <w:gridCol w:w="4535"/>
        <w:gridCol w:w="2836"/>
        <w:gridCol w:w="2977"/>
      </w:tblGrid>
      <w:tr w:rsidR="004B1476" w:rsidRPr="00451E73" w:rsidTr="00626999">
        <w:tc>
          <w:tcPr>
            <w:tcW w:w="567" w:type="dxa"/>
            <w:vAlign w:val="center"/>
          </w:tcPr>
          <w:p w:rsidR="004B1476" w:rsidRPr="00451E73" w:rsidRDefault="004B1476" w:rsidP="007F1C77">
            <w:pPr>
              <w:ind w:right="-5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E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4B1476" w:rsidRPr="00451E73" w:rsidRDefault="004B1476" w:rsidP="007F1C77">
            <w:pPr>
              <w:ind w:right="-5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E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827" w:type="dxa"/>
          </w:tcPr>
          <w:p w:rsidR="004B1476" w:rsidRPr="00451E73" w:rsidRDefault="004B1476" w:rsidP="007F1C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1476" w:rsidRPr="00451E73" w:rsidRDefault="004B1476" w:rsidP="007F1C7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E73">
              <w:rPr>
                <w:rFonts w:ascii="Times New Roman" w:hAnsi="Times New Roman"/>
                <w:b/>
                <w:sz w:val="24"/>
                <w:szCs w:val="24"/>
              </w:rPr>
              <w:t xml:space="preserve">Ідентифікований </w:t>
            </w:r>
            <w:r w:rsidRPr="00451E73">
              <w:rPr>
                <w:rFonts w:ascii="Times New Roman" w:hAnsi="Times New Roman"/>
                <w:b/>
                <w:sz w:val="24"/>
                <w:szCs w:val="24"/>
              </w:rPr>
              <w:br/>
              <w:t>корупційний ризик</w:t>
            </w:r>
          </w:p>
        </w:tc>
        <w:tc>
          <w:tcPr>
            <w:tcW w:w="4535" w:type="dxa"/>
            <w:vAlign w:val="center"/>
          </w:tcPr>
          <w:p w:rsidR="004B1476" w:rsidRPr="00451E73" w:rsidRDefault="004B1476" w:rsidP="007F1C7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E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Опис ідентифікованого корупційного ризику</w:t>
            </w:r>
          </w:p>
        </w:tc>
        <w:tc>
          <w:tcPr>
            <w:tcW w:w="2836" w:type="dxa"/>
            <w:vAlign w:val="center"/>
          </w:tcPr>
          <w:p w:rsidR="004B1476" w:rsidRPr="00451E73" w:rsidRDefault="004B1476" w:rsidP="007F1C7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E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Чинники корупційного ризику</w:t>
            </w:r>
          </w:p>
        </w:tc>
        <w:tc>
          <w:tcPr>
            <w:tcW w:w="2977" w:type="dxa"/>
            <w:vAlign w:val="center"/>
          </w:tcPr>
          <w:p w:rsidR="004B1476" w:rsidRPr="00451E73" w:rsidRDefault="004B1476" w:rsidP="007F1C7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E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Можливі наслідки корупційного правопорушення чи правопорушення, пов’язаного з корупцією</w:t>
            </w:r>
          </w:p>
        </w:tc>
      </w:tr>
      <w:tr w:rsidR="00626999" w:rsidRPr="00451E73" w:rsidTr="00626999">
        <w:trPr>
          <w:trHeight w:val="324"/>
        </w:trPr>
        <w:tc>
          <w:tcPr>
            <w:tcW w:w="14742" w:type="dxa"/>
            <w:gridSpan w:val="5"/>
          </w:tcPr>
          <w:p w:rsidR="00626999" w:rsidRPr="00E06A30" w:rsidRDefault="00626999" w:rsidP="00E06A3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Виконання основних функцій органів Казначейства</w:t>
            </w:r>
          </w:p>
        </w:tc>
      </w:tr>
      <w:tr w:rsidR="00AB4F0D" w:rsidRPr="00EB231D" w:rsidTr="00626999">
        <w:tblPrEx>
          <w:tblLook w:val="04A0"/>
        </w:tblPrEx>
        <w:tc>
          <w:tcPr>
            <w:tcW w:w="567" w:type="dxa"/>
          </w:tcPr>
          <w:p w:rsidR="00AB4F0D" w:rsidRPr="00EB231D" w:rsidRDefault="00E35B5A" w:rsidP="00626999">
            <w:pPr>
              <w:jc w:val="center"/>
              <w:rPr>
                <w:rFonts w:ascii="Times New Roman" w:hAnsi="Times New Roman"/>
                <w:sz w:val="28"/>
              </w:rPr>
            </w:pPr>
            <w:r w:rsidRPr="00EB231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827" w:type="dxa"/>
          </w:tcPr>
          <w:p w:rsidR="00AB4F0D" w:rsidRPr="00EB231D" w:rsidRDefault="00AB4F0D" w:rsidP="00EC012A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Безпосереднє спілкування між працівниками Казначейства та представниками розпорядників/одержувачів бюджетних коштів під час здійснення розрахунково-касового обслуговування на етапі попереднього та поточного контролю</w:t>
            </w:r>
          </w:p>
        </w:tc>
        <w:tc>
          <w:tcPr>
            <w:tcW w:w="4535" w:type="dxa"/>
          </w:tcPr>
          <w:p w:rsidR="00AB4F0D" w:rsidRPr="00EB231D" w:rsidRDefault="00AB4F0D" w:rsidP="005737AB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Можливість неналежного виконання службовими особами  Казначейства функціональних обов’язків  в частині попереднього та поточного  контролю в ході опрацювання документів, що надаються  представниками розпорядників/одержувачів бюджетних коштів, створення </w:t>
            </w:r>
            <w:r w:rsidRPr="00EB2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штучних умов, що мож</w:t>
            </w:r>
            <w:r w:rsidR="005737AB" w:rsidRPr="00EB2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B2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31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uk-UA"/>
              </w:rPr>
              <w:t>сприяти вчиненню корупційного або пов’язаного з корупцією правопорушення</w:t>
            </w:r>
          </w:p>
        </w:tc>
        <w:tc>
          <w:tcPr>
            <w:tcW w:w="2836" w:type="dxa"/>
          </w:tcPr>
          <w:p w:rsidR="00AB4F0D" w:rsidRPr="00EB231D" w:rsidRDefault="00AB4F0D" w:rsidP="005737AB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Недостатній рівень впровадження серед клієнтів Казначейства дистанційної    системи обслуговування</w:t>
            </w:r>
            <w:r w:rsidRPr="00EB23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3521DB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Клієнт казначейства – Казначейство</w:t>
            </w:r>
            <w:r w:rsidR="003521DB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5737AB" w:rsidRPr="00EB231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недостатній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працівників з боку керівництва</w:t>
            </w:r>
          </w:p>
        </w:tc>
        <w:tc>
          <w:tcPr>
            <w:tcW w:w="2977" w:type="dxa"/>
          </w:tcPr>
          <w:p w:rsidR="00AB4F0D" w:rsidRPr="00EB231D" w:rsidRDefault="00F76FFF" w:rsidP="00AB4F0D">
            <w:pPr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F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="00AB4F0D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ритягнення</w:t>
            </w:r>
            <w:proofErr w:type="spellEnd"/>
            <w:r w:rsidR="00AB4F0D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осіб до відповідальності; завдання </w:t>
            </w:r>
            <w:proofErr w:type="gramStart"/>
            <w:r w:rsidR="00AB4F0D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шкоди ім</w:t>
            </w:r>
            <w:proofErr w:type="gramEnd"/>
            <w:r w:rsidR="00AB4F0D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іджу Казначейства</w:t>
            </w:r>
          </w:p>
        </w:tc>
      </w:tr>
      <w:tr w:rsidR="00AB4F0D" w:rsidRPr="00EB231D" w:rsidTr="00626999">
        <w:tblPrEx>
          <w:tblLook w:val="04A0"/>
        </w:tblPrEx>
        <w:tc>
          <w:tcPr>
            <w:tcW w:w="567" w:type="dxa"/>
          </w:tcPr>
          <w:p w:rsidR="00AB4F0D" w:rsidRPr="00EB231D" w:rsidRDefault="00E35B5A" w:rsidP="00626999">
            <w:pPr>
              <w:jc w:val="center"/>
              <w:rPr>
                <w:rFonts w:ascii="Times New Roman" w:hAnsi="Times New Roman"/>
                <w:sz w:val="28"/>
              </w:rPr>
            </w:pPr>
            <w:r w:rsidRPr="00EB231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AB4F0D" w:rsidRPr="00EB231D" w:rsidRDefault="00AB4F0D" w:rsidP="006A65CB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Можливість попередніх домовленостей між працівниками Казначейства та третіми особами 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під час повернення коштів з бюджетів (невиконання подань контролюючих органів у порядку черговості їх надходження)</w:t>
            </w:r>
          </w:p>
        </w:tc>
        <w:tc>
          <w:tcPr>
            <w:tcW w:w="4535" w:type="dxa"/>
          </w:tcPr>
          <w:p w:rsidR="00AB4F0D" w:rsidRPr="00EB231D" w:rsidRDefault="00AB4F0D" w:rsidP="00EC012A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Можливість  порушення встановленого порядку повернення коштів з бюджетів, принципу неупередженості в діяльності 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посадових та службових осіб органів Казначейства, що може сприяти вчиненню корупційного або пов’язаного з корупцією правопорушення</w:t>
            </w:r>
          </w:p>
        </w:tc>
        <w:tc>
          <w:tcPr>
            <w:tcW w:w="2836" w:type="dxa"/>
          </w:tcPr>
          <w:p w:rsidR="00AB4F0D" w:rsidRPr="00EB231D" w:rsidRDefault="00AB4F0D" w:rsidP="00AB4F0D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Відсутність електронної системи взаємодії органів Казначейства з 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органами, що контролюють справляння надходжень бюджету під час повернення коштів з бюджету</w:t>
            </w:r>
          </w:p>
        </w:tc>
        <w:tc>
          <w:tcPr>
            <w:tcW w:w="2977" w:type="dxa"/>
          </w:tcPr>
          <w:p w:rsidR="00AB4F0D" w:rsidRPr="00EB231D" w:rsidRDefault="00F76FFF" w:rsidP="00AB4F0D">
            <w:pPr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="00AB4F0D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ритягнення осіб до відповідальності; завдання шкоди іміджу </w:t>
            </w:r>
            <w:r w:rsidR="00AB4F0D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Казначейства</w:t>
            </w:r>
          </w:p>
        </w:tc>
      </w:tr>
      <w:tr w:rsidR="00744462" w:rsidRPr="00EB231D" w:rsidTr="00626999">
        <w:tblPrEx>
          <w:tblLook w:val="04A0"/>
        </w:tblPrEx>
        <w:tc>
          <w:tcPr>
            <w:tcW w:w="567" w:type="dxa"/>
          </w:tcPr>
          <w:p w:rsidR="00744462" w:rsidRPr="00EB231D" w:rsidRDefault="006A65CB" w:rsidP="00744462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</w:t>
            </w:r>
            <w:r w:rsidR="00CC426C" w:rsidRPr="00EB231D">
              <w:rPr>
                <w:rFonts w:ascii="Times New Roman" w:hAnsi="Times New Roman"/>
                <w:sz w:val="28"/>
                <w:lang w:val="en-US"/>
              </w:rPr>
              <w:t>3</w:t>
            </w:r>
          </w:p>
        </w:tc>
        <w:tc>
          <w:tcPr>
            <w:tcW w:w="3827" w:type="dxa"/>
          </w:tcPr>
          <w:p w:rsidR="00744462" w:rsidRPr="00EB231D" w:rsidRDefault="00744462" w:rsidP="00E06A3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Можливість безпідставного перенесення посадовими та службовими особами органів Казначейства встановлених термінів подачі фінансової та бюджетної звітності розпорядниками та одержувачами бюджетних коштів </w:t>
            </w:r>
          </w:p>
        </w:tc>
        <w:tc>
          <w:tcPr>
            <w:tcW w:w="4535" w:type="dxa"/>
          </w:tcPr>
          <w:p w:rsidR="00744462" w:rsidRPr="00EB231D" w:rsidRDefault="00744462" w:rsidP="005737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Можливість реалізувати приватний інтерес у зв’язку з наявністю дискреційних повноважень у посадових та службових осіб органів Казначейства </w:t>
            </w:r>
            <w:r w:rsidR="005737AB"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рахунок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зміни термінів отримання фінансової та бюджетної звітності від розпорядників та одержувачів бюджетних коштів, що може сприяти   вчиненню корупційного або пов’язаного з корупцією правопорушення</w:t>
            </w:r>
          </w:p>
        </w:tc>
        <w:tc>
          <w:tcPr>
            <w:tcW w:w="2836" w:type="dxa"/>
          </w:tcPr>
          <w:p w:rsidR="00744462" w:rsidRPr="00EB231D" w:rsidRDefault="00744462" w:rsidP="00744462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hAnsi="Times New Roman"/>
                <w:sz w:val="24"/>
                <w:szCs w:val="24"/>
              </w:rPr>
              <w:t>Неврегульованість процедури в Казначействі</w:t>
            </w:r>
          </w:p>
        </w:tc>
        <w:tc>
          <w:tcPr>
            <w:tcW w:w="2977" w:type="dxa"/>
          </w:tcPr>
          <w:p w:rsidR="004C294F" w:rsidRPr="00EB231D" w:rsidRDefault="00F76FFF" w:rsidP="007444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744462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ритягнення осіб до відповідальності</w:t>
            </w:r>
            <w:r w:rsidR="004C294F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44462" w:rsidRPr="00EB231D" w:rsidRDefault="00744462" w:rsidP="00744462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завдання шкоди іміджу Казначейства</w:t>
            </w:r>
          </w:p>
        </w:tc>
      </w:tr>
      <w:tr w:rsidR="00744462" w:rsidRPr="00451E73" w:rsidTr="00B13D06">
        <w:trPr>
          <w:trHeight w:val="324"/>
        </w:trPr>
        <w:tc>
          <w:tcPr>
            <w:tcW w:w="14742" w:type="dxa"/>
            <w:gridSpan w:val="5"/>
          </w:tcPr>
          <w:p w:rsidR="00744462" w:rsidRPr="00451E73" w:rsidRDefault="00744462" w:rsidP="00B13D0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7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Фінансово-господарська діяльність Казначейства</w:t>
            </w:r>
          </w:p>
        </w:tc>
      </w:tr>
      <w:tr w:rsidR="00860FE9" w:rsidRPr="00EB231D" w:rsidTr="00626999">
        <w:tblPrEx>
          <w:tblLook w:val="04A0"/>
        </w:tblPrEx>
        <w:tc>
          <w:tcPr>
            <w:tcW w:w="567" w:type="dxa"/>
          </w:tcPr>
          <w:p w:rsidR="00860FE9" w:rsidRPr="006A65CB" w:rsidRDefault="006A65CB" w:rsidP="006269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827" w:type="dxa"/>
          </w:tcPr>
          <w:p w:rsidR="00A66E93" w:rsidRPr="006A65CB" w:rsidRDefault="00A66E93" w:rsidP="006A65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A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Упередженість посадових осіб </w:t>
            </w:r>
            <w:r w:rsidR="0073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органів </w:t>
            </w:r>
            <w:r w:rsidRPr="006A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Казначейства під час надання згоди орендарям на здійснення </w:t>
            </w:r>
            <w:r w:rsidR="006A65CB" w:rsidRPr="006A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невід’ємних</w:t>
            </w:r>
            <w:r w:rsidRPr="006A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A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поліпшень</w:t>
            </w:r>
            <w:proofErr w:type="spellEnd"/>
            <w:r w:rsidRPr="006A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орендованого майна </w:t>
            </w:r>
          </w:p>
        </w:tc>
        <w:tc>
          <w:tcPr>
            <w:tcW w:w="4535" w:type="dxa"/>
          </w:tcPr>
          <w:p w:rsidR="00860FE9" w:rsidRPr="00EB231D" w:rsidRDefault="00860FE9" w:rsidP="006A65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Можливість реалізувати приватний інтерес у зв’язку з </w:t>
            </w:r>
            <w:r w:rsidR="006A6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недостатнім рівнем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контролю за виконанням посадовими особами органів Казначейства договорів оренди майна в частині повноважень щодо надання згоди орендатору на здійснення невід’ємних </w:t>
            </w:r>
            <w:proofErr w:type="spellStart"/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поліпшень</w:t>
            </w:r>
            <w:proofErr w:type="spellEnd"/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вищевказаного майна, які є підставою для його незаконної приватизації шляхом викупу   </w:t>
            </w:r>
          </w:p>
        </w:tc>
        <w:tc>
          <w:tcPr>
            <w:tcW w:w="2836" w:type="dxa"/>
          </w:tcPr>
          <w:p w:rsidR="00860FE9" w:rsidRPr="00EB231D" w:rsidRDefault="002A27DE" w:rsidP="00A813D0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>Власна зацікавленість;</w:t>
            </w:r>
          </w:p>
          <w:p w:rsidR="002A27DE" w:rsidRPr="00EB231D" w:rsidRDefault="002A27DE" w:rsidP="00A813D0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>неврегульованість питання організаційно-розпорядчими документами</w:t>
            </w:r>
          </w:p>
        </w:tc>
        <w:tc>
          <w:tcPr>
            <w:tcW w:w="2977" w:type="dxa"/>
          </w:tcPr>
          <w:p w:rsidR="00860FE9" w:rsidRPr="00EB231D" w:rsidRDefault="002A27DE" w:rsidP="006A65CB">
            <w:pPr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Притягнення осіб до відповідальності; </w:t>
            </w:r>
            <w:r w:rsidR="00C94B11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можливі </w:t>
            </w:r>
            <w:r w:rsidR="006A65CB">
              <w:rPr>
                <w:rFonts w:ascii="Times New Roman" w:hAnsi="Times New Roman"/>
                <w:color w:val="000000"/>
                <w:sz w:val="24"/>
                <w:szCs w:val="24"/>
              </w:rPr>
              <w:t>майнові втрати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A27DE" w:rsidRPr="00EB231D" w:rsidTr="00626999">
        <w:tblPrEx>
          <w:tblLook w:val="04A0"/>
        </w:tblPrEx>
        <w:tc>
          <w:tcPr>
            <w:tcW w:w="567" w:type="dxa"/>
          </w:tcPr>
          <w:p w:rsidR="002A27DE" w:rsidRPr="006A65CB" w:rsidRDefault="006A65CB" w:rsidP="0062699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827" w:type="dxa"/>
          </w:tcPr>
          <w:p w:rsidR="002A27DE" w:rsidRPr="00EB231D" w:rsidRDefault="002A27DE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Використання матеріальних ресурсів у власних цілях з метою отримання неправомірної вигоди</w:t>
            </w:r>
          </w:p>
        </w:tc>
        <w:tc>
          <w:tcPr>
            <w:tcW w:w="4535" w:type="dxa"/>
          </w:tcPr>
          <w:p w:rsidR="002A27DE" w:rsidRPr="00EB231D" w:rsidRDefault="002A27DE" w:rsidP="004C294F">
            <w:pPr>
              <w:tabs>
                <w:tab w:val="left" w:pos="2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>Можливість використання матеріальних цінностей у власних цілях з метою отримання неправомірної вигоди; можливість</w:t>
            </w:r>
            <w:r w:rsidR="004C294F" w:rsidRPr="00EB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 xml:space="preserve">безпідставного списання матеріальних цінностей, навмисного </w:t>
            </w:r>
            <w:r w:rsidRPr="00EB2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завищення обсягів замовлення для використання надлишків у власних цілях</w:t>
            </w:r>
          </w:p>
        </w:tc>
        <w:tc>
          <w:tcPr>
            <w:tcW w:w="2836" w:type="dxa"/>
          </w:tcPr>
          <w:p w:rsidR="002A27DE" w:rsidRPr="00EB231D" w:rsidRDefault="005737AB" w:rsidP="00A813D0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Недостатній контроль</w:t>
            </w:r>
            <w:r w:rsidR="002A27DE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за рухом та використанням товарно-матеріальних цінностей; </w:t>
            </w:r>
          </w:p>
          <w:p w:rsidR="002A27DE" w:rsidRPr="00EB231D" w:rsidRDefault="002A27DE" w:rsidP="00A813D0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недостатній рівень  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професійної </w:t>
            </w:r>
            <w:r w:rsidR="004C294F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підготовки матеріально 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відповідальних осіб</w:t>
            </w:r>
          </w:p>
        </w:tc>
        <w:tc>
          <w:tcPr>
            <w:tcW w:w="2977" w:type="dxa"/>
          </w:tcPr>
          <w:p w:rsidR="002A27DE" w:rsidRPr="00EB231D" w:rsidRDefault="002A27DE" w:rsidP="006A65CB">
            <w:pPr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Притягнення осіб до відповідальності; </w:t>
            </w:r>
            <w:r w:rsidR="00F76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можливі </w:t>
            </w:r>
            <w:r w:rsidR="005737AB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незначні 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фінансові втрати</w:t>
            </w:r>
            <w:r w:rsidRPr="00A66E93">
              <w:rPr>
                <w:rFonts w:ascii="Times New Roman" w:hAnsi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</w:p>
        </w:tc>
      </w:tr>
      <w:tr w:rsidR="002A27DE" w:rsidRPr="00EB231D" w:rsidTr="00626999">
        <w:tblPrEx>
          <w:tblLook w:val="04A0"/>
        </w:tblPrEx>
        <w:tc>
          <w:tcPr>
            <w:tcW w:w="567" w:type="dxa"/>
          </w:tcPr>
          <w:p w:rsidR="002A27DE" w:rsidRPr="006A65CB" w:rsidRDefault="006A65CB" w:rsidP="00E35B5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3827" w:type="dxa"/>
          </w:tcPr>
          <w:p w:rsidR="002A27DE" w:rsidRPr="00EB231D" w:rsidRDefault="002A27DE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Упереджене ставлення посадової особи під час розподілу коштів на користь окремих територіальних органів з метою отримання неправомірної вигоди</w:t>
            </w:r>
          </w:p>
        </w:tc>
        <w:tc>
          <w:tcPr>
            <w:tcW w:w="4535" w:type="dxa"/>
          </w:tcPr>
          <w:p w:rsidR="002A27DE" w:rsidRPr="00EB231D" w:rsidRDefault="002A27DE" w:rsidP="00020C7C">
            <w:pPr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 реалізувати приватний інтерес під час розподілу коштів; порушення принципів неупередженості та ефективності, що </w:t>
            </w:r>
            <w:r w:rsidRPr="00EB231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uk-UA"/>
              </w:rPr>
              <w:t xml:space="preserve">створює передумови для вчинення корупційних </w:t>
            </w:r>
            <w:r w:rsidR="00020C7C" w:rsidRPr="00EB231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uk-UA"/>
              </w:rPr>
              <w:t>та</w:t>
            </w:r>
            <w:r w:rsidRPr="00EB231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uk-UA"/>
              </w:rPr>
              <w:t xml:space="preserve"> пов’язаних з корупцією правопорушень</w:t>
            </w:r>
          </w:p>
        </w:tc>
        <w:tc>
          <w:tcPr>
            <w:tcW w:w="2836" w:type="dxa"/>
          </w:tcPr>
          <w:p w:rsidR="002A27DE" w:rsidRPr="00EB231D" w:rsidRDefault="002A27DE" w:rsidP="00A813D0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>Власна зацікавленість;</w:t>
            </w:r>
          </w:p>
          <w:p w:rsidR="002A27DE" w:rsidRPr="00EB231D" w:rsidRDefault="002A27DE" w:rsidP="00A813D0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недостатній контроль за процесом розподілу коштів</w:t>
            </w:r>
          </w:p>
        </w:tc>
        <w:tc>
          <w:tcPr>
            <w:tcW w:w="2977" w:type="dxa"/>
          </w:tcPr>
          <w:p w:rsidR="002A27DE" w:rsidRPr="00EB231D" w:rsidRDefault="002A27DE" w:rsidP="006A65CB">
            <w:pPr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Притягнення осіб до відповідальності; </w:t>
            </w:r>
            <w:r w:rsidRPr="00EB231D">
              <w:rPr>
                <w:rFonts w:ascii="Times New Roman" w:hAnsi="Times New Roman"/>
                <w:sz w:val="24"/>
                <w:szCs w:val="24"/>
              </w:rPr>
              <w:t>неефективне використання фінансових ресурсів</w:t>
            </w:r>
          </w:p>
        </w:tc>
      </w:tr>
      <w:tr w:rsidR="002A27DE" w:rsidRPr="00EB231D" w:rsidTr="00626999">
        <w:tblPrEx>
          <w:tblLook w:val="04A0"/>
        </w:tblPrEx>
        <w:tc>
          <w:tcPr>
            <w:tcW w:w="567" w:type="dxa"/>
          </w:tcPr>
          <w:p w:rsidR="002A27DE" w:rsidRPr="006A65CB" w:rsidRDefault="006A65CB" w:rsidP="00E35B5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827" w:type="dxa"/>
          </w:tcPr>
          <w:p w:rsidR="002A27DE" w:rsidRPr="00EB231D" w:rsidRDefault="002A27DE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Надання переваг учаснику закупівлі під час проведення закупівель</w:t>
            </w:r>
          </w:p>
        </w:tc>
        <w:tc>
          <w:tcPr>
            <w:tcW w:w="4535" w:type="dxa"/>
          </w:tcPr>
          <w:p w:rsidR="002A27DE" w:rsidRPr="00EB231D" w:rsidRDefault="002A27DE" w:rsidP="00B13D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>Можливість реалізувати приватний інтерес під час організації та проведення публічних закупівель; порушення принципів максимальної економії та ефективності, що може привести до вчинення корупційних та пов’язаних з корупцією правопорушень</w:t>
            </w:r>
          </w:p>
        </w:tc>
        <w:tc>
          <w:tcPr>
            <w:tcW w:w="2836" w:type="dxa"/>
          </w:tcPr>
          <w:p w:rsidR="002A27DE" w:rsidRPr="00EB231D" w:rsidRDefault="00EE54D2" w:rsidP="00A813D0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Приватний інтерес посадових та службових осіб; недосконалість процедури закупівель</w:t>
            </w:r>
          </w:p>
        </w:tc>
        <w:tc>
          <w:tcPr>
            <w:tcW w:w="2977" w:type="dxa"/>
          </w:tcPr>
          <w:p w:rsidR="002A27DE" w:rsidRPr="00EB231D" w:rsidRDefault="002A27DE" w:rsidP="00187935">
            <w:pPr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Притягнення осіб до відповідальності; </w:t>
            </w:r>
            <w:r w:rsidRPr="00EB231D">
              <w:rPr>
                <w:rFonts w:ascii="Times New Roman" w:hAnsi="Times New Roman"/>
                <w:sz w:val="24"/>
                <w:szCs w:val="24"/>
              </w:rPr>
              <w:t>нераціональне та неефективне використання фінансових ресурсів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; завдання шкоди іміджу Казначейства</w:t>
            </w:r>
            <w:r w:rsidRPr="00EB2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1E78" w:rsidRPr="00EB231D" w:rsidTr="00626999">
        <w:tblPrEx>
          <w:tblLook w:val="04A0"/>
        </w:tblPrEx>
        <w:tc>
          <w:tcPr>
            <w:tcW w:w="567" w:type="dxa"/>
          </w:tcPr>
          <w:p w:rsidR="00661E78" w:rsidRPr="00EB231D" w:rsidRDefault="00187935" w:rsidP="00CC426C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827" w:type="dxa"/>
          </w:tcPr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Наявність дискреційних повноважень у посадових осіб органів Казначейства, визначених відповідальними за підготовку та виконання договорів придбання товарів (робіт, послуг)</w:t>
            </w:r>
          </w:p>
        </w:tc>
        <w:tc>
          <w:tcPr>
            <w:tcW w:w="4535" w:type="dxa"/>
          </w:tcPr>
          <w:p w:rsidR="00661E78" w:rsidRDefault="00661E78" w:rsidP="005737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 реалізувати приватний інтерес </w:t>
            </w:r>
            <w:r w:rsidR="00F76FFF" w:rsidRPr="00F76FFF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 xml:space="preserve"> причини 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одноособового прийняття рішення керівником відповідального підрозділу при розгляді питання щодо застосування штрафних санкцій до постачальник</w:t>
            </w:r>
            <w:r w:rsidR="005737AB"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товарів (робіт, послуг) у випадках порушення ним вказаних у договорі термінів постачання </w:t>
            </w:r>
          </w:p>
          <w:p w:rsidR="00187935" w:rsidRPr="00EB231D" w:rsidRDefault="00187935" w:rsidP="005737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6" w:type="dxa"/>
          </w:tcPr>
          <w:p w:rsidR="00661E78" w:rsidRPr="00EB231D" w:rsidRDefault="00661E78" w:rsidP="00A813D0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>Власна зацікавленість;</w:t>
            </w:r>
          </w:p>
          <w:p w:rsidR="00661E78" w:rsidRPr="00EB231D" w:rsidRDefault="00661E78" w:rsidP="00A813D0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>неврегульованість питання організаційно-розпорядчими документами</w:t>
            </w:r>
          </w:p>
        </w:tc>
        <w:tc>
          <w:tcPr>
            <w:tcW w:w="2977" w:type="dxa"/>
          </w:tcPr>
          <w:p w:rsidR="00661E78" w:rsidRPr="00EB231D" w:rsidRDefault="00661E78" w:rsidP="00661E78">
            <w:pPr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Притягнення осіб до відповідальності; </w:t>
            </w:r>
            <w:r w:rsidR="00F76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можливі </w:t>
            </w:r>
            <w:r w:rsidR="005737AB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незначні 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фінансові втрати; завдання шкоди іміджу Казначейства</w:t>
            </w:r>
          </w:p>
        </w:tc>
      </w:tr>
      <w:tr w:rsidR="00661E78" w:rsidRPr="00EB231D" w:rsidTr="00B13D06">
        <w:trPr>
          <w:trHeight w:val="324"/>
        </w:trPr>
        <w:tc>
          <w:tcPr>
            <w:tcW w:w="14742" w:type="dxa"/>
            <w:gridSpan w:val="5"/>
          </w:tcPr>
          <w:p w:rsidR="00661E78" w:rsidRPr="00EB231D" w:rsidRDefault="00661E78" w:rsidP="00B75C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Управління персоналом</w:t>
            </w:r>
          </w:p>
        </w:tc>
      </w:tr>
      <w:tr w:rsidR="00661E78" w:rsidRPr="00EB231D" w:rsidTr="00626999">
        <w:tblPrEx>
          <w:tblLook w:val="04A0"/>
        </w:tblPrEx>
        <w:tc>
          <w:tcPr>
            <w:tcW w:w="567" w:type="dxa"/>
          </w:tcPr>
          <w:p w:rsidR="00661E78" w:rsidRPr="00EB231D" w:rsidRDefault="00187935" w:rsidP="00CC426C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827" w:type="dxa"/>
          </w:tcPr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Вплив з боку посадових осіб (інших осіб) на членів конкурсної комісії Казначейства з метою сприяння прийняттю на державну службу близьких їм осіб</w:t>
            </w:r>
          </w:p>
        </w:tc>
        <w:tc>
          <w:tcPr>
            <w:tcW w:w="4535" w:type="dxa"/>
          </w:tcPr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Style w:val="211"/>
                <w:color w:val="000000"/>
                <w:sz w:val="24"/>
                <w:szCs w:val="24"/>
              </w:rPr>
              <w:t xml:space="preserve">Можливість посадових або інших осіб вплинути на членів </w:t>
            </w:r>
            <w:r w:rsidRPr="00EB231D">
              <w:rPr>
                <w:rStyle w:val="211"/>
                <w:sz w:val="24"/>
                <w:szCs w:val="24"/>
              </w:rPr>
              <w:t xml:space="preserve">конкурсної </w:t>
            </w:r>
            <w:r w:rsidRPr="00EB231D">
              <w:rPr>
                <w:rStyle w:val="211"/>
                <w:color w:val="000000"/>
                <w:sz w:val="24"/>
                <w:szCs w:val="24"/>
              </w:rPr>
              <w:t xml:space="preserve">комісії </w:t>
            </w:r>
            <w:r w:rsidR="005737AB" w:rsidRPr="00EB231D">
              <w:rPr>
                <w:rStyle w:val="211"/>
                <w:color w:val="000000"/>
                <w:sz w:val="24"/>
                <w:szCs w:val="24"/>
              </w:rPr>
              <w:t xml:space="preserve">Казначейства </w:t>
            </w:r>
            <w:r w:rsidRPr="00EB231D">
              <w:rPr>
                <w:rStyle w:val="211"/>
                <w:color w:val="000000"/>
                <w:sz w:val="24"/>
                <w:szCs w:val="24"/>
              </w:rPr>
              <w:t>з метою сприяння прийняттю на державну службу близьких їм осіб</w:t>
            </w:r>
          </w:p>
        </w:tc>
        <w:tc>
          <w:tcPr>
            <w:tcW w:w="2836" w:type="dxa"/>
          </w:tcPr>
          <w:p w:rsidR="007454B7" w:rsidRPr="00EB231D" w:rsidRDefault="007454B7" w:rsidP="00A813D0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>Власна зацікавленість;</w:t>
            </w:r>
          </w:p>
          <w:p w:rsidR="00661E78" w:rsidRPr="00EB231D" w:rsidRDefault="007454B7" w:rsidP="00A813D0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едостатній </w:t>
            </w:r>
            <w:r w:rsidR="00D008FF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рівень контролю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ступен</w:t>
            </w:r>
            <w:r w:rsidR="00D008FF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61E78" w:rsidRPr="00EB23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зацікавленості осіб (близьких осіб) під час 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прийняття на державну службу</w:t>
            </w:r>
          </w:p>
        </w:tc>
        <w:tc>
          <w:tcPr>
            <w:tcW w:w="2977" w:type="dxa"/>
          </w:tcPr>
          <w:p w:rsidR="00661E78" w:rsidRPr="00EB231D" w:rsidRDefault="00F76FFF" w:rsidP="00361E94">
            <w:pPr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авдання шкоди іміджу Казначейства</w:t>
            </w:r>
          </w:p>
        </w:tc>
      </w:tr>
      <w:tr w:rsidR="00661E78" w:rsidRPr="00EB231D" w:rsidTr="00626999">
        <w:tblPrEx>
          <w:tblLook w:val="04A0"/>
        </w:tblPrEx>
        <w:tc>
          <w:tcPr>
            <w:tcW w:w="567" w:type="dxa"/>
          </w:tcPr>
          <w:p w:rsidR="00661E78" w:rsidRPr="00187935" w:rsidRDefault="00661E78" w:rsidP="00CC426C">
            <w:pPr>
              <w:jc w:val="center"/>
              <w:rPr>
                <w:rFonts w:ascii="Times New Roman" w:hAnsi="Times New Roman"/>
                <w:sz w:val="28"/>
              </w:rPr>
            </w:pPr>
            <w:r w:rsidRPr="00EB231D">
              <w:rPr>
                <w:rFonts w:ascii="Times New Roman" w:hAnsi="Times New Roman"/>
                <w:sz w:val="28"/>
              </w:rPr>
              <w:lastRenderedPageBreak/>
              <w:t>1</w:t>
            </w:r>
            <w:r w:rsidR="00187935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3827" w:type="dxa"/>
          </w:tcPr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Сприяння членом конкурсної комісії відбору кандидатів на посади державної служби в особистих інтересах та інтересах третіх осіб</w:t>
            </w:r>
          </w:p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35" w:type="dxa"/>
          </w:tcPr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Можливість зловживання членами конкурсної комісії Казначейства повноваженнями при прийнятті рішення щодо визначення переможця конкурсу на зайняття посади державної служби</w:t>
            </w:r>
          </w:p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uk-UA"/>
              </w:rPr>
            </w:pPr>
          </w:p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Приховування членом конкурсної комісії наявного конфлікту інтересів</w:t>
            </w:r>
          </w:p>
        </w:tc>
        <w:tc>
          <w:tcPr>
            <w:tcW w:w="2836" w:type="dxa"/>
          </w:tcPr>
          <w:p w:rsidR="007454B7" w:rsidRPr="00EB231D" w:rsidRDefault="007454B7" w:rsidP="00A813D0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>Власна зацікавленість;</w:t>
            </w:r>
          </w:p>
          <w:p w:rsidR="00661E78" w:rsidRPr="00EB231D" w:rsidRDefault="007454B7" w:rsidP="00A813D0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недостатній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08FF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рівень 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контрол</w:t>
            </w:r>
            <w:r w:rsidR="00D008FF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наявністю у посадових осіб конфлікту інтересів</w:t>
            </w:r>
          </w:p>
        </w:tc>
        <w:tc>
          <w:tcPr>
            <w:tcW w:w="2977" w:type="dxa"/>
          </w:tcPr>
          <w:p w:rsidR="00661E78" w:rsidRPr="00EB231D" w:rsidRDefault="00F76FFF" w:rsidP="00361E94">
            <w:pPr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ритягнення осіб до відповідальності; завдання шкоди іміджу Казначейства</w:t>
            </w:r>
          </w:p>
        </w:tc>
      </w:tr>
      <w:tr w:rsidR="00661E78" w:rsidRPr="00EB231D" w:rsidTr="00626999">
        <w:tblPrEx>
          <w:tblLook w:val="04A0"/>
        </w:tblPrEx>
        <w:tc>
          <w:tcPr>
            <w:tcW w:w="567" w:type="dxa"/>
          </w:tcPr>
          <w:p w:rsidR="00661E78" w:rsidRPr="00187935" w:rsidRDefault="00C40CFF" w:rsidP="00CC426C">
            <w:pPr>
              <w:jc w:val="center"/>
              <w:rPr>
                <w:rFonts w:ascii="Times New Roman" w:hAnsi="Times New Roman"/>
                <w:sz w:val="28"/>
              </w:rPr>
            </w:pPr>
            <w:r w:rsidRPr="00EB231D">
              <w:rPr>
                <w:rFonts w:ascii="Times New Roman" w:hAnsi="Times New Roman"/>
                <w:sz w:val="28"/>
              </w:rPr>
              <w:t>1</w:t>
            </w:r>
            <w:r w:rsidR="0018793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827" w:type="dxa"/>
          </w:tcPr>
          <w:p w:rsidR="00661E78" w:rsidRPr="00EB231D" w:rsidRDefault="00661E78" w:rsidP="002445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Недотримання новопризначеними працівник</w:t>
            </w:r>
            <w:r w:rsidR="002445FC"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ами органів Казначейства вимог 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антикорупційн</w:t>
            </w:r>
            <w:r w:rsidR="002445FC"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ого 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законодавств</w:t>
            </w:r>
            <w:r w:rsidR="002445FC"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r w:rsidR="00D008FF"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нормативно-правових</w:t>
            </w:r>
            <w:r w:rsidR="002445FC"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актів, що регулюють проходження державної служби </w:t>
            </w:r>
          </w:p>
        </w:tc>
        <w:tc>
          <w:tcPr>
            <w:tcW w:w="4535" w:type="dxa"/>
          </w:tcPr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Мінімальний рівень обізнаності з питань антикорупційного та спеціального законодавства, що </w:t>
            </w: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>може привести до вчинення корупційних та пов’язаних з корупцією правопорушень</w:t>
            </w:r>
          </w:p>
        </w:tc>
        <w:tc>
          <w:tcPr>
            <w:tcW w:w="2836" w:type="dxa"/>
          </w:tcPr>
          <w:p w:rsidR="00661E78" w:rsidRPr="00EB231D" w:rsidRDefault="00661E78" w:rsidP="001879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sz w:val="24"/>
                <w:szCs w:val="24"/>
              </w:rPr>
              <w:t>Н</w:t>
            </w:r>
            <w:r w:rsidR="00187935">
              <w:rPr>
                <w:rFonts w:ascii="Times New Roman" w:hAnsi="Times New Roman"/>
                <w:sz w:val="24"/>
                <w:szCs w:val="24"/>
              </w:rPr>
              <w:t xml:space="preserve">едостатній </w:t>
            </w:r>
            <w:r w:rsidRPr="00EB231D">
              <w:rPr>
                <w:rFonts w:ascii="Times New Roman" w:hAnsi="Times New Roman"/>
                <w:sz w:val="24"/>
                <w:szCs w:val="24"/>
              </w:rPr>
              <w:t xml:space="preserve"> рівень знань антикорупційного </w:t>
            </w:r>
            <w:r w:rsidR="00D008FF" w:rsidRPr="00EB231D">
              <w:rPr>
                <w:rFonts w:ascii="Times New Roman" w:hAnsi="Times New Roman"/>
                <w:sz w:val="24"/>
                <w:szCs w:val="24"/>
              </w:rPr>
              <w:t xml:space="preserve">та спеціального </w:t>
            </w:r>
            <w:r w:rsidRPr="00EB231D">
              <w:rPr>
                <w:rFonts w:ascii="Times New Roman" w:hAnsi="Times New Roman"/>
                <w:sz w:val="24"/>
                <w:szCs w:val="24"/>
              </w:rPr>
              <w:t>законодавства, відсутність практичних навиків</w:t>
            </w:r>
            <w:r w:rsidR="00D008FF" w:rsidRPr="00EB231D">
              <w:rPr>
                <w:rFonts w:ascii="Times New Roman" w:hAnsi="Times New Roman"/>
                <w:sz w:val="24"/>
                <w:szCs w:val="24"/>
              </w:rPr>
              <w:t xml:space="preserve"> їх</w:t>
            </w:r>
            <w:r w:rsidRPr="00EB231D">
              <w:rPr>
                <w:rFonts w:ascii="Times New Roman" w:hAnsi="Times New Roman"/>
                <w:sz w:val="24"/>
                <w:szCs w:val="24"/>
              </w:rPr>
              <w:t xml:space="preserve"> застосування  </w:t>
            </w:r>
          </w:p>
        </w:tc>
        <w:tc>
          <w:tcPr>
            <w:tcW w:w="2977" w:type="dxa"/>
          </w:tcPr>
          <w:p w:rsidR="00661E78" w:rsidRPr="00EB231D" w:rsidRDefault="00F76FFF" w:rsidP="007454B7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ритягнення осіб до відповідальності; завдання шкоди іміджу Казначейства</w:t>
            </w:r>
          </w:p>
        </w:tc>
      </w:tr>
      <w:tr w:rsidR="00661E78" w:rsidRPr="00EB231D" w:rsidTr="00B13D06">
        <w:trPr>
          <w:trHeight w:val="324"/>
        </w:trPr>
        <w:tc>
          <w:tcPr>
            <w:tcW w:w="14742" w:type="dxa"/>
            <w:gridSpan w:val="5"/>
          </w:tcPr>
          <w:p w:rsidR="00661E78" w:rsidRPr="00EB231D" w:rsidRDefault="00661E78" w:rsidP="00B13D0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Внутрішній контроль та аудит</w:t>
            </w:r>
          </w:p>
        </w:tc>
      </w:tr>
      <w:tr w:rsidR="00661E78" w:rsidRPr="00EB231D" w:rsidTr="00626999">
        <w:tblPrEx>
          <w:tblLook w:val="04A0"/>
        </w:tblPrEx>
        <w:tc>
          <w:tcPr>
            <w:tcW w:w="567" w:type="dxa"/>
          </w:tcPr>
          <w:p w:rsidR="00661E78" w:rsidRPr="00187935" w:rsidRDefault="00CC426C" w:rsidP="00E35B5A">
            <w:pPr>
              <w:jc w:val="center"/>
              <w:rPr>
                <w:rFonts w:ascii="Times New Roman" w:hAnsi="Times New Roman"/>
                <w:sz w:val="28"/>
              </w:rPr>
            </w:pPr>
            <w:r w:rsidRPr="00EB231D">
              <w:rPr>
                <w:rFonts w:ascii="Times New Roman" w:hAnsi="Times New Roman"/>
                <w:sz w:val="28"/>
                <w:lang w:val="en-US"/>
              </w:rPr>
              <w:t>1</w:t>
            </w:r>
            <w:r w:rsidR="0018793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827" w:type="dxa"/>
          </w:tcPr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Приховування членами аудиторських груп органів Казначейства інформації про можливість виникнення (або наявність) конфлікту інтересів під час виконання службових обов’язків</w:t>
            </w:r>
          </w:p>
        </w:tc>
        <w:tc>
          <w:tcPr>
            <w:tcW w:w="4535" w:type="dxa"/>
          </w:tcPr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аудитів членами аудиторських груп в умовах потенційного/реального конфлікту інтересів, можливість </w:t>
            </w:r>
            <w:r w:rsidRPr="00EB231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uk-UA"/>
              </w:rPr>
              <w:t>вчинення корупційного або пов’язаного з корупцією правопорушення</w:t>
            </w:r>
          </w:p>
        </w:tc>
        <w:tc>
          <w:tcPr>
            <w:tcW w:w="2836" w:type="dxa"/>
          </w:tcPr>
          <w:p w:rsidR="00661E78" w:rsidRPr="00EB231D" w:rsidRDefault="00661E78" w:rsidP="00A813D0">
            <w:pPr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>Власна зацікавленість</w:t>
            </w:r>
          </w:p>
        </w:tc>
        <w:tc>
          <w:tcPr>
            <w:tcW w:w="2977" w:type="dxa"/>
          </w:tcPr>
          <w:p w:rsidR="00661E78" w:rsidRPr="00EB231D" w:rsidRDefault="00661E78" w:rsidP="007454B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Притягнення службових осіб до відповідальності; неефективність проведення аудиту;  прийняття помилкових управлінських рішень </w:t>
            </w:r>
            <w:r w:rsidR="001879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за</w:t>
            </w:r>
            <w:r w:rsidR="007454B7" w:rsidRPr="00EB231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результата</w:t>
            </w:r>
            <w:r w:rsidR="007454B7" w:rsidRPr="00EB231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ми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аудиту;  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завдання шкоди іміджу Казначейства</w:t>
            </w:r>
          </w:p>
        </w:tc>
      </w:tr>
      <w:tr w:rsidR="00661E78" w:rsidRPr="00EB231D" w:rsidTr="00626999">
        <w:tblPrEx>
          <w:tblLook w:val="04A0"/>
        </w:tblPrEx>
        <w:tc>
          <w:tcPr>
            <w:tcW w:w="567" w:type="dxa"/>
          </w:tcPr>
          <w:p w:rsidR="00661E78" w:rsidRPr="00187935" w:rsidRDefault="00CC426C" w:rsidP="00E35B5A">
            <w:pPr>
              <w:jc w:val="center"/>
              <w:rPr>
                <w:rFonts w:ascii="Times New Roman" w:hAnsi="Times New Roman"/>
                <w:sz w:val="28"/>
              </w:rPr>
            </w:pPr>
            <w:r w:rsidRPr="00EB231D">
              <w:rPr>
                <w:rFonts w:ascii="Times New Roman" w:hAnsi="Times New Roman"/>
                <w:sz w:val="28"/>
                <w:lang w:val="en-US"/>
              </w:rPr>
              <w:t>1</w:t>
            </w:r>
            <w:r w:rsidR="0018793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827" w:type="dxa"/>
          </w:tcPr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Створення умов для отримання неправомірної вигоди членами аудиторських груп під час здійснення аудитів </w:t>
            </w:r>
          </w:p>
        </w:tc>
        <w:tc>
          <w:tcPr>
            <w:tcW w:w="4535" w:type="dxa"/>
          </w:tcPr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Style w:val="211"/>
                <w:sz w:val="24"/>
                <w:szCs w:val="24"/>
                <w:lang w:eastAsia="uk-UA"/>
              </w:rPr>
              <w:t xml:space="preserve">Можливість використання посадового становища з метою  отримання </w:t>
            </w:r>
            <w:r w:rsidRPr="00EB2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неправомірної вигоди суб’єктом внутрішнього аудиту</w:t>
            </w:r>
          </w:p>
        </w:tc>
        <w:tc>
          <w:tcPr>
            <w:tcW w:w="2836" w:type="dxa"/>
          </w:tcPr>
          <w:p w:rsidR="00661E78" w:rsidRPr="00EB231D" w:rsidRDefault="007454B7" w:rsidP="00A813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Недостатній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661E78" w:rsidRPr="00EB23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61E78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</w:p>
          <w:p w:rsidR="00661E78" w:rsidRPr="00EB231D" w:rsidRDefault="00661E78" w:rsidP="00A813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з  боку  відповідальних</w:t>
            </w:r>
          </w:p>
          <w:p w:rsidR="00661E78" w:rsidRPr="00EB231D" w:rsidRDefault="00661E78" w:rsidP="00A813D0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керівників аудиторських груп; власна зацікавленість</w:t>
            </w:r>
          </w:p>
        </w:tc>
        <w:tc>
          <w:tcPr>
            <w:tcW w:w="2977" w:type="dxa"/>
          </w:tcPr>
          <w:p w:rsidR="00661E78" w:rsidRPr="00EB231D" w:rsidRDefault="00661E78" w:rsidP="00187935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Притягнення службових осіб до відповідальності; неефективність проведення аудиту;  прийняття помилкових управлінських рішень </w:t>
            </w:r>
            <w:r w:rsidR="001879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за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результата</w:t>
            </w:r>
            <w:r w:rsidR="0018793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ми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аудиту;  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завдання шкоди іміджу Казначейства</w:t>
            </w:r>
          </w:p>
        </w:tc>
      </w:tr>
      <w:tr w:rsidR="00661E78" w:rsidRPr="00EB231D" w:rsidTr="00B13D06">
        <w:trPr>
          <w:trHeight w:val="324"/>
        </w:trPr>
        <w:tc>
          <w:tcPr>
            <w:tcW w:w="14742" w:type="dxa"/>
            <w:gridSpan w:val="5"/>
          </w:tcPr>
          <w:p w:rsidR="00661E78" w:rsidRPr="00EB231D" w:rsidRDefault="00E35B5A" w:rsidP="00B13D0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 xml:space="preserve"> </w:t>
            </w:r>
            <w:r w:rsidR="00661E78" w:rsidRPr="00EB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Організація правової роботи</w:t>
            </w:r>
          </w:p>
        </w:tc>
      </w:tr>
      <w:tr w:rsidR="00661E78" w:rsidRPr="00EB231D" w:rsidTr="00626999">
        <w:tblPrEx>
          <w:tblLook w:val="04A0"/>
        </w:tblPrEx>
        <w:tc>
          <w:tcPr>
            <w:tcW w:w="567" w:type="dxa"/>
          </w:tcPr>
          <w:p w:rsidR="00661E78" w:rsidRPr="00187935" w:rsidRDefault="00CC426C" w:rsidP="00187935">
            <w:pPr>
              <w:jc w:val="center"/>
              <w:rPr>
                <w:rFonts w:ascii="Times New Roman" w:hAnsi="Times New Roman"/>
                <w:sz w:val="28"/>
              </w:rPr>
            </w:pPr>
            <w:r w:rsidRPr="00EB231D">
              <w:rPr>
                <w:rFonts w:ascii="Times New Roman" w:hAnsi="Times New Roman"/>
                <w:sz w:val="28"/>
                <w:lang w:val="en-US"/>
              </w:rPr>
              <w:t>1</w:t>
            </w:r>
            <w:r w:rsidR="00187935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827" w:type="dxa"/>
          </w:tcPr>
          <w:p w:rsidR="00661E78" w:rsidRPr="00EB231D" w:rsidRDefault="00661E78" w:rsidP="00B13D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Порушення порядку розгляду матеріалів для здійснення безспірного списання коштів за судовими рішеннями (відшкодування сум ПДВ та/або пені, стягнення сплачених до державного бюджету митних платежів)</w:t>
            </w:r>
          </w:p>
        </w:tc>
        <w:tc>
          <w:tcPr>
            <w:tcW w:w="4535" w:type="dxa"/>
          </w:tcPr>
          <w:p w:rsidR="00661E78" w:rsidRPr="00EB231D" w:rsidRDefault="00661E78" w:rsidP="00B13D06">
            <w:pPr>
              <w:tabs>
                <w:tab w:val="left" w:pos="230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Можливість несвоєчасної підготовки до розгляду відповідальними </w:t>
            </w:r>
            <w:r w:rsidRPr="00EB231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працівниками Казначейства матеріалів</w:t>
            </w:r>
            <w:r w:rsidRPr="00EB2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здійснення списання коштів за судовими рішеннями</w:t>
            </w:r>
          </w:p>
        </w:tc>
        <w:tc>
          <w:tcPr>
            <w:tcW w:w="2836" w:type="dxa"/>
          </w:tcPr>
          <w:p w:rsidR="00661E78" w:rsidRPr="00187935" w:rsidRDefault="00187935" w:rsidP="002D429B">
            <w:pPr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93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A66E93" w:rsidRPr="00187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едостатня </w:t>
            </w:r>
            <w:proofErr w:type="spellStart"/>
            <w:r w:rsidR="00A66E93" w:rsidRPr="00187935">
              <w:rPr>
                <w:rFonts w:ascii="Times New Roman" w:hAnsi="Times New Roman"/>
                <w:color w:val="000000"/>
                <w:sz w:val="24"/>
                <w:szCs w:val="24"/>
              </w:rPr>
              <w:t>врегульованість</w:t>
            </w:r>
            <w:proofErr w:type="spellEnd"/>
            <w:r w:rsidR="00A66E93" w:rsidRPr="00187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питання організ</w:t>
            </w:r>
            <w:r w:rsidRPr="00187935">
              <w:rPr>
                <w:rFonts w:ascii="Times New Roman" w:hAnsi="Times New Roman"/>
                <w:color w:val="000000"/>
                <w:sz w:val="24"/>
                <w:szCs w:val="24"/>
              </w:rPr>
              <w:t>аційно-розпорядчими документами;</w:t>
            </w:r>
            <w:r w:rsidR="00A66E93" w:rsidRPr="00187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454B7" w:rsidRPr="00187935">
              <w:rPr>
                <w:rFonts w:ascii="Times New Roman" w:hAnsi="Times New Roman"/>
                <w:color w:val="000000"/>
                <w:sz w:val="24"/>
                <w:szCs w:val="24"/>
              </w:rPr>
              <w:t>власна зацікавленість</w:t>
            </w:r>
          </w:p>
        </w:tc>
        <w:tc>
          <w:tcPr>
            <w:tcW w:w="2977" w:type="dxa"/>
          </w:tcPr>
          <w:p w:rsidR="00661E78" w:rsidRPr="00EB231D" w:rsidRDefault="00661E78" w:rsidP="00187935">
            <w:pPr>
              <w:ind w:left="72"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Притягн</w:t>
            </w:r>
            <w:r w:rsidR="00187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ення осіб до відповідальності; 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завдання шкоди іміджу Казначейства</w:t>
            </w:r>
          </w:p>
        </w:tc>
      </w:tr>
      <w:tr w:rsidR="00661E78" w:rsidRPr="00EB231D" w:rsidTr="00B13D06">
        <w:trPr>
          <w:trHeight w:val="324"/>
        </w:trPr>
        <w:tc>
          <w:tcPr>
            <w:tcW w:w="14742" w:type="dxa"/>
            <w:gridSpan w:val="5"/>
          </w:tcPr>
          <w:p w:rsidR="00661E78" w:rsidRPr="00EB231D" w:rsidRDefault="00E35B5A" w:rsidP="00B75C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661E78" w:rsidRPr="00EB23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Діяльність із запобігання та виявлення корупції</w:t>
            </w:r>
          </w:p>
        </w:tc>
      </w:tr>
      <w:tr w:rsidR="00C40CFF" w:rsidRPr="00EB231D" w:rsidTr="00626999">
        <w:tblPrEx>
          <w:tblLook w:val="04A0"/>
        </w:tblPrEx>
        <w:tc>
          <w:tcPr>
            <w:tcW w:w="567" w:type="dxa"/>
          </w:tcPr>
          <w:p w:rsidR="00C40CFF" w:rsidRPr="00187935" w:rsidRDefault="00CC426C" w:rsidP="00E35B5A">
            <w:pPr>
              <w:jc w:val="center"/>
              <w:rPr>
                <w:rFonts w:ascii="Times New Roman" w:hAnsi="Times New Roman"/>
                <w:sz w:val="28"/>
              </w:rPr>
            </w:pPr>
            <w:r w:rsidRPr="00EB231D">
              <w:rPr>
                <w:rFonts w:ascii="Times New Roman" w:hAnsi="Times New Roman"/>
                <w:sz w:val="28"/>
                <w:lang w:val="en-US"/>
              </w:rPr>
              <w:t>1</w:t>
            </w:r>
            <w:r w:rsidR="00187935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827" w:type="dxa"/>
          </w:tcPr>
          <w:p w:rsidR="00C40CFF" w:rsidRPr="00EB231D" w:rsidRDefault="00D72C56" w:rsidP="00565F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Порушення вимог антикорупційного законодавства працівниками, які припиняють (припинили) виконання функцій держави та звільняються (звільнились) з органів Казначейства</w:t>
            </w:r>
          </w:p>
        </w:tc>
        <w:tc>
          <w:tcPr>
            <w:tcW w:w="4535" w:type="dxa"/>
          </w:tcPr>
          <w:p w:rsidR="00C40CFF" w:rsidRPr="00EB231D" w:rsidRDefault="00C40CFF" w:rsidP="000F7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Відсутність належного порядку організації роботи з працівниками органів Казначейства, які припиняють (припинили) діяльність, пов’язану з виконанням функцій держави і помилково </w:t>
            </w: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 xml:space="preserve">вважають, що на них не розповсюджуються </w:t>
            </w:r>
            <w:r w:rsidR="00D72C56">
              <w:rPr>
                <w:rFonts w:ascii="Times New Roman" w:hAnsi="Times New Roman" w:cs="Times New Roman"/>
                <w:sz w:val="24"/>
                <w:szCs w:val="24"/>
              </w:rPr>
              <w:t xml:space="preserve">вимоги, заборони та обмеження, </w:t>
            </w:r>
            <w:r w:rsidR="000F7CB1" w:rsidRPr="00EB231D">
              <w:rPr>
                <w:rFonts w:ascii="Times New Roman" w:hAnsi="Times New Roman" w:cs="Times New Roman"/>
                <w:sz w:val="24"/>
                <w:szCs w:val="24"/>
              </w:rPr>
              <w:t>заходи фінансового контролю</w:t>
            </w:r>
            <w:r w:rsidR="00FE7B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7CB1" w:rsidRPr="00EB231D">
              <w:rPr>
                <w:rFonts w:ascii="Times New Roman" w:hAnsi="Times New Roman" w:cs="Times New Roman"/>
                <w:sz w:val="24"/>
                <w:szCs w:val="24"/>
              </w:rPr>
              <w:t xml:space="preserve"> визначені </w:t>
            </w: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 xml:space="preserve">Законом України «Про запобігання корупції» </w:t>
            </w:r>
          </w:p>
        </w:tc>
        <w:tc>
          <w:tcPr>
            <w:tcW w:w="2836" w:type="dxa"/>
          </w:tcPr>
          <w:p w:rsidR="00C40CFF" w:rsidRPr="00EB231D" w:rsidRDefault="00C40CFF" w:rsidP="00A813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/>
                <w:sz w:val="24"/>
                <w:szCs w:val="24"/>
              </w:rPr>
              <w:t xml:space="preserve">Відсутність заходів впливу з боку уповноважених осіб на працівників, які 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припиняють (припинили) діяльність пов’язану з виконанням функцій держави; недостатній рівень  </w:t>
            </w:r>
            <w:r w:rsidR="007454B7"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роз’яснювальної 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роботи </w:t>
            </w:r>
          </w:p>
          <w:p w:rsidR="00C40CFF" w:rsidRPr="00EB231D" w:rsidRDefault="00C40CFF" w:rsidP="00A813D0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C40CFF" w:rsidRPr="00EB231D" w:rsidRDefault="00C40CFF" w:rsidP="00A813D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Притягнення осіб до відповідальності; завдання шкоди іміджу Казначейства</w:t>
            </w:r>
          </w:p>
        </w:tc>
      </w:tr>
      <w:tr w:rsidR="00C40CFF" w:rsidRPr="00EB231D" w:rsidTr="00626999">
        <w:tblPrEx>
          <w:tblLook w:val="04A0"/>
        </w:tblPrEx>
        <w:tc>
          <w:tcPr>
            <w:tcW w:w="567" w:type="dxa"/>
          </w:tcPr>
          <w:p w:rsidR="00C40CFF" w:rsidRPr="00187935" w:rsidRDefault="00342606" w:rsidP="00CC426C">
            <w:pPr>
              <w:jc w:val="center"/>
              <w:rPr>
                <w:rFonts w:ascii="Times New Roman" w:hAnsi="Times New Roman"/>
                <w:sz w:val="28"/>
              </w:rPr>
            </w:pPr>
            <w:r w:rsidRPr="00EB231D">
              <w:rPr>
                <w:rFonts w:ascii="Times New Roman" w:hAnsi="Times New Roman"/>
                <w:sz w:val="28"/>
                <w:lang w:val="en-US"/>
              </w:rPr>
              <w:t>1</w:t>
            </w:r>
            <w:r w:rsidR="00187935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827" w:type="dxa"/>
          </w:tcPr>
          <w:p w:rsidR="00C40CFF" w:rsidRPr="00EB231D" w:rsidRDefault="00C40CFF" w:rsidP="00565F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Можливість неповідомлення </w:t>
            </w: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>уповноважених суб'єктів у сфері протидії корупції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боку керівників територіальних органів Казначейства про факти вчинення корупційних та пов’язаних з корупцією правопорушень підлеглими працівниками</w:t>
            </w:r>
          </w:p>
        </w:tc>
        <w:tc>
          <w:tcPr>
            <w:tcW w:w="4535" w:type="dxa"/>
          </w:tcPr>
          <w:p w:rsidR="00C40CFF" w:rsidRPr="00EB231D" w:rsidRDefault="00C40CFF" w:rsidP="00352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 приховування керівниками територіальних органів Казначейства 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фактів вчинення корупційних та пов’язаних з корупцією правопорушень підлеглими працівниками з причини відсутності уповноважених осіб на рівні управл</w:t>
            </w:r>
            <w:r w:rsidR="007454B7"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інь (відділення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 Казначейства (601 орган)</w:t>
            </w:r>
          </w:p>
        </w:tc>
        <w:tc>
          <w:tcPr>
            <w:tcW w:w="2836" w:type="dxa"/>
          </w:tcPr>
          <w:p w:rsidR="00C40CFF" w:rsidRPr="00EB231D" w:rsidRDefault="00C40CFF" w:rsidP="00A813D0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>Власна зацікавленість;</w:t>
            </w:r>
          </w:p>
          <w:p w:rsidR="00C40CFF" w:rsidRPr="00EB231D" w:rsidRDefault="00C40CFF" w:rsidP="00A813D0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неналежне виконання функціональних обов’язків </w:t>
            </w:r>
          </w:p>
        </w:tc>
        <w:tc>
          <w:tcPr>
            <w:tcW w:w="2977" w:type="dxa"/>
          </w:tcPr>
          <w:p w:rsidR="00C40CFF" w:rsidRPr="00EB231D" w:rsidRDefault="00C40CFF" w:rsidP="002445FC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Притягнення осіб до відповідальності; завдання шкоди іміджу Казначейства</w:t>
            </w:r>
          </w:p>
        </w:tc>
      </w:tr>
      <w:tr w:rsidR="00C40CFF" w:rsidTr="00626999">
        <w:tblPrEx>
          <w:tblLook w:val="04A0"/>
        </w:tblPrEx>
        <w:tc>
          <w:tcPr>
            <w:tcW w:w="567" w:type="dxa"/>
          </w:tcPr>
          <w:p w:rsidR="00C40CFF" w:rsidRPr="00EB231D" w:rsidRDefault="00EA4E0E" w:rsidP="00CC426C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17</w:t>
            </w:r>
          </w:p>
        </w:tc>
        <w:tc>
          <w:tcPr>
            <w:tcW w:w="3827" w:type="dxa"/>
          </w:tcPr>
          <w:p w:rsidR="00C40CFF" w:rsidRPr="00EB231D" w:rsidRDefault="00C40CFF" w:rsidP="000F7C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Можливість приховування факту звернення викривача  через </w:t>
            </w:r>
            <w:r w:rsidRPr="00EB231D">
              <w:rPr>
                <w:rFonts w:ascii="Times New Roman" w:hAnsi="Times New Roman" w:cs="Times New Roman"/>
                <w:sz w:val="24"/>
                <w:szCs w:val="24"/>
              </w:rPr>
              <w:t>засоби електронного зв'язку</w:t>
            </w:r>
            <w:r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F7CB1" w:rsidRPr="00EB2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535" w:type="dxa"/>
          </w:tcPr>
          <w:p w:rsidR="00C40CFF" w:rsidRPr="00EB231D" w:rsidRDefault="000F7CB1" w:rsidP="00EA4E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Відсутність механізму контролю за надходженням повідомлень від викривачів через засоби електронного зв’язку, які визначено на </w:t>
            </w:r>
            <w:proofErr w:type="spellStart"/>
            <w:r w:rsidRPr="00EB2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вебпорталі</w:t>
            </w:r>
            <w:proofErr w:type="spellEnd"/>
            <w:r w:rsidRPr="00EB2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Казначейства та </w:t>
            </w:r>
            <w:proofErr w:type="spellStart"/>
            <w:r w:rsidRPr="00EB2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вебсторінках</w:t>
            </w:r>
            <w:proofErr w:type="spellEnd"/>
            <w:r w:rsidRPr="00EB2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головних управлінь Казначейства в областях та </w:t>
            </w:r>
            <w:r w:rsidR="00EA4E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 w:rsidRPr="00EB2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м. Києві, надає можливість приховати факт звернення викривача</w:t>
            </w:r>
          </w:p>
        </w:tc>
        <w:tc>
          <w:tcPr>
            <w:tcW w:w="2836" w:type="dxa"/>
          </w:tcPr>
          <w:p w:rsidR="00C40CFF" w:rsidRPr="00EB231D" w:rsidRDefault="00C40CFF" w:rsidP="002445FC">
            <w:pPr>
              <w:ind w:right="7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>Власна зацікавленість;</w:t>
            </w:r>
          </w:p>
          <w:p w:rsidR="00C40CFF" w:rsidRPr="00EB231D" w:rsidRDefault="00C40CFF" w:rsidP="002445FC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неналежне виконання функціональних обов’язків </w:t>
            </w:r>
          </w:p>
        </w:tc>
        <w:tc>
          <w:tcPr>
            <w:tcW w:w="2977" w:type="dxa"/>
          </w:tcPr>
          <w:p w:rsidR="00C40CFF" w:rsidRPr="00EB231D" w:rsidRDefault="000F7CB1" w:rsidP="000F7CB1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Своєчасне невжиття заходів з перевірки інформації</w:t>
            </w:r>
            <w:r w:rsidR="00FE7BB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отриманої від викривача; п</w:t>
            </w:r>
            <w:r w:rsidR="00C40CFF" w:rsidRPr="00EB231D">
              <w:rPr>
                <w:rFonts w:ascii="Times New Roman" w:hAnsi="Times New Roman"/>
                <w:color w:val="000000"/>
                <w:sz w:val="24"/>
                <w:szCs w:val="24"/>
              </w:rPr>
              <w:t>ритягнення осіб до відповідальності; завдання шкоди іміджу Казначейства</w:t>
            </w:r>
          </w:p>
        </w:tc>
      </w:tr>
    </w:tbl>
    <w:p w:rsidR="00626999" w:rsidRDefault="00626999" w:rsidP="008C4C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454B7" w:rsidRDefault="007454B7" w:rsidP="005325B1">
      <w:pPr>
        <w:tabs>
          <w:tab w:val="left" w:pos="26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5B1" w:rsidRPr="005325B1" w:rsidRDefault="005325B1" w:rsidP="005325B1">
      <w:pPr>
        <w:tabs>
          <w:tab w:val="left" w:pos="263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325B1">
        <w:rPr>
          <w:rFonts w:ascii="Times New Roman" w:hAnsi="Times New Roman" w:cs="Times New Roman"/>
          <w:b/>
          <w:sz w:val="28"/>
          <w:szCs w:val="28"/>
        </w:rPr>
        <w:t xml:space="preserve">Секретар </w:t>
      </w:r>
      <w:r w:rsidRPr="005325B1">
        <w:rPr>
          <w:rFonts w:ascii="Times New Roman" w:hAnsi="Times New Roman" w:cs="Times New Roman"/>
          <w:b/>
          <w:sz w:val="28"/>
        </w:rPr>
        <w:t xml:space="preserve">комісії  з  оцінки  корупційних </w:t>
      </w:r>
    </w:p>
    <w:p w:rsidR="005325B1" w:rsidRPr="005325B1" w:rsidRDefault="00FE7BB3" w:rsidP="005325B1">
      <w:pPr>
        <w:tabs>
          <w:tab w:val="left" w:pos="263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ризиків  та  моніторингу </w:t>
      </w:r>
      <w:r w:rsidR="005325B1" w:rsidRPr="005325B1">
        <w:rPr>
          <w:rFonts w:ascii="Times New Roman" w:hAnsi="Times New Roman" w:cs="Times New Roman"/>
          <w:b/>
          <w:sz w:val="28"/>
        </w:rPr>
        <w:t xml:space="preserve"> виконання </w:t>
      </w:r>
    </w:p>
    <w:p w:rsidR="005325B1" w:rsidRPr="005325B1" w:rsidRDefault="005325B1" w:rsidP="005325B1">
      <w:pPr>
        <w:tabs>
          <w:tab w:val="left" w:pos="263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325B1">
        <w:rPr>
          <w:rFonts w:ascii="Times New Roman" w:hAnsi="Times New Roman" w:cs="Times New Roman"/>
          <w:b/>
          <w:sz w:val="28"/>
        </w:rPr>
        <w:t xml:space="preserve">антикорупційної програми Державної </w:t>
      </w:r>
    </w:p>
    <w:p w:rsidR="005325B1" w:rsidRPr="005325B1" w:rsidRDefault="005325B1" w:rsidP="005325B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325B1">
        <w:rPr>
          <w:rFonts w:ascii="Times New Roman" w:hAnsi="Times New Roman" w:cs="Times New Roman"/>
          <w:b/>
          <w:sz w:val="28"/>
        </w:rPr>
        <w:t xml:space="preserve">казначейської служби України                                                                                           </w:t>
      </w:r>
      <w:r w:rsidR="006670EA">
        <w:rPr>
          <w:rFonts w:ascii="Times New Roman" w:hAnsi="Times New Roman" w:cs="Times New Roman"/>
          <w:b/>
          <w:sz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</w:rPr>
        <w:t xml:space="preserve">Олександр </w:t>
      </w:r>
      <w:r w:rsidRPr="005325B1">
        <w:rPr>
          <w:rFonts w:ascii="Times New Roman" w:hAnsi="Times New Roman" w:cs="Times New Roman"/>
          <w:b/>
          <w:sz w:val="28"/>
        </w:rPr>
        <w:t>ЧЕРНЬОНКОВ</w:t>
      </w:r>
    </w:p>
    <w:p w:rsidR="005325B1" w:rsidRPr="005325B1" w:rsidRDefault="005325B1" w:rsidP="005325B1">
      <w:pPr>
        <w:tabs>
          <w:tab w:val="left" w:pos="263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325B1" w:rsidRPr="005325B1" w:rsidRDefault="00B27E0A" w:rsidP="005325B1">
      <w:pPr>
        <w:tabs>
          <w:tab w:val="left" w:pos="26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«11</w:t>
      </w:r>
      <w:r w:rsidR="005325B1" w:rsidRPr="005325B1">
        <w:rPr>
          <w:rFonts w:ascii="Times New Roman" w:hAnsi="Times New Roman" w:cs="Times New Roman"/>
          <w:b/>
          <w:sz w:val="28"/>
        </w:rPr>
        <w:t xml:space="preserve">» </w:t>
      </w:r>
      <w:r w:rsidR="00EA4E0E">
        <w:rPr>
          <w:rFonts w:ascii="Times New Roman" w:hAnsi="Times New Roman" w:cs="Times New Roman"/>
          <w:b/>
          <w:sz w:val="28"/>
        </w:rPr>
        <w:t>березня</w:t>
      </w:r>
      <w:r w:rsidR="006670EA">
        <w:rPr>
          <w:rFonts w:ascii="Times New Roman" w:hAnsi="Times New Roman" w:cs="Times New Roman"/>
          <w:b/>
          <w:sz w:val="28"/>
        </w:rPr>
        <w:t xml:space="preserve"> </w:t>
      </w:r>
      <w:r w:rsidR="005325B1" w:rsidRPr="005325B1">
        <w:rPr>
          <w:rFonts w:ascii="Times New Roman" w:hAnsi="Times New Roman" w:cs="Times New Roman"/>
          <w:b/>
          <w:sz w:val="28"/>
        </w:rPr>
        <w:t>2020 року</w:t>
      </w:r>
    </w:p>
    <w:p w:rsidR="005325B1" w:rsidRPr="005325B1" w:rsidRDefault="005325B1" w:rsidP="005325B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325B1" w:rsidRPr="005325B1" w:rsidRDefault="005325B1" w:rsidP="005325B1">
      <w:pPr>
        <w:tabs>
          <w:tab w:val="left" w:pos="263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325B1">
        <w:rPr>
          <w:rFonts w:ascii="Times New Roman" w:hAnsi="Times New Roman" w:cs="Times New Roman"/>
          <w:b/>
          <w:sz w:val="28"/>
        </w:rPr>
        <w:t xml:space="preserve">Заступник голови комісії  з  оцінки  корупційних </w:t>
      </w:r>
    </w:p>
    <w:p w:rsidR="005325B1" w:rsidRPr="005325B1" w:rsidRDefault="00FE7BB3" w:rsidP="005325B1">
      <w:pPr>
        <w:tabs>
          <w:tab w:val="left" w:pos="263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ризиків  та  моніторингу  </w:t>
      </w:r>
      <w:r w:rsidR="005325B1" w:rsidRPr="005325B1">
        <w:rPr>
          <w:rFonts w:ascii="Times New Roman" w:hAnsi="Times New Roman" w:cs="Times New Roman"/>
          <w:b/>
          <w:sz w:val="28"/>
        </w:rPr>
        <w:t xml:space="preserve">виконання </w:t>
      </w:r>
    </w:p>
    <w:p w:rsidR="005325B1" w:rsidRPr="005325B1" w:rsidRDefault="005325B1" w:rsidP="005325B1">
      <w:pPr>
        <w:tabs>
          <w:tab w:val="left" w:pos="263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325B1">
        <w:rPr>
          <w:rFonts w:ascii="Times New Roman" w:hAnsi="Times New Roman" w:cs="Times New Roman"/>
          <w:b/>
          <w:sz w:val="28"/>
        </w:rPr>
        <w:t xml:space="preserve">антикорупційної програми Державної </w:t>
      </w:r>
    </w:p>
    <w:p w:rsidR="005325B1" w:rsidRPr="005325B1" w:rsidRDefault="005325B1" w:rsidP="005325B1">
      <w:pPr>
        <w:tabs>
          <w:tab w:val="left" w:pos="263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325B1">
        <w:rPr>
          <w:rFonts w:ascii="Times New Roman" w:hAnsi="Times New Roman" w:cs="Times New Roman"/>
          <w:b/>
          <w:sz w:val="28"/>
        </w:rPr>
        <w:t xml:space="preserve">казначейської служби України                                                                                              </w:t>
      </w:r>
      <w:r w:rsidR="006670EA">
        <w:rPr>
          <w:rFonts w:ascii="Times New Roman" w:hAnsi="Times New Roman" w:cs="Times New Roman"/>
          <w:b/>
          <w:sz w:val="28"/>
        </w:rPr>
        <w:t xml:space="preserve">                    Михайло </w:t>
      </w:r>
      <w:r w:rsidRPr="005325B1">
        <w:rPr>
          <w:rFonts w:ascii="Times New Roman" w:hAnsi="Times New Roman" w:cs="Times New Roman"/>
          <w:b/>
          <w:sz w:val="28"/>
        </w:rPr>
        <w:t>ПОСТНИКОВ</w:t>
      </w:r>
    </w:p>
    <w:p w:rsidR="005325B1" w:rsidRPr="005325B1" w:rsidRDefault="005325B1" w:rsidP="005325B1">
      <w:pPr>
        <w:tabs>
          <w:tab w:val="left" w:pos="263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325B1" w:rsidRPr="008C4CA5" w:rsidRDefault="00B27E0A" w:rsidP="006670EA">
      <w:pPr>
        <w:tabs>
          <w:tab w:val="left" w:pos="2638"/>
        </w:tabs>
        <w:spacing w:after="0" w:line="240" w:lineRule="auto"/>
      </w:pPr>
      <w:r>
        <w:rPr>
          <w:rFonts w:ascii="Times New Roman" w:hAnsi="Times New Roman" w:cs="Times New Roman"/>
          <w:b/>
          <w:sz w:val="28"/>
        </w:rPr>
        <w:t>«11</w:t>
      </w:r>
      <w:r w:rsidR="005325B1" w:rsidRPr="005325B1">
        <w:rPr>
          <w:rFonts w:ascii="Times New Roman" w:hAnsi="Times New Roman" w:cs="Times New Roman"/>
          <w:b/>
          <w:sz w:val="28"/>
        </w:rPr>
        <w:t xml:space="preserve">» </w:t>
      </w:r>
      <w:r w:rsidR="00EA4E0E">
        <w:rPr>
          <w:rFonts w:ascii="Times New Roman" w:hAnsi="Times New Roman" w:cs="Times New Roman"/>
          <w:b/>
          <w:sz w:val="28"/>
        </w:rPr>
        <w:t>березня</w:t>
      </w:r>
      <w:r w:rsidR="006670EA">
        <w:rPr>
          <w:rFonts w:ascii="Times New Roman" w:hAnsi="Times New Roman" w:cs="Times New Roman"/>
          <w:b/>
          <w:sz w:val="28"/>
        </w:rPr>
        <w:t xml:space="preserve"> </w:t>
      </w:r>
      <w:r w:rsidR="005325B1" w:rsidRPr="005325B1">
        <w:rPr>
          <w:rFonts w:ascii="Times New Roman" w:hAnsi="Times New Roman" w:cs="Times New Roman"/>
          <w:b/>
          <w:sz w:val="28"/>
        </w:rPr>
        <w:t>2020 року</w:t>
      </w:r>
    </w:p>
    <w:sectPr w:rsidR="005325B1" w:rsidRPr="008C4CA5" w:rsidSect="00C40CFF">
      <w:headerReference w:type="default" r:id="rId8"/>
      <w:pgSz w:w="16838" w:h="11906" w:orient="landscape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2D0" w:rsidRDefault="000E12D0" w:rsidP="00AE505E">
      <w:pPr>
        <w:spacing w:after="0" w:line="240" w:lineRule="auto"/>
      </w:pPr>
      <w:r>
        <w:separator/>
      </w:r>
    </w:p>
  </w:endnote>
  <w:endnote w:type="continuationSeparator" w:id="0">
    <w:p w:rsidR="000E12D0" w:rsidRDefault="000E12D0" w:rsidP="00AE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2D0" w:rsidRDefault="000E12D0" w:rsidP="00AE505E">
      <w:pPr>
        <w:spacing w:after="0" w:line="240" w:lineRule="auto"/>
      </w:pPr>
      <w:r>
        <w:separator/>
      </w:r>
    </w:p>
  </w:footnote>
  <w:footnote w:type="continuationSeparator" w:id="0">
    <w:p w:rsidR="000E12D0" w:rsidRDefault="000E12D0" w:rsidP="00AE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88532"/>
      <w:docPartObj>
        <w:docPartGallery w:val="Page Numbers (Top of Page)"/>
        <w:docPartUnique/>
      </w:docPartObj>
    </w:sdtPr>
    <w:sdtContent>
      <w:p w:rsidR="000E12D0" w:rsidRDefault="00395425">
        <w:pPr>
          <w:pStyle w:val="a4"/>
          <w:jc w:val="center"/>
        </w:pPr>
        <w:fldSimple w:instr=" PAGE   \* MERGEFORMAT ">
          <w:r w:rsidR="00B27E0A">
            <w:rPr>
              <w:noProof/>
            </w:rPr>
            <w:t>6</w:t>
          </w:r>
        </w:fldSimple>
      </w:p>
    </w:sdtContent>
  </w:sdt>
  <w:p w:rsidR="000E12D0" w:rsidRDefault="000E12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796B"/>
    <w:multiLevelType w:val="hybridMultilevel"/>
    <w:tmpl w:val="B27A644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CA5"/>
    <w:rsid w:val="00001253"/>
    <w:rsid w:val="0001474C"/>
    <w:rsid w:val="00020C7C"/>
    <w:rsid w:val="00097060"/>
    <w:rsid w:val="000C56BB"/>
    <w:rsid w:val="000E12D0"/>
    <w:rsid w:val="000F7CB1"/>
    <w:rsid w:val="00133047"/>
    <w:rsid w:val="00151E1A"/>
    <w:rsid w:val="00154D8F"/>
    <w:rsid w:val="00187935"/>
    <w:rsid w:val="001D18A0"/>
    <w:rsid w:val="001D7A2B"/>
    <w:rsid w:val="002445FC"/>
    <w:rsid w:val="00271704"/>
    <w:rsid w:val="00285F09"/>
    <w:rsid w:val="00290684"/>
    <w:rsid w:val="002A27DE"/>
    <w:rsid w:val="002C1C42"/>
    <w:rsid w:val="002C4063"/>
    <w:rsid w:val="002D429B"/>
    <w:rsid w:val="002E1319"/>
    <w:rsid w:val="002E204E"/>
    <w:rsid w:val="002E6010"/>
    <w:rsid w:val="0033093B"/>
    <w:rsid w:val="00340E05"/>
    <w:rsid w:val="00342606"/>
    <w:rsid w:val="00346578"/>
    <w:rsid w:val="003521DB"/>
    <w:rsid w:val="003551D8"/>
    <w:rsid w:val="00361E94"/>
    <w:rsid w:val="00373663"/>
    <w:rsid w:val="00380DBA"/>
    <w:rsid w:val="00395425"/>
    <w:rsid w:val="003D4D1F"/>
    <w:rsid w:val="0040689C"/>
    <w:rsid w:val="0042789E"/>
    <w:rsid w:val="0043531F"/>
    <w:rsid w:val="0044769F"/>
    <w:rsid w:val="004610DC"/>
    <w:rsid w:val="004A1BE4"/>
    <w:rsid w:val="004B1476"/>
    <w:rsid w:val="004B33EF"/>
    <w:rsid w:val="004C294F"/>
    <w:rsid w:val="004D247C"/>
    <w:rsid w:val="004D5502"/>
    <w:rsid w:val="005127EE"/>
    <w:rsid w:val="00513832"/>
    <w:rsid w:val="005325B1"/>
    <w:rsid w:val="00555F85"/>
    <w:rsid w:val="00565F73"/>
    <w:rsid w:val="005737AB"/>
    <w:rsid w:val="00585402"/>
    <w:rsid w:val="005F4AB1"/>
    <w:rsid w:val="006232E6"/>
    <w:rsid w:val="00626999"/>
    <w:rsid w:val="006407D8"/>
    <w:rsid w:val="00646B30"/>
    <w:rsid w:val="006568FB"/>
    <w:rsid w:val="00661E78"/>
    <w:rsid w:val="006670EA"/>
    <w:rsid w:val="00680793"/>
    <w:rsid w:val="006A65CB"/>
    <w:rsid w:val="006B24A3"/>
    <w:rsid w:val="006B768C"/>
    <w:rsid w:val="006E0F23"/>
    <w:rsid w:val="006F5219"/>
    <w:rsid w:val="00706D2D"/>
    <w:rsid w:val="0071575D"/>
    <w:rsid w:val="0073559D"/>
    <w:rsid w:val="00744462"/>
    <w:rsid w:val="007454B7"/>
    <w:rsid w:val="00746015"/>
    <w:rsid w:val="0076335D"/>
    <w:rsid w:val="007736CD"/>
    <w:rsid w:val="007964D1"/>
    <w:rsid w:val="007C0B5A"/>
    <w:rsid w:val="007C2E98"/>
    <w:rsid w:val="007F1C77"/>
    <w:rsid w:val="0083730D"/>
    <w:rsid w:val="00846CAC"/>
    <w:rsid w:val="008524B2"/>
    <w:rsid w:val="00860FE9"/>
    <w:rsid w:val="0087194D"/>
    <w:rsid w:val="00893012"/>
    <w:rsid w:val="008A2A48"/>
    <w:rsid w:val="008C4CA5"/>
    <w:rsid w:val="008D3558"/>
    <w:rsid w:val="008E4383"/>
    <w:rsid w:val="008F3672"/>
    <w:rsid w:val="00913190"/>
    <w:rsid w:val="009232A7"/>
    <w:rsid w:val="009572DF"/>
    <w:rsid w:val="00991BF7"/>
    <w:rsid w:val="009B0502"/>
    <w:rsid w:val="009B32FE"/>
    <w:rsid w:val="009F0711"/>
    <w:rsid w:val="00A26203"/>
    <w:rsid w:val="00A42A71"/>
    <w:rsid w:val="00A5400B"/>
    <w:rsid w:val="00A66E93"/>
    <w:rsid w:val="00A813D0"/>
    <w:rsid w:val="00AB4F0D"/>
    <w:rsid w:val="00AD2D19"/>
    <w:rsid w:val="00AE505E"/>
    <w:rsid w:val="00B0700E"/>
    <w:rsid w:val="00B11BDF"/>
    <w:rsid w:val="00B13D06"/>
    <w:rsid w:val="00B27E0A"/>
    <w:rsid w:val="00B33506"/>
    <w:rsid w:val="00B4506E"/>
    <w:rsid w:val="00B650B1"/>
    <w:rsid w:val="00B75C24"/>
    <w:rsid w:val="00B80106"/>
    <w:rsid w:val="00B93D2D"/>
    <w:rsid w:val="00BA7221"/>
    <w:rsid w:val="00BB191E"/>
    <w:rsid w:val="00BE2EC1"/>
    <w:rsid w:val="00BE7146"/>
    <w:rsid w:val="00BE7651"/>
    <w:rsid w:val="00BF2535"/>
    <w:rsid w:val="00C20571"/>
    <w:rsid w:val="00C23ADC"/>
    <w:rsid w:val="00C27F2E"/>
    <w:rsid w:val="00C40CFF"/>
    <w:rsid w:val="00C63D30"/>
    <w:rsid w:val="00C71C94"/>
    <w:rsid w:val="00C86E8C"/>
    <w:rsid w:val="00C94806"/>
    <w:rsid w:val="00C94B11"/>
    <w:rsid w:val="00CA16AD"/>
    <w:rsid w:val="00CC426C"/>
    <w:rsid w:val="00CE1FBD"/>
    <w:rsid w:val="00CE3D6E"/>
    <w:rsid w:val="00D008FF"/>
    <w:rsid w:val="00D1213C"/>
    <w:rsid w:val="00D16F6C"/>
    <w:rsid w:val="00D30373"/>
    <w:rsid w:val="00D44459"/>
    <w:rsid w:val="00D56225"/>
    <w:rsid w:val="00D72C56"/>
    <w:rsid w:val="00DA7BC2"/>
    <w:rsid w:val="00DE6548"/>
    <w:rsid w:val="00DF4EF3"/>
    <w:rsid w:val="00E06A30"/>
    <w:rsid w:val="00E157D1"/>
    <w:rsid w:val="00E35B5A"/>
    <w:rsid w:val="00E94DD0"/>
    <w:rsid w:val="00E97123"/>
    <w:rsid w:val="00EA4E0E"/>
    <w:rsid w:val="00EB231D"/>
    <w:rsid w:val="00EB71BD"/>
    <w:rsid w:val="00EC012A"/>
    <w:rsid w:val="00EE54D2"/>
    <w:rsid w:val="00EF47D9"/>
    <w:rsid w:val="00EF7946"/>
    <w:rsid w:val="00F00185"/>
    <w:rsid w:val="00F129D3"/>
    <w:rsid w:val="00F2565A"/>
    <w:rsid w:val="00F261C4"/>
    <w:rsid w:val="00F279E0"/>
    <w:rsid w:val="00F37066"/>
    <w:rsid w:val="00F426CE"/>
    <w:rsid w:val="00F73C2D"/>
    <w:rsid w:val="00F76FFF"/>
    <w:rsid w:val="00F90088"/>
    <w:rsid w:val="00F928FA"/>
    <w:rsid w:val="00FE7BB3"/>
    <w:rsid w:val="00FF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23"/>
  </w:style>
  <w:style w:type="paragraph" w:styleId="3">
    <w:name w:val="heading 3"/>
    <w:basedOn w:val="a"/>
    <w:link w:val="30"/>
    <w:semiHidden/>
    <w:unhideWhenUsed/>
    <w:qFormat/>
    <w:rsid w:val="00DF4E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D2D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AE50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05E"/>
  </w:style>
  <w:style w:type="paragraph" w:styleId="a6">
    <w:name w:val="footer"/>
    <w:basedOn w:val="a"/>
    <w:link w:val="a7"/>
    <w:uiPriority w:val="99"/>
    <w:semiHidden/>
    <w:unhideWhenUsed/>
    <w:rsid w:val="00AE50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505E"/>
  </w:style>
  <w:style w:type="table" w:styleId="a8">
    <w:name w:val="Table Grid"/>
    <w:basedOn w:val="a1"/>
    <w:rsid w:val="00447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82">
    <w:name w:val="rvts82"/>
    <w:basedOn w:val="a0"/>
    <w:rsid w:val="0044769F"/>
  </w:style>
  <w:style w:type="character" w:customStyle="1" w:styleId="211">
    <w:name w:val="Основной текст (2) + 11"/>
    <w:aliases w:val="5 pt"/>
    <w:uiPriority w:val="99"/>
    <w:rsid w:val="00B93D2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Default">
    <w:name w:val="Default"/>
    <w:rsid w:val="006B2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E06A30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F4EF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26854-98F8-4A1D-9877-9345C1B3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7407</Words>
  <Characters>4222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2800-PostnykovM</dc:creator>
  <cp:lastModifiedBy>2800-PostnykovM</cp:lastModifiedBy>
  <cp:revision>3</cp:revision>
  <cp:lastPrinted>2020-03-02T06:46:00Z</cp:lastPrinted>
  <dcterms:created xsi:type="dcterms:W3CDTF">2020-03-11T15:18:00Z</dcterms:created>
  <dcterms:modified xsi:type="dcterms:W3CDTF">2020-03-11T15:31:00Z</dcterms:modified>
</cp:coreProperties>
</file>