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B9" w:rsidRPr="006416AE" w:rsidRDefault="006906B9" w:rsidP="006906B9">
      <w:pPr>
        <w:tabs>
          <w:tab w:val="left" w:pos="10065"/>
        </w:tabs>
        <w:ind w:left="10065"/>
        <w:rPr>
          <w:rFonts w:ascii="Times New Roman" w:hAnsi="Times New Roman" w:cs="Times New Roman"/>
          <w:b/>
          <w:sz w:val="28"/>
          <w:szCs w:val="28"/>
        </w:rPr>
      </w:pPr>
      <w:r w:rsidRPr="006416AE">
        <w:rPr>
          <w:rFonts w:ascii="Times New Roman" w:hAnsi="Times New Roman" w:cs="Times New Roman"/>
          <w:b/>
          <w:sz w:val="28"/>
          <w:szCs w:val="28"/>
        </w:rPr>
        <w:t>ЗАТВЕРДЖЕНО:</w:t>
      </w:r>
      <w:r w:rsidRPr="006416AE">
        <w:rPr>
          <w:rFonts w:ascii="Times New Roman" w:hAnsi="Times New Roman" w:cs="Times New Roman"/>
          <w:b/>
          <w:sz w:val="28"/>
          <w:szCs w:val="28"/>
        </w:rPr>
        <w:br/>
      </w:r>
      <w:r w:rsidRPr="006416AE">
        <w:rPr>
          <w:rFonts w:ascii="Times New Roman" w:hAnsi="Times New Roman" w:cs="Times New Roman"/>
          <w:sz w:val="28"/>
          <w:szCs w:val="28"/>
        </w:rPr>
        <w:t>Голова</w:t>
      </w:r>
      <w:r w:rsidRPr="006416AE">
        <w:rPr>
          <w:rFonts w:ascii="Times New Roman" w:hAnsi="Times New Roman" w:cs="Times New Roman"/>
          <w:sz w:val="28"/>
          <w:szCs w:val="28"/>
        </w:rPr>
        <w:br/>
        <w:t>Державної казначейської служби України</w:t>
      </w:r>
      <w:r w:rsidRPr="006416AE">
        <w:rPr>
          <w:rFonts w:ascii="Times New Roman" w:hAnsi="Times New Roman" w:cs="Times New Roman"/>
          <w:sz w:val="28"/>
          <w:szCs w:val="28"/>
        </w:rPr>
        <w:br/>
      </w:r>
      <w:r w:rsidRPr="006416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16AE">
        <w:rPr>
          <w:rFonts w:ascii="Times New Roman" w:hAnsi="Times New Roman" w:cs="Times New Roman"/>
          <w:b/>
          <w:sz w:val="28"/>
          <w:szCs w:val="28"/>
        </w:rPr>
        <w:t>_______________Тетя</w:t>
      </w:r>
      <w:proofErr w:type="spellEnd"/>
      <w:r w:rsidRPr="006416AE">
        <w:rPr>
          <w:rFonts w:ascii="Times New Roman" w:hAnsi="Times New Roman" w:cs="Times New Roman"/>
          <w:b/>
          <w:sz w:val="28"/>
          <w:szCs w:val="28"/>
        </w:rPr>
        <w:t>на  СЛЮЗ</w:t>
      </w:r>
    </w:p>
    <w:p w:rsidR="006906B9" w:rsidRPr="006416AE" w:rsidRDefault="006906B9" w:rsidP="00690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B9" w:rsidRPr="00707920" w:rsidRDefault="00C4691C" w:rsidP="00690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Орієнтов</w:t>
      </w:r>
      <w:r w:rsidR="006C10D4">
        <w:rPr>
          <w:rFonts w:ascii="Times New Roman" w:hAnsi="Times New Roman" w:cs="Times New Roman"/>
          <w:b/>
          <w:sz w:val="28"/>
          <w:szCs w:val="28"/>
        </w:rPr>
        <w:t>ний П</w:t>
      </w:r>
      <w:r w:rsidR="006906B9" w:rsidRPr="006416AE">
        <w:rPr>
          <w:rFonts w:ascii="Times New Roman" w:hAnsi="Times New Roman" w:cs="Times New Roman"/>
          <w:b/>
          <w:sz w:val="28"/>
          <w:szCs w:val="28"/>
        </w:rPr>
        <w:t>лан проведення консультацій з громадськістю</w:t>
      </w:r>
      <w:r w:rsidR="006906B9" w:rsidRPr="006416AE">
        <w:rPr>
          <w:rFonts w:ascii="Times New Roman" w:hAnsi="Times New Roman" w:cs="Times New Roman"/>
          <w:b/>
          <w:sz w:val="28"/>
          <w:szCs w:val="28"/>
        </w:rPr>
        <w:br/>
        <w:t>Державною казначейською службою України на 202</w:t>
      </w:r>
      <w:r w:rsidR="006906B9" w:rsidRPr="00707920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906B9" w:rsidRPr="006416AE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707920" w:rsidRPr="00707920" w:rsidRDefault="00707920" w:rsidP="00690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5558" w:type="dxa"/>
        <w:tblLayout w:type="fixed"/>
        <w:tblLook w:val="04A0"/>
      </w:tblPr>
      <w:tblGrid>
        <w:gridCol w:w="675"/>
        <w:gridCol w:w="4253"/>
        <w:gridCol w:w="2551"/>
        <w:gridCol w:w="1843"/>
        <w:gridCol w:w="2410"/>
        <w:gridCol w:w="3826"/>
      </w:tblGrid>
      <w:tr w:rsidR="006906B9" w:rsidRPr="006416AE" w:rsidTr="001B2171">
        <w:tc>
          <w:tcPr>
            <w:tcW w:w="675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253" w:type="dxa"/>
            <w:vAlign w:val="center"/>
          </w:tcPr>
          <w:p w:rsidR="006906B9" w:rsidRPr="006416AE" w:rsidRDefault="00C4691C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Питання або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проє</w:t>
            </w:r>
            <w:r w:rsidR="006906B9"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кт</w:t>
            </w:r>
            <w:proofErr w:type="spellEnd"/>
            <w:r w:rsidR="006906B9"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нормативно </w:t>
            </w:r>
            <w:r w:rsidR="006906B9"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2551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843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Строк проведення</w:t>
            </w:r>
          </w:p>
        </w:tc>
        <w:tc>
          <w:tcPr>
            <w:tcW w:w="2410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Соціальні групи населення та заінтересовані сторони, на які поширюватиметься дія рішення, що буде прийняте за результатами консультацій</w:t>
            </w:r>
          </w:p>
        </w:tc>
        <w:tc>
          <w:tcPr>
            <w:tcW w:w="3826" w:type="dxa"/>
            <w:vAlign w:val="center"/>
          </w:tcPr>
          <w:p w:rsidR="00C4691C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Контактні дані особи/структурного підрозділу, відповідального за проведення консультацій (телефон, 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906B9" w:rsidRPr="006416AE" w:rsidTr="001B2171">
        <w:tc>
          <w:tcPr>
            <w:tcW w:w="675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6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906B9" w:rsidRPr="006416AE" w:rsidTr="001B2171">
        <w:tc>
          <w:tcPr>
            <w:tcW w:w="675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Представлення звіту про діяльність </w:t>
            </w:r>
            <w:r w:rsidR="00707920">
              <w:rPr>
                <w:rFonts w:ascii="Times New Roman" w:hAnsi="Times New Roman" w:cs="Times New Roman"/>
                <w:sz w:val="24"/>
                <w:szCs w:val="24"/>
              </w:rPr>
              <w:t>Казначейства за 20</w:t>
            </w:r>
            <w:proofErr w:type="spellStart"/>
            <w:r w:rsidR="00707920" w:rsidRPr="00707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proofErr w:type="spellEnd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Оприлюднення звіту на </w:t>
            </w:r>
            <w:proofErr w:type="spellStart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вебпорталі</w:t>
            </w:r>
            <w:proofErr w:type="spellEnd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Казначейства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публічного звіту Голови Казначейства про діяльність Казначейства за </w:t>
            </w:r>
            <w:r w:rsidR="00B43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Start"/>
            <w:r w:rsidR="00707920" w:rsidRPr="00707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proofErr w:type="spellEnd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2171" w:rsidRDefault="00A52C98" w:rsidP="001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лютого 2021 року</w:t>
            </w:r>
          </w:p>
          <w:p w:rsidR="00A52C98" w:rsidRPr="00A52C98" w:rsidRDefault="00A52C98" w:rsidP="001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71" w:rsidRPr="00A10001" w:rsidRDefault="001B2171" w:rsidP="001B2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171" w:rsidRPr="00A10001" w:rsidRDefault="001B2171" w:rsidP="001B2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91C" w:rsidRPr="006C10D4" w:rsidRDefault="006906B9" w:rsidP="001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C10D4" w:rsidRPr="001B2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r w:rsidR="006C10D4" w:rsidRPr="001B2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березня</w:t>
            </w:r>
            <w:proofErr w:type="spellEnd"/>
          </w:p>
          <w:p w:rsidR="006906B9" w:rsidRPr="00A10001" w:rsidRDefault="006906B9" w:rsidP="00707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7920" w:rsidRPr="001B2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1B2171" w:rsidRPr="00A10001" w:rsidRDefault="001B2171" w:rsidP="00707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171" w:rsidRPr="00A10001" w:rsidRDefault="001B2171" w:rsidP="00707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171" w:rsidRPr="00A10001" w:rsidRDefault="001B2171" w:rsidP="00707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171" w:rsidRPr="00A10001" w:rsidRDefault="001B2171" w:rsidP="00707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Широке коло громадськості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Представники інститутів громадянського суспільства</w:t>
            </w:r>
          </w:p>
          <w:p w:rsidR="006906B9" w:rsidRPr="006416AE" w:rsidRDefault="006906B9" w:rsidP="003D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Представники ЗМІ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організаційно-розпорядчої роботи, зв’язків з громадськістю та міжнародного співробітництва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Когут Наталія Петрівна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281-49-38</w:t>
            </w:r>
          </w:p>
          <w:p w:rsidR="006906B9" w:rsidRDefault="00D004AF" w:rsidP="003D2311">
            <w:pPr>
              <w:jc w:val="center"/>
            </w:pPr>
            <w:hyperlink r:id="rId7" w:history="1">
              <w:r w:rsidR="006906B9" w:rsidRPr="006416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Press_treasury@ukr.net</w:t>
              </w:r>
            </w:hyperlink>
          </w:p>
          <w:p w:rsidR="00C4691C" w:rsidRDefault="00C4691C" w:rsidP="003D2311">
            <w:pPr>
              <w:jc w:val="center"/>
            </w:pPr>
          </w:p>
          <w:p w:rsidR="006906B9" w:rsidRDefault="00C4691C" w:rsidP="00C4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1C">
              <w:rPr>
                <w:rFonts w:ascii="Times New Roman" w:hAnsi="Times New Roman" w:cs="Times New Roman"/>
                <w:sz w:val="24"/>
                <w:szCs w:val="24"/>
              </w:rPr>
              <w:t>Накопія</w:t>
            </w:r>
            <w:proofErr w:type="spellEnd"/>
            <w:r w:rsidRPr="00C4691C">
              <w:rPr>
                <w:rFonts w:ascii="Times New Roman" w:hAnsi="Times New Roman" w:cs="Times New Roman"/>
                <w:sz w:val="24"/>
                <w:szCs w:val="24"/>
              </w:rPr>
              <w:t xml:space="preserve"> Ніколас </w:t>
            </w:r>
            <w:proofErr w:type="spellStart"/>
            <w:r w:rsidRPr="00C4691C">
              <w:rPr>
                <w:rFonts w:ascii="Times New Roman" w:hAnsi="Times New Roman" w:cs="Times New Roman"/>
                <w:sz w:val="24"/>
                <w:szCs w:val="24"/>
              </w:rPr>
              <w:t>Славикович</w:t>
            </w:r>
            <w:proofErr w:type="spellEnd"/>
          </w:p>
          <w:p w:rsidR="00C4691C" w:rsidRPr="006416AE" w:rsidRDefault="00C4691C" w:rsidP="00C4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281-49-30</w:t>
            </w:r>
          </w:p>
          <w:p w:rsidR="00C4691C" w:rsidRPr="00C4691C" w:rsidRDefault="00C4691C" w:rsidP="00C4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Самостійні структурні підрозділи Казначейства, визначені  керівництвом</w:t>
            </w:r>
          </w:p>
        </w:tc>
      </w:tr>
      <w:tr w:rsidR="006906B9" w:rsidRPr="006416AE" w:rsidTr="001B2171">
        <w:tc>
          <w:tcPr>
            <w:tcW w:w="675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у вирішенні проблемних питань, з  якими звертаються </w:t>
            </w:r>
            <w:r w:rsidRPr="0064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громадяни до Казначейства, надання роз’яснень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Особистий прийом громадян посадовими </w:t>
            </w:r>
            <w:r w:rsidRPr="0064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особами Казначейства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Згідно з графіком </w:t>
            </w:r>
            <w:r w:rsidRPr="0064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прийому громадян посадовими особами Казначейства, оприлюдненого на </w:t>
            </w:r>
            <w:proofErr w:type="spellStart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вебпорталі</w:t>
            </w:r>
            <w:proofErr w:type="spellEnd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Казначейства </w:t>
            </w:r>
          </w:p>
          <w:p w:rsidR="006906B9" w:rsidRPr="006416AE" w:rsidRDefault="00D004AF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906B9" w:rsidRPr="006416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https://www.treasury.gov.ua/ua/dlya-gromadskosti/osobistij-prijom-gromadyan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Широке коло громадськості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6906B9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організаційно-розпорядчої роботи, зв’язків з </w:t>
            </w:r>
            <w:r w:rsidRPr="0064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громадськістю та міжнародного співробітництва</w:t>
            </w:r>
          </w:p>
          <w:p w:rsidR="00C4691C" w:rsidRPr="006416AE" w:rsidRDefault="00C4691C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71E" w:rsidRPr="006416AE" w:rsidRDefault="00B4371E" w:rsidP="00B4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Іванова-Солодовнікова</w:t>
            </w:r>
            <w:proofErr w:type="spellEnd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Олена Михайлівна</w:t>
            </w:r>
          </w:p>
          <w:p w:rsidR="00B4371E" w:rsidRPr="006416AE" w:rsidRDefault="00B4371E" w:rsidP="00B4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281-49-52</w:t>
            </w:r>
          </w:p>
          <w:p w:rsidR="00B4371E" w:rsidRDefault="00B4371E" w:rsidP="00C4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91C" w:rsidRPr="006416AE" w:rsidRDefault="00C4691C" w:rsidP="00C4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Когут Наталія Петрівна</w:t>
            </w:r>
          </w:p>
          <w:p w:rsidR="00C4691C" w:rsidRPr="006416AE" w:rsidRDefault="00C4691C" w:rsidP="00C4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281-49-38</w:t>
            </w:r>
          </w:p>
          <w:p w:rsidR="00C4691C" w:rsidRPr="006416AE" w:rsidRDefault="00D004AF" w:rsidP="00C4691C">
            <w:pPr>
              <w:jc w:val="center"/>
            </w:pPr>
            <w:hyperlink r:id="rId9" w:history="1">
              <w:r w:rsidR="00C4691C" w:rsidRPr="006416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Press_treasury@ukr.net</w:t>
              </w:r>
            </w:hyperlink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Самостійні структурні підрозділи Казначейства, визначені  керівництвом 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B9" w:rsidRPr="006416AE" w:rsidTr="001B2171">
        <w:tc>
          <w:tcPr>
            <w:tcW w:w="675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Надання довідково-консультативної допомоги, розгляд звернень громадян, клієнтів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Функціонування «гарячої» телефонної лінії Казначейства 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Розгляд електронних звернень та електронних запитів на публічну інформацію, що надійшли через електронну пошту чи відповідні форми на </w:t>
            </w:r>
            <w:proofErr w:type="spellStart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вебпорталі</w:t>
            </w:r>
            <w:proofErr w:type="spellEnd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Казначейства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F49D8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Функціонування сервісу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зворотн</w:t>
            </w:r>
            <w:r w:rsidR="00B437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06B9" w:rsidRPr="006416A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6906B9"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зв’язку «Питання – Відповіді СДО та АС «Є-Звітність» на  </w:t>
            </w:r>
            <w:proofErr w:type="spellStart"/>
            <w:r w:rsidR="006906B9" w:rsidRPr="006416AE">
              <w:rPr>
                <w:rFonts w:ascii="Times New Roman" w:hAnsi="Times New Roman" w:cs="Times New Roman"/>
                <w:sz w:val="24"/>
                <w:szCs w:val="24"/>
              </w:rPr>
              <w:t>вебпорталі</w:t>
            </w:r>
            <w:proofErr w:type="spellEnd"/>
            <w:r w:rsidR="006906B9"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6B9" w:rsidRPr="0064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Казначейства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Широке коло громадськості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6906B9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організаційно-розпорядчої роботи, зв’язків з громадськістю та міжнародного співробітництва</w:t>
            </w:r>
          </w:p>
          <w:p w:rsidR="00B4371E" w:rsidRPr="006416AE" w:rsidRDefault="00B4371E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71E" w:rsidRPr="006416AE" w:rsidRDefault="00B4371E" w:rsidP="00B4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Іванова-Солодовнікова</w:t>
            </w:r>
            <w:proofErr w:type="spellEnd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Олена Михайлівна</w:t>
            </w:r>
          </w:p>
          <w:p w:rsidR="00B4371E" w:rsidRPr="006416AE" w:rsidRDefault="00B4371E" w:rsidP="00B4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281-49-52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Когут Наталія Петрівна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281-49-38</w:t>
            </w:r>
          </w:p>
          <w:p w:rsidR="006906B9" w:rsidRPr="006416AE" w:rsidRDefault="00D004AF" w:rsidP="003D2311">
            <w:pPr>
              <w:jc w:val="center"/>
            </w:pPr>
            <w:hyperlink r:id="rId10" w:history="1">
              <w:r w:rsidR="006C10D4" w:rsidRPr="00766E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Press_treasury@ukr.net</w:t>
              </w:r>
            </w:hyperlink>
          </w:p>
          <w:p w:rsidR="006906B9" w:rsidRPr="006416AE" w:rsidRDefault="006906B9" w:rsidP="003D2311">
            <w:pPr>
              <w:jc w:val="center"/>
            </w:pPr>
          </w:p>
          <w:p w:rsidR="006906B9" w:rsidRPr="006416AE" w:rsidRDefault="006906B9" w:rsidP="003D2311">
            <w:pPr>
              <w:jc w:val="center"/>
              <w:rPr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Самостійні структурні підрозділи Казначейства, визначені  керівництвом</w:t>
            </w:r>
          </w:p>
        </w:tc>
      </w:tr>
      <w:tr w:rsidR="006906B9" w:rsidRPr="006416AE" w:rsidTr="001B2171">
        <w:tc>
          <w:tcPr>
            <w:tcW w:w="675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Обговорення питань щодо формування та реалізації державної політики у сфері казначейського обслуговування бюджетних коштів на засіданнях Громадської ради при Казначействі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Засідання Громадської ради при Казначействі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Члени Громадської ради при Казначействі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організаційно-розпорядчої роботи, зв’язків з громадськістю та міжнародного співробітництва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Когут Наталія Петрівна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281-49-38</w:t>
            </w:r>
          </w:p>
          <w:p w:rsidR="006906B9" w:rsidRPr="006416AE" w:rsidRDefault="00D004AF" w:rsidP="003D2311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6906B9" w:rsidRPr="006416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Press_treasury@ukr.net</w:t>
              </w:r>
            </w:hyperlink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71E" w:rsidRDefault="00707920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 Антон </w:t>
            </w:r>
            <w:r w:rsidRPr="00707920">
              <w:rPr>
                <w:rFonts w:ascii="Times New Roman" w:hAnsi="Times New Roman" w:cs="Times New Roman"/>
                <w:sz w:val="24"/>
                <w:szCs w:val="24"/>
              </w:rPr>
              <w:t xml:space="preserve">Вікторович 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281-49-30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B9" w:rsidRPr="006416AE" w:rsidTr="001B2171">
        <w:tc>
          <w:tcPr>
            <w:tcW w:w="675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Обговорення і прийняття рішень щодо перспектив і найважливіших напрямів діяльності, розгляд пропозицій, аналіз стану роботи органів Казначейства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Засідання Колегії Казначейства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Представники інститутів громадянського суспільства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Члени Громадської ради при Казначействі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Представники ЗМІ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організаційно-розпорядчої роботи, зв’язків з громадськістю та міжнародного співробітництва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Іванова-Солодовнікова</w:t>
            </w:r>
            <w:proofErr w:type="spellEnd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Олена Михайлівна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281-49-52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Когут Наталія Петрівна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281-49-38</w:t>
            </w:r>
          </w:p>
          <w:p w:rsidR="006906B9" w:rsidRPr="006416AE" w:rsidRDefault="00D004AF" w:rsidP="003D2311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6906B9" w:rsidRPr="006416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Press_treasury@ukr.net</w:t>
              </w:r>
            </w:hyperlink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B9" w:rsidRPr="006416AE" w:rsidTr="001B2171">
        <w:tc>
          <w:tcPr>
            <w:tcW w:w="675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Проведення публічних заходів, в тому числі міжнародних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4371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симпозіум, наради, засідання, 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прес-конференції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4691C" w:rsidRDefault="006F49D8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Лютий, травень, вересень </w:t>
            </w:r>
          </w:p>
          <w:p w:rsidR="006906B9" w:rsidRPr="006416AE" w:rsidRDefault="006F49D8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906B9"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Широке коло зацікавлених осіб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Представники ЗМІ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організаційно-розпорядчої роботи, зв’язків з громадськістю та міжнародного співробітництва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Когут Наталія Петрівна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281-49-38</w:t>
            </w:r>
          </w:p>
          <w:p w:rsidR="006906B9" w:rsidRPr="006416AE" w:rsidRDefault="00D004AF" w:rsidP="003D2311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6906B9" w:rsidRPr="006416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Press_treasury@ukr.net</w:t>
              </w:r>
            </w:hyperlink>
          </w:p>
          <w:p w:rsidR="006906B9" w:rsidRPr="006416AE" w:rsidRDefault="006906B9" w:rsidP="003D2311">
            <w:pPr>
              <w:jc w:val="center"/>
              <w:rPr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Накопія</w:t>
            </w:r>
            <w:proofErr w:type="spellEnd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Ніколас </w:t>
            </w:r>
            <w:proofErr w:type="spellStart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Славикович</w:t>
            </w:r>
            <w:proofErr w:type="spellEnd"/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281-49-30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Короб Антон Вікторович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281-49-30</w:t>
            </w:r>
          </w:p>
          <w:p w:rsidR="006906B9" w:rsidRPr="006416AE" w:rsidRDefault="006906B9" w:rsidP="003D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Самостійні структурні підрозділи Казначейства, визначені  керівництвом </w:t>
            </w:r>
          </w:p>
        </w:tc>
      </w:tr>
      <w:tr w:rsidR="006906B9" w:rsidRPr="006416AE" w:rsidTr="001B2171">
        <w:tc>
          <w:tcPr>
            <w:tcW w:w="675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Роз’яснення з питань діяльності Казначейства та реалізації суспільно-економічних реформ на сторінках Всеукраїнського науково-практичного журналу «Казна України»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Організаційні заходи щодо підготовки Всеукраїнського науково-практичного журналу «Казна України» до друку, інформаційне наповнення журналу відповідно до актуальних тем для читачів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Лютий,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березень, квітень,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серпень,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жовтень,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листопад,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Широке коло громадськості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організаційно-розпорядчої роботи, зв’язків з громадськістю та міжнародного співробітництва</w:t>
            </w:r>
          </w:p>
          <w:p w:rsidR="006906B9" w:rsidRPr="006416AE" w:rsidRDefault="006906B9" w:rsidP="003D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Когут Наталія Петрівна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281-49-38</w:t>
            </w:r>
          </w:p>
          <w:p w:rsidR="006906B9" w:rsidRPr="006416AE" w:rsidRDefault="00D004AF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906B9" w:rsidRPr="006416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Press_treasury@ukr.net</w:t>
              </w:r>
            </w:hyperlink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Поліщук Максим Олександрович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281-49-30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Самостійні структурні підрозділи Казначейства, визначені  керівництвом 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B9" w:rsidRPr="006416AE" w:rsidTr="001B2171">
        <w:tc>
          <w:tcPr>
            <w:tcW w:w="675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Оприлюднення інформації про діяльність Казначейства та його територіальних органів</w:t>
            </w:r>
          </w:p>
          <w:p w:rsidR="006906B9" w:rsidRPr="006416AE" w:rsidRDefault="006906B9" w:rsidP="003D2311">
            <w:pPr>
              <w:pStyle w:val="a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Розміщення інформації на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вебпорталі</w:t>
            </w:r>
            <w:proofErr w:type="spellEnd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Казначейства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вебсторінках</w:t>
            </w:r>
            <w:proofErr w:type="spellEnd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Казначейства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Оприлюднення </w:t>
            </w:r>
            <w:hyperlink r:id="rId15" w:history="1">
              <w:r w:rsidRPr="006416AE">
                <w:rPr>
                  <w:rFonts w:ascii="Times New Roman" w:hAnsi="Times New Roman" w:cs="Times New Roman"/>
                  <w:sz w:val="24"/>
                  <w:szCs w:val="24"/>
                </w:rPr>
                <w:t>наборів відкритих даних</w:t>
              </w:r>
            </w:hyperlink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на Єдиному державному </w:t>
            </w:r>
            <w:proofErr w:type="spellStart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вебпорталі</w:t>
            </w:r>
            <w:proofErr w:type="spellEnd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 відкритих </w:t>
            </w:r>
            <w:r w:rsidRPr="0064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даних</w:t>
            </w:r>
            <w:r w:rsidRPr="006416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Широке коло громадськості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організаційно-розпорядчої роботи, зв’язків з громадськістю та міжнародного співробітництва</w:t>
            </w:r>
          </w:p>
          <w:p w:rsidR="006906B9" w:rsidRPr="006416AE" w:rsidRDefault="006906B9" w:rsidP="003D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Когут Наталія Петрівна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281-49-38</w:t>
            </w:r>
          </w:p>
          <w:p w:rsidR="006906B9" w:rsidRPr="006416AE" w:rsidRDefault="00D004AF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906B9" w:rsidRPr="006416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Press_treasury@ukr.net</w:t>
              </w:r>
            </w:hyperlink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565" w:rsidRPr="006416AE" w:rsidRDefault="00435565" w:rsidP="0043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Поліщук Максим Олександрович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281-49-30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Самостійні структурні підрозділи Казначейства, визначені  керівництвом 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6B9" w:rsidRPr="006416AE" w:rsidTr="001B2171">
        <w:tc>
          <w:tcPr>
            <w:tcW w:w="675" w:type="dxa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 xml:space="preserve">Ведення сторінки Казначейства у соціальній мережі </w:t>
            </w:r>
            <w:proofErr w:type="spellStart"/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Оприлюд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ення актуальної інформації, комунікація з громадськістю у форматі «запитання – відповіді»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Широке коле громадськості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організаційно-розпорядчої роботи, зв’язків з громадськістю та міжнародного співробітництва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Когут Наталія Петрівна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281-49-38</w:t>
            </w:r>
          </w:p>
          <w:p w:rsidR="006906B9" w:rsidRPr="006416AE" w:rsidRDefault="00D004AF" w:rsidP="003D2311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6906B9" w:rsidRPr="006416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Press_treasury@ukr.net</w:t>
              </w:r>
            </w:hyperlink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D8" w:rsidRDefault="006F49D8" w:rsidP="0043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Ніколас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Славикович</w:t>
            </w:r>
            <w:proofErr w:type="spellEnd"/>
          </w:p>
          <w:p w:rsidR="00435565" w:rsidRPr="006416AE" w:rsidRDefault="00435565" w:rsidP="0043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AE">
              <w:rPr>
                <w:rFonts w:ascii="Times New Roman" w:hAnsi="Times New Roman" w:cs="Times New Roman"/>
                <w:sz w:val="24"/>
                <w:szCs w:val="24"/>
              </w:rPr>
              <w:t>281-49-30</w:t>
            </w:r>
          </w:p>
          <w:p w:rsidR="006906B9" w:rsidRPr="006416AE" w:rsidRDefault="006906B9" w:rsidP="003D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074" w:rsidRDefault="006F49D8" w:rsidP="006F49D8">
      <w:pPr>
        <w:pStyle w:val="a8"/>
        <w:spacing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565" w:rsidRDefault="006F49D8" w:rsidP="006F49D8">
      <w:pPr>
        <w:pStyle w:val="a8"/>
        <w:spacing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49D8">
        <w:rPr>
          <w:rFonts w:ascii="Times New Roman" w:hAnsi="Times New Roman" w:cs="Times New Roman"/>
          <w:b/>
          <w:sz w:val="24"/>
          <w:szCs w:val="24"/>
        </w:rPr>
        <w:t xml:space="preserve">*у разі </w:t>
      </w:r>
      <w:r w:rsidR="00A10001">
        <w:rPr>
          <w:rFonts w:ascii="Times New Roman" w:hAnsi="Times New Roman" w:cs="Times New Roman"/>
          <w:b/>
          <w:sz w:val="24"/>
          <w:szCs w:val="24"/>
        </w:rPr>
        <w:t>карантинних обмежень</w:t>
      </w:r>
      <w:r w:rsidR="006C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9D8">
        <w:rPr>
          <w:rFonts w:ascii="Times New Roman" w:hAnsi="Times New Roman" w:cs="Times New Roman"/>
          <w:b/>
          <w:sz w:val="24"/>
          <w:szCs w:val="24"/>
        </w:rPr>
        <w:t>у зв’язку з</w:t>
      </w:r>
      <w:r w:rsidRPr="006F49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F49D8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6F49D8">
        <w:rPr>
          <w:rFonts w:ascii="Times New Roman" w:hAnsi="Times New Roman" w:cs="Times New Roman"/>
          <w:b/>
          <w:sz w:val="24"/>
          <w:szCs w:val="24"/>
          <w:lang w:val="ru-RU"/>
        </w:rPr>
        <w:t>-19</w:t>
      </w:r>
      <w:r w:rsidR="006C10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заходи </w:t>
      </w:r>
      <w:proofErr w:type="spellStart"/>
      <w:r w:rsidR="006C10D4">
        <w:rPr>
          <w:rFonts w:ascii="Times New Roman" w:hAnsi="Times New Roman" w:cs="Times New Roman"/>
          <w:b/>
          <w:sz w:val="24"/>
          <w:szCs w:val="24"/>
          <w:lang w:val="ru-RU"/>
        </w:rPr>
        <w:t>відбуватимуться</w:t>
      </w:r>
      <w:proofErr w:type="spellEnd"/>
      <w:r w:rsidR="006C10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</w:t>
      </w:r>
      <w:proofErr w:type="spellStart"/>
      <w:r w:rsidR="006C10D4">
        <w:rPr>
          <w:rFonts w:ascii="Times New Roman" w:hAnsi="Times New Roman" w:cs="Times New Roman"/>
          <w:b/>
          <w:sz w:val="24"/>
          <w:szCs w:val="24"/>
          <w:lang w:val="ru-RU"/>
        </w:rPr>
        <w:t>дистанційній</w:t>
      </w:r>
      <w:proofErr w:type="spellEnd"/>
      <w:r w:rsidR="006C10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6C10D4">
        <w:rPr>
          <w:rFonts w:ascii="Times New Roman" w:hAnsi="Times New Roman" w:cs="Times New Roman"/>
          <w:b/>
          <w:sz w:val="24"/>
          <w:szCs w:val="24"/>
          <w:lang w:val="ru-RU"/>
        </w:rPr>
        <w:t>формі</w:t>
      </w:r>
      <w:proofErr w:type="spellEnd"/>
    </w:p>
    <w:p w:rsidR="00B91074" w:rsidRDefault="00B91074" w:rsidP="006F49D8">
      <w:pPr>
        <w:pStyle w:val="a8"/>
        <w:spacing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1074" w:rsidRDefault="00B91074" w:rsidP="006F49D8">
      <w:pPr>
        <w:pStyle w:val="a8"/>
        <w:spacing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1074" w:rsidRPr="006F49D8" w:rsidRDefault="00B91074" w:rsidP="006F49D8">
      <w:pPr>
        <w:pStyle w:val="a8"/>
        <w:spacing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906B9" w:rsidRPr="006416AE" w:rsidRDefault="006906B9" w:rsidP="006906B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16AE"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організаційно-розпорядчої роботи, </w:t>
      </w:r>
    </w:p>
    <w:p w:rsidR="006906B9" w:rsidRPr="006416AE" w:rsidRDefault="006906B9" w:rsidP="006906B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16AE">
        <w:rPr>
          <w:rFonts w:ascii="Times New Roman" w:hAnsi="Times New Roman" w:cs="Times New Roman"/>
          <w:b/>
          <w:sz w:val="28"/>
          <w:szCs w:val="28"/>
        </w:rPr>
        <w:t xml:space="preserve">зв’язків з громадськістю та міжнародного </w:t>
      </w:r>
    </w:p>
    <w:p w:rsidR="006906B9" w:rsidRPr="006416AE" w:rsidRDefault="006906B9" w:rsidP="006906B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16AE">
        <w:rPr>
          <w:rFonts w:ascii="Times New Roman" w:hAnsi="Times New Roman" w:cs="Times New Roman"/>
          <w:b/>
          <w:sz w:val="28"/>
          <w:szCs w:val="28"/>
        </w:rPr>
        <w:t xml:space="preserve">співробітництва                                                                                                                                </w:t>
      </w:r>
      <w:r w:rsidR="006F49D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416AE">
        <w:rPr>
          <w:rFonts w:ascii="Times New Roman" w:hAnsi="Times New Roman" w:cs="Times New Roman"/>
          <w:b/>
          <w:sz w:val="28"/>
          <w:szCs w:val="28"/>
        </w:rPr>
        <w:t xml:space="preserve">       Григорій </w:t>
      </w:r>
      <w:r w:rsidR="006F49D8">
        <w:rPr>
          <w:rFonts w:ascii="Times New Roman" w:hAnsi="Times New Roman" w:cs="Times New Roman"/>
          <w:b/>
          <w:sz w:val="28"/>
          <w:szCs w:val="28"/>
        </w:rPr>
        <w:t>АНДРУК</w:t>
      </w:r>
    </w:p>
    <w:p w:rsidR="003D2311" w:rsidRDefault="003D2311"/>
    <w:sectPr w:rsidR="003D2311" w:rsidSect="003D2311">
      <w:headerReference w:type="default" r:id="rId18"/>
      <w:pgSz w:w="16838" w:h="11906" w:orient="landscape"/>
      <w:pgMar w:top="568" w:right="850" w:bottom="426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30D" w:rsidRDefault="00A0530D" w:rsidP="0090121D">
      <w:pPr>
        <w:spacing w:after="0" w:line="240" w:lineRule="auto"/>
      </w:pPr>
      <w:r>
        <w:separator/>
      </w:r>
    </w:p>
  </w:endnote>
  <w:endnote w:type="continuationSeparator" w:id="0">
    <w:p w:rsidR="00A0530D" w:rsidRDefault="00A0530D" w:rsidP="0090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30D" w:rsidRDefault="00A0530D" w:rsidP="0090121D">
      <w:pPr>
        <w:spacing w:after="0" w:line="240" w:lineRule="auto"/>
      </w:pPr>
      <w:r>
        <w:separator/>
      </w:r>
    </w:p>
  </w:footnote>
  <w:footnote w:type="continuationSeparator" w:id="0">
    <w:p w:rsidR="00A0530D" w:rsidRDefault="00A0530D" w:rsidP="0090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60751"/>
      <w:docPartObj>
        <w:docPartGallery w:val="Page Numbers (Top of Page)"/>
        <w:docPartUnique/>
      </w:docPartObj>
    </w:sdtPr>
    <w:sdtContent>
      <w:p w:rsidR="00C4691C" w:rsidRDefault="00D004AF">
        <w:pPr>
          <w:pStyle w:val="a6"/>
          <w:jc w:val="center"/>
        </w:pPr>
        <w:r w:rsidRPr="00130BE4">
          <w:rPr>
            <w:rFonts w:ascii="Times New Roman" w:hAnsi="Times New Roman" w:cs="Times New Roman"/>
          </w:rPr>
          <w:fldChar w:fldCharType="begin"/>
        </w:r>
        <w:r w:rsidR="00C4691C" w:rsidRPr="00130BE4">
          <w:rPr>
            <w:rFonts w:ascii="Times New Roman" w:hAnsi="Times New Roman" w:cs="Times New Roman"/>
          </w:rPr>
          <w:instrText xml:space="preserve"> PAGE   \* MERGEFORMAT </w:instrText>
        </w:r>
        <w:r w:rsidRPr="00130BE4">
          <w:rPr>
            <w:rFonts w:ascii="Times New Roman" w:hAnsi="Times New Roman" w:cs="Times New Roman"/>
          </w:rPr>
          <w:fldChar w:fldCharType="separate"/>
        </w:r>
        <w:r w:rsidR="00A10001">
          <w:rPr>
            <w:rFonts w:ascii="Times New Roman" w:hAnsi="Times New Roman" w:cs="Times New Roman"/>
            <w:noProof/>
          </w:rPr>
          <w:t>5</w:t>
        </w:r>
        <w:r w:rsidRPr="00130BE4">
          <w:rPr>
            <w:rFonts w:ascii="Times New Roman" w:hAnsi="Times New Roman" w:cs="Times New Roman"/>
          </w:rPr>
          <w:fldChar w:fldCharType="end"/>
        </w:r>
      </w:p>
    </w:sdtContent>
  </w:sdt>
  <w:p w:rsidR="00C4691C" w:rsidRDefault="00C469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556E"/>
    <w:multiLevelType w:val="hybridMultilevel"/>
    <w:tmpl w:val="BFFCC890"/>
    <w:lvl w:ilvl="0" w:tplc="1E96E264">
      <w:start w:val="28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30AE2"/>
    <w:multiLevelType w:val="hybridMultilevel"/>
    <w:tmpl w:val="698CB764"/>
    <w:lvl w:ilvl="0" w:tplc="2A2AF026">
      <w:start w:val="28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6B9"/>
    <w:rsid w:val="001B2171"/>
    <w:rsid w:val="001B3E0C"/>
    <w:rsid w:val="0021238F"/>
    <w:rsid w:val="003D2311"/>
    <w:rsid w:val="00435565"/>
    <w:rsid w:val="005523D9"/>
    <w:rsid w:val="006906B9"/>
    <w:rsid w:val="006C10D4"/>
    <w:rsid w:val="006F49D8"/>
    <w:rsid w:val="00707920"/>
    <w:rsid w:val="0090121D"/>
    <w:rsid w:val="009B36DF"/>
    <w:rsid w:val="00A0530D"/>
    <w:rsid w:val="00A10001"/>
    <w:rsid w:val="00A52C98"/>
    <w:rsid w:val="00AD6FD4"/>
    <w:rsid w:val="00B3152C"/>
    <w:rsid w:val="00B4371E"/>
    <w:rsid w:val="00B91074"/>
    <w:rsid w:val="00B96299"/>
    <w:rsid w:val="00C4691C"/>
    <w:rsid w:val="00D004AF"/>
    <w:rsid w:val="00D146FD"/>
    <w:rsid w:val="00E3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6906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06B9"/>
  </w:style>
  <w:style w:type="paragraph" w:styleId="a8">
    <w:name w:val="List Paragraph"/>
    <w:basedOn w:val="a"/>
    <w:uiPriority w:val="34"/>
    <w:qFormat/>
    <w:rsid w:val="006F4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asury.gov.ua/ua/dlya-gromadskosti/osobistij-prijom-gromadyan" TargetMode="External"/><Relationship Id="rId13" Type="http://schemas.openxmlformats.org/officeDocument/2006/relationships/hyperlink" Target="mailto:Press_treasury@ukr.ne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_treasury@ukr.net" TargetMode="External"/><Relationship Id="rId12" Type="http://schemas.openxmlformats.org/officeDocument/2006/relationships/hyperlink" Target="mailto:Press_treasury@ukr.net" TargetMode="External"/><Relationship Id="rId17" Type="http://schemas.openxmlformats.org/officeDocument/2006/relationships/hyperlink" Target="mailto:Press_treasury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s_treasury@ukr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_treasury@ukr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ata.gov.ua/pages/835-rec-index" TargetMode="External"/><Relationship Id="rId10" Type="http://schemas.openxmlformats.org/officeDocument/2006/relationships/hyperlink" Target="mailto:Press_treasury@ukr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_treasury@ukr.net" TargetMode="External"/><Relationship Id="rId14" Type="http://schemas.openxmlformats.org/officeDocument/2006/relationships/hyperlink" Target="mailto:Press_treasur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2800-KorobA</dc:creator>
  <cp:lastModifiedBy>2800-KohutN</cp:lastModifiedBy>
  <cp:revision>7</cp:revision>
  <dcterms:created xsi:type="dcterms:W3CDTF">2020-12-30T15:11:00Z</dcterms:created>
  <dcterms:modified xsi:type="dcterms:W3CDTF">2020-12-31T10:11:00Z</dcterms:modified>
</cp:coreProperties>
</file>